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9F" w:rsidRPr="00FB6D9F" w:rsidRDefault="00FB6D9F" w:rsidP="00FB6D9F">
      <w:pPr>
        <w:jc w:val="right"/>
        <w:rPr>
          <w:rFonts w:ascii="Times New Roman" w:hAnsi="Times New Roman" w:cs="Times New Roman"/>
          <w:b/>
          <w:noProof/>
        </w:rPr>
      </w:pPr>
      <w:r w:rsidRPr="00FB6D9F">
        <w:rPr>
          <w:rFonts w:ascii="Times New Roman" w:hAnsi="Times New Roman" w:cs="Times New Roman"/>
          <w:b/>
          <w:noProof/>
        </w:rPr>
        <w:t>ПРОЕКТ</w:t>
      </w:r>
    </w:p>
    <w:p w:rsidR="000A6AE7" w:rsidRDefault="00F72AC9" w:rsidP="000A6AE7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герб11" style="width:62.25pt;height:73.5pt;visibility:visible">
            <v:imagedata r:id="rId9" o:title="uгерб11" gain="1.25"/>
          </v:shape>
        </w:pict>
      </w:r>
    </w:p>
    <w:p w:rsidR="000A6AE7" w:rsidRDefault="000A6AE7" w:rsidP="000A6AE7">
      <w:pPr>
        <w:rPr>
          <w:rFonts w:ascii="Arial" w:hAnsi="Arial"/>
        </w:rPr>
      </w:pPr>
    </w:p>
    <w:p w:rsidR="0073715D" w:rsidRPr="000A6AE7" w:rsidRDefault="0073715D" w:rsidP="0073715D">
      <w:pPr>
        <w:pStyle w:val="1"/>
        <w:jc w:val="center"/>
        <w:rPr>
          <w:bCs/>
          <w:sz w:val="24"/>
          <w:szCs w:val="24"/>
        </w:rPr>
      </w:pPr>
      <w:r w:rsidRPr="000A6AE7">
        <w:rPr>
          <w:sz w:val="24"/>
          <w:szCs w:val="24"/>
        </w:rPr>
        <w:t xml:space="preserve">СОВЕТ МУНИЦИПАЛЬНОГО РАЙОНА </w:t>
      </w:r>
      <w:r w:rsidRPr="000A6AE7">
        <w:rPr>
          <w:bCs/>
          <w:sz w:val="24"/>
          <w:szCs w:val="24"/>
        </w:rPr>
        <w:t>«СОСНОГОРСК»</w:t>
      </w:r>
    </w:p>
    <w:p w:rsidR="000A6AE7" w:rsidRPr="0073715D" w:rsidRDefault="0073715D" w:rsidP="0073715D">
      <w:pPr>
        <w:jc w:val="center"/>
        <w:rPr>
          <w:rFonts w:ascii="Times New Roman" w:hAnsi="Times New Roman" w:cs="Times New Roman"/>
          <w:b/>
          <w:bCs/>
        </w:rPr>
      </w:pPr>
      <w:r w:rsidRPr="000A6AE7">
        <w:rPr>
          <w:rFonts w:ascii="Times New Roman" w:hAnsi="Times New Roman" w:cs="Times New Roman"/>
          <w:b/>
        </w:rPr>
        <w:t xml:space="preserve"> </w:t>
      </w:r>
      <w:r w:rsidR="000A6AE7" w:rsidRPr="000A6AE7">
        <w:rPr>
          <w:rFonts w:ascii="Times New Roman" w:hAnsi="Times New Roman" w:cs="Times New Roman"/>
          <w:b/>
        </w:rPr>
        <w:t xml:space="preserve">«СОСНОГОРСК» МУНИЦИПАЛЬНÖЙ РАЙОНСА </w:t>
      </w:r>
      <w:proofErr w:type="gramStart"/>
      <w:r w:rsidR="000A6AE7" w:rsidRPr="000A6AE7">
        <w:rPr>
          <w:rFonts w:ascii="Times New Roman" w:hAnsi="Times New Roman" w:cs="Times New Roman"/>
          <w:b/>
          <w:bCs/>
        </w:rPr>
        <w:t>С</w:t>
      </w:r>
      <w:r w:rsidR="000A6AE7" w:rsidRPr="000A6AE7">
        <w:rPr>
          <w:rFonts w:ascii="Times New Roman" w:hAnsi="Times New Roman" w:cs="Times New Roman"/>
          <w:b/>
        </w:rPr>
        <w:t>Ö</w:t>
      </w:r>
      <w:r w:rsidR="000A6AE7" w:rsidRPr="000A6AE7">
        <w:rPr>
          <w:rFonts w:ascii="Times New Roman" w:hAnsi="Times New Roman" w:cs="Times New Roman"/>
          <w:b/>
          <w:bCs/>
        </w:rPr>
        <w:t>ВЕТ</w:t>
      </w:r>
      <w:proofErr w:type="gramEnd"/>
    </w:p>
    <w:p w:rsidR="000A6AE7" w:rsidRPr="00494AC6" w:rsidRDefault="000A6AE7" w:rsidP="000A6AE7">
      <w:pPr>
        <w:tabs>
          <w:tab w:val="left" w:pos="9360"/>
        </w:tabs>
        <w:ind w:right="97"/>
        <w:jc w:val="center"/>
      </w:pPr>
      <w:r w:rsidRPr="000A6AE7">
        <w:rPr>
          <w:rFonts w:ascii="Times New Roman" w:hAnsi="Times New Roman" w:cs="Times New Roman"/>
        </w:rPr>
        <w:t>________________________________________________________________</w:t>
      </w:r>
      <w:r w:rsidR="0073715D">
        <w:rPr>
          <w:rFonts w:ascii="Times New Roman" w:hAnsi="Times New Roman" w:cs="Times New Roman"/>
        </w:rPr>
        <w:t>_____________</w:t>
      </w:r>
    </w:p>
    <w:p w:rsidR="000A6AE7" w:rsidRPr="00FB6D9F" w:rsidRDefault="000A6AE7" w:rsidP="000A6AE7">
      <w:pPr>
        <w:pStyle w:val="1"/>
        <w:jc w:val="center"/>
        <w:rPr>
          <w:bCs/>
          <w:sz w:val="27"/>
          <w:szCs w:val="27"/>
        </w:rPr>
      </w:pPr>
    </w:p>
    <w:p w:rsidR="0073715D" w:rsidRPr="00FB6D9F" w:rsidRDefault="0073715D" w:rsidP="0073715D">
      <w:pPr>
        <w:pStyle w:val="3"/>
        <w:rPr>
          <w:b/>
          <w:sz w:val="27"/>
          <w:szCs w:val="27"/>
        </w:rPr>
      </w:pPr>
      <w:r w:rsidRPr="00FB6D9F">
        <w:rPr>
          <w:b/>
          <w:sz w:val="27"/>
          <w:szCs w:val="27"/>
        </w:rPr>
        <w:t>РЕШЕНИЕ</w:t>
      </w:r>
    </w:p>
    <w:p w:rsidR="000A6AE7" w:rsidRPr="00FB6D9F" w:rsidRDefault="000A6AE7" w:rsidP="000A6AE7">
      <w:pPr>
        <w:pStyle w:val="3"/>
        <w:rPr>
          <w:b/>
          <w:bCs w:val="0"/>
          <w:sz w:val="27"/>
          <w:szCs w:val="27"/>
        </w:rPr>
      </w:pPr>
      <w:r w:rsidRPr="00FB6D9F">
        <w:rPr>
          <w:b/>
          <w:sz w:val="27"/>
          <w:szCs w:val="27"/>
        </w:rPr>
        <w:t>КЫВКÖРТÖД</w:t>
      </w:r>
    </w:p>
    <w:p w:rsidR="000A6AE7" w:rsidRPr="00FB6D9F" w:rsidRDefault="000A6AE7" w:rsidP="000A6AE7">
      <w:pPr>
        <w:rPr>
          <w:sz w:val="27"/>
          <w:szCs w:val="27"/>
        </w:rPr>
      </w:pPr>
    </w:p>
    <w:p w:rsidR="000A6AE7" w:rsidRPr="00FB6D9F" w:rsidRDefault="0052022B" w:rsidP="005D384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6D9F">
        <w:rPr>
          <w:rFonts w:ascii="Times New Roman" w:hAnsi="Times New Roman" w:cs="Times New Roman"/>
          <w:sz w:val="27"/>
          <w:szCs w:val="27"/>
        </w:rPr>
        <w:t>«</w:t>
      </w:r>
      <w:r w:rsidR="004657AE" w:rsidRPr="00FB6D9F">
        <w:rPr>
          <w:rFonts w:ascii="Times New Roman" w:hAnsi="Times New Roman" w:cs="Times New Roman"/>
          <w:sz w:val="27"/>
          <w:szCs w:val="27"/>
        </w:rPr>
        <w:t xml:space="preserve">       »</w:t>
      </w:r>
      <w:r w:rsidR="000073DD" w:rsidRPr="00FB6D9F">
        <w:rPr>
          <w:rFonts w:ascii="Times New Roman" w:hAnsi="Times New Roman" w:cs="Times New Roman"/>
          <w:sz w:val="27"/>
          <w:szCs w:val="27"/>
        </w:rPr>
        <w:t xml:space="preserve"> </w:t>
      </w:r>
      <w:r w:rsidR="00FB6D9F" w:rsidRPr="00FB6D9F">
        <w:rPr>
          <w:rFonts w:ascii="Times New Roman" w:hAnsi="Times New Roman" w:cs="Times New Roman"/>
          <w:sz w:val="27"/>
          <w:szCs w:val="27"/>
        </w:rPr>
        <w:t xml:space="preserve">марта </w:t>
      </w:r>
      <w:r w:rsidRPr="00FB6D9F">
        <w:rPr>
          <w:rFonts w:ascii="Times New Roman" w:hAnsi="Times New Roman" w:cs="Times New Roman"/>
          <w:sz w:val="27"/>
          <w:szCs w:val="27"/>
        </w:rPr>
        <w:t>2017</w:t>
      </w:r>
      <w:r w:rsidR="004657AE" w:rsidRPr="00FB6D9F">
        <w:rPr>
          <w:rFonts w:ascii="Times New Roman" w:hAnsi="Times New Roman" w:cs="Times New Roman"/>
          <w:sz w:val="27"/>
          <w:szCs w:val="27"/>
        </w:rPr>
        <w:t xml:space="preserve"> </w:t>
      </w:r>
      <w:r w:rsidR="000A6AE7" w:rsidRPr="00FB6D9F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="0073715D" w:rsidRPr="00FB6D9F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CC148D" w:rsidRPr="00FB6D9F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73715D" w:rsidRPr="00FB6D9F">
        <w:rPr>
          <w:rFonts w:ascii="Times New Roman" w:hAnsi="Times New Roman" w:cs="Times New Roman"/>
          <w:sz w:val="27"/>
          <w:szCs w:val="27"/>
        </w:rPr>
        <w:t xml:space="preserve">  </w:t>
      </w:r>
      <w:r w:rsidR="000A6AE7" w:rsidRPr="00FB6D9F">
        <w:rPr>
          <w:rFonts w:ascii="Times New Roman" w:hAnsi="Times New Roman" w:cs="Times New Roman"/>
          <w:sz w:val="27"/>
          <w:szCs w:val="27"/>
        </w:rPr>
        <w:t xml:space="preserve">№ </w:t>
      </w:r>
      <w:r w:rsidR="00FB6D9F" w:rsidRPr="00FB6D9F">
        <w:rPr>
          <w:rFonts w:ascii="Times New Roman" w:hAnsi="Times New Roman" w:cs="Times New Roman"/>
          <w:sz w:val="27"/>
          <w:szCs w:val="27"/>
          <w:lang w:val="en-US"/>
        </w:rPr>
        <w:t>XVI</w:t>
      </w:r>
      <w:r w:rsidR="00FB6D9F" w:rsidRPr="00BC026E">
        <w:rPr>
          <w:rFonts w:ascii="Times New Roman" w:hAnsi="Times New Roman" w:cs="Times New Roman"/>
          <w:sz w:val="27"/>
          <w:szCs w:val="27"/>
        </w:rPr>
        <w:t>-</w:t>
      </w:r>
      <w:r w:rsidR="004657AE" w:rsidRPr="00FB6D9F">
        <w:rPr>
          <w:rFonts w:ascii="Times New Roman" w:hAnsi="Times New Roman" w:cs="Times New Roman"/>
          <w:sz w:val="27"/>
          <w:szCs w:val="27"/>
        </w:rPr>
        <w:t>___</w:t>
      </w:r>
    </w:p>
    <w:p w:rsidR="000A6AE7" w:rsidRPr="00FB6D9F" w:rsidRDefault="000A6AE7" w:rsidP="000A6AE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66807" w:rsidRPr="00FB6D9F" w:rsidRDefault="00866807" w:rsidP="0086680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6D9F">
        <w:rPr>
          <w:rFonts w:ascii="Times New Roman" w:hAnsi="Times New Roman" w:cs="Times New Roman"/>
          <w:b/>
          <w:sz w:val="27"/>
          <w:szCs w:val="27"/>
        </w:rPr>
        <w:t xml:space="preserve">Об утверждении Положения </w:t>
      </w:r>
    </w:p>
    <w:p w:rsidR="00866807" w:rsidRPr="00FB6D9F" w:rsidRDefault="00866807" w:rsidP="0086680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6D9F">
        <w:rPr>
          <w:rFonts w:ascii="Times New Roman" w:hAnsi="Times New Roman" w:cs="Times New Roman"/>
          <w:b/>
          <w:sz w:val="27"/>
          <w:szCs w:val="27"/>
        </w:rPr>
        <w:t>об Управлении жилищно-коммунального хозяйства администрации муниципального района «Сосногорск»</w:t>
      </w:r>
    </w:p>
    <w:p w:rsidR="0073715D" w:rsidRPr="00FB6D9F" w:rsidRDefault="0073715D" w:rsidP="000A6AE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A6AE7" w:rsidRPr="00FB6D9F" w:rsidRDefault="000A6AE7" w:rsidP="000A6AE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B6D9F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Гражданским </w:t>
      </w:r>
      <w:hyperlink r:id="rId10" w:history="1">
        <w:r w:rsidRPr="00FB6D9F">
          <w:rPr>
            <w:rFonts w:ascii="Times New Roman" w:eastAsia="Calibri" w:hAnsi="Times New Roman" w:cs="Times New Roman"/>
            <w:sz w:val="27"/>
            <w:szCs w:val="27"/>
          </w:rPr>
          <w:t>кодексом</w:t>
        </w:r>
      </w:hyperlink>
      <w:r w:rsidRPr="00FB6D9F">
        <w:rPr>
          <w:rFonts w:ascii="Times New Roman" w:eastAsia="Calibri" w:hAnsi="Times New Roman" w:cs="Times New Roman"/>
          <w:sz w:val="27"/>
          <w:szCs w:val="27"/>
        </w:rPr>
        <w:t xml:space="preserve"> Российской Федерации, Федеральным </w:t>
      </w:r>
      <w:hyperlink r:id="rId11" w:history="1">
        <w:r w:rsidRPr="00FB6D9F">
          <w:rPr>
            <w:rFonts w:ascii="Times New Roman" w:eastAsia="Calibri" w:hAnsi="Times New Roman" w:cs="Times New Roman"/>
            <w:sz w:val="27"/>
            <w:szCs w:val="27"/>
          </w:rPr>
          <w:t>законом</w:t>
        </w:r>
      </w:hyperlink>
      <w:r w:rsidRPr="00FB6D9F">
        <w:rPr>
          <w:rFonts w:ascii="Times New Roman" w:eastAsia="Calibri" w:hAnsi="Times New Roman" w:cs="Times New Roman"/>
          <w:sz w:val="27"/>
          <w:szCs w:val="27"/>
        </w:rPr>
        <w:t xml:space="preserve"> от 06.10.2003</w:t>
      </w:r>
      <w:r w:rsidR="00C75D2B" w:rsidRPr="00FB6D9F">
        <w:rPr>
          <w:rFonts w:ascii="Times New Roman" w:eastAsia="Calibri" w:hAnsi="Times New Roman" w:cs="Times New Roman"/>
          <w:sz w:val="27"/>
          <w:szCs w:val="27"/>
        </w:rPr>
        <w:t xml:space="preserve"> №</w:t>
      </w:r>
      <w:r w:rsidRPr="00FB6D9F">
        <w:rPr>
          <w:rFonts w:ascii="Times New Roman" w:eastAsia="Calibri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Федерации», </w:t>
      </w:r>
      <w:hyperlink r:id="rId12" w:history="1">
        <w:r w:rsidRPr="00FB6D9F">
          <w:rPr>
            <w:rFonts w:ascii="Times New Roman" w:eastAsia="Calibri" w:hAnsi="Times New Roman" w:cs="Times New Roman"/>
            <w:sz w:val="27"/>
            <w:szCs w:val="27"/>
          </w:rPr>
          <w:t>Уставом</w:t>
        </w:r>
      </w:hyperlink>
      <w:r w:rsidRPr="00FB6D9F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образования муниципальног</w:t>
      </w:r>
      <w:r w:rsidR="00C75D2B" w:rsidRPr="00FB6D9F">
        <w:rPr>
          <w:rFonts w:ascii="Times New Roman" w:eastAsia="Calibri" w:hAnsi="Times New Roman" w:cs="Times New Roman"/>
          <w:sz w:val="27"/>
          <w:szCs w:val="27"/>
        </w:rPr>
        <w:t>о района «Сосногорск»</w:t>
      </w:r>
    </w:p>
    <w:p w:rsidR="000A6AE7" w:rsidRPr="00FB6D9F" w:rsidRDefault="000A6AE7" w:rsidP="000A6AE7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B6D9F">
        <w:rPr>
          <w:rFonts w:ascii="Times New Roman" w:hAnsi="Times New Roman" w:cs="Times New Roman"/>
          <w:b/>
          <w:sz w:val="27"/>
          <w:szCs w:val="27"/>
        </w:rPr>
        <w:t xml:space="preserve">                          </w:t>
      </w:r>
    </w:p>
    <w:p w:rsidR="000A6AE7" w:rsidRPr="00FB6D9F" w:rsidRDefault="000A6AE7" w:rsidP="000A6AE7">
      <w:pPr>
        <w:tabs>
          <w:tab w:val="left" w:pos="7114"/>
        </w:tabs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6D9F">
        <w:rPr>
          <w:rFonts w:ascii="Times New Roman" w:hAnsi="Times New Roman" w:cs="Times New Roman"/>
          <w:b/>
          <w:sz w:val="27"/>
          <w:szCs w:val="27"/>
        </w:rPr>
        <w:t>Совет муниципального района «Сосногорск» решил:</w:t>
      </w:r>
    </w:p>
    <w:p w:rsidR="000A6AE7" w:rsidRPr="00FB6D9F" w:rsidRDefault="000A6AE7" w:rsidP="000A6AE7">
      <w:pPr>
        <w:tabs>
          <w:tab w:val="left" w:pos="7114"/>
        </w:tabs>
        <w:rPr>
          <w:rFonts w:ascii="Times New Roman" w:hAnsi="Times New Roman" w:cs="Times New Roman"/>
          <w:b/>
          <w:sz w:val="27"/>
          <w:szCs w:val="27"/>
        </w:rPr>
      </w:pPr>
    </w:p>
    <w:p w:rsidR="00F97701" w:rsidRPr="00FB6D9F" w:rsidRDefault="00FD1DD2" w:rsidP="004F5FA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6D9F">
        <w:rPr>
          <w:rFonts w:ascii="Times New Roman" w:hAnsi="Times New Roman" w:cs="Times New Roman"/>
          <w:sz w:val="27"/>
          <w:szCs w:val="27"/>
        </w:rPr>
        <w:t>1.</w:t>
      </w:r>
      <w:r w:rsidR="00F97701" w:rsidRPr="00FB6D9F">
        <w:rPr>
          <w:rFonts w:ascii="Times New Roman" w:hAnsi="Times New Roman" w:cs="Times New Roman"/>
          <w:sz w:val="27"/>
          <w:szCs w:val="27"/>
        </w:rPr>
        <w:t xml:space="preserve"> </w:t>
      </w:r>
      <w:r w:rsidR="004657AE" w:rsidRPr="00FB6D9F">
        <w:rPr>
          <w:rFonts w:ascii="Times New Roman" w:hAnsi="Times New Roman" w:cs="Times New Roman"/>
          <w:sz w:val="27"/>
          <w:szCs w:val="27"/>
        </w:rPr>
        <w:t xml:space="preserve">Утвердить Положение об </w:t>
      </w:r>
      <w:r w:rsidR="004F5FA3" w:rsidRPr="00FB6D9F">
        <w:rPr>
          <w:rFonts w:ascii="Times New Roman" w:hAnsi="Times New Roman" w:cs="Times New Roman"/>
          <w:sz w:val="27"/>
          <w:szCs w:val="27"/>
        </w:rPr>
        <w:t xml:space="preserve">Управлении жилищно-коммунального хозяйства администрации муниципального района «Сосногорск» </w:t>
      </w:r>
      <w:r w:rsidR="00F97701" w:rsidRPr="00FB6D9F">
        <w:rPr>
          <w:rFonts w:ascii="Times New Roman" w:hAnsi="Times New Roman" w:cs="Times New Roman"/>
          <w:sz w:val="27"/>
          <w:szCs w:val="27"/>
        </w:rPr>
        <w:t xml:space="preserve">(далее - Положение) </w:t>
      </w:r>
      <w:r w:rsidR="004657AE" w:rsidRPr="00FB6D9F">
        <w:rPr>
          <w:rFonts w:ascii="Times New Roman" w:hAnsi="Times New Roman" w:cs="Times New Roman"/>
          <w:sz w:val="27"/>
          <w:szCs w:val="27"/>
        </w:rPr>
        <w:t>согласно приложению к настоящему решению.</w:t>
      </w:r>
    </w:p>
    <w:p w:rsidR="004657AE" w:rsidRPr="00FB6D9F" w:rsidRDefault="004657AE" w:rsidP="000073D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6D9F">
        <w:rPr>
          <w:rFonts w:ascii="Times New Roman" w:hAnsi="Times New Roman" w:cs="Times New Roman"/>
          <w:sz w:val="27"/>
          <w:szCs w:val="27"/>
        </w:rPr>
        <w:t xml:space="preserve">2. Признать утратившим силу </w:t>
      </w:r>
      <w:r w:rsidR="000073DD" w:rsidRPr="00FB6D9F">
        <w:rPr>
          <w:rFonts w:ascii="Times New Roman" w:hAnsi="Times New Roman" w:cs="Times New Roman"/>
          <w:sz w:val="27"/>
          <w:szCs w:val="27"/>
        </w:rPr>
        <w:t>решение Совета муниципального района «Сосногорск» от 01.07.2016 № VIII-75 «Об утверждении Положения об Управлении жилищно-коммунального хозяйства администрации муниципального района «Сосногорск».</w:t>
      </w:r>
    </w:p>
    <w:p w:rsidR="000073DD" w:rsidRPr="00FB6D9F" w:rsidRDefault="000073DD" w:rsidP="000073D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6D9F">
        <w:rPr>
          <w:rFonts w:ascii="Times New Roman" w:hAnsi="Times New Roman" w:cs="Times New Roman"/>
          <w:sz w:val="27"/>
          <w:szCs w:val="27"/>
        </w:rPr>
        <w:t xml:space="preserve">3. Признать утратившим силу решение Совета муниципального района «Сосногорск» от 26.08.2016 № </w:t>
      </w:r>
      <w:r w:rsidR="00E72740" w:rsidRPr="00FB6D9F">
        <w:rPr>
          <w:rFonts w:ascii="Times New Roman" w:hAnsi="Times New Roman" w:cs="Times New Roman"/>
          <w:sz w:val="27"/>
          <w:szCs w:val="27"/>
        </w:rPr>
        <w:t>IX-81 «</w:t>
      </w:r>
      <w:r w:rsidRPr="00FB6D9F">
        <w:rPr>
          <w:rFonts w:ascii="Times New Roman" w:hAnsi="Times New Roman" w:cs="Times New Roman"/>
          <w:sz w:val="27"/>
          <w:szCs w:val="27"/>
        </w:rPr>
        <w:t xml:space="preserve">О внесении изменений в решение Совета муниципального района </w:t>
      </w:r>
      <w:r w:rsidR="00E72740" w:rsidRPr="00FB6D9F">
        <w:rPr>
          <w:rFonts w:ascii="Times New Roman" w:hAnsi="Times New Roman" w:cs="Times New Roman"/>
          <w:sz w:val="27"/>
          <w:szCs w:val="27"/>
        </w:rPr>
        <w:t>«</w:t>
      </w:r>
      <w:r w:rsidRPr="00FB6D9F">
        <w:rPr>
          <w:rFonts w:ascii="Times New Roman" w:hAnsi="Times New Roman" w:cs="Times New Roman"/>
          <w:sz w:val="27"/>
          <w:szCs w:val="27"/>
        </w:rPr>
        <w:t>Сосногорск</w:t>
      </w:r>
      <w:r w:rsidR="00E72740" w:rsidRPr="00FB6D9F">
        <w:rPr>
          <w:rFonts w:ascii="Times New Roman" w:hAnsi="Times New Roman" w:cs="Times New Roman"/>
          <w:sz w:val="27"/>
          <w:szCs w:val="27"/>
        </w:rPr>
        <w:t xml:space="preserve">» </w:t>
      </w:r>
      <w:r w:rsidRPr="00FB6D9F">
        <w:rPr>
          <w:rFonts w:ascii="Times New Roman" w:hAnsi="Times New Roman" w:cs="Times New Roman"/>
          <w:sz w:val="27"/>
          <w:szCs w:val="27"/>
        </w:rPr>
        <w:t xml:space="preserve">от 01.07.2016 N VIII-75 </w:t>
      </w:r>
      <w:r w:rsidR="00E72740" w:rsidRPr="00FB6D9F">
        <w:rPr>
          <w:rFonts w:ascii="Times New Roman" w:hAnsi="Times New Roman" w:cs="Times New Roman"/>
          <w:sz w:val="27"/>
          <w:szCs w:val="27"/>
        </w:rPr>
        <w:t>«</w:t>
      </w:r>
      <w:r w:rsidRPr="00FB6D9F">
        <w:rPr>
          <w:rFonts w:ascii="Times New Roman" w:hAnsi="Times New Roman" w:cs="Times New Roman"/>
          <w:sz w:val="27"/>
          <w:szCs w:val="27"/>
        </w:rPr>
        <w:t>Об утверждении Положения об Управлении жилищно-коммунального хозяйства администрации муниципального района «Сосногорск».</w:t>
      </w:r>
    </w:p>
    <w:p w:rsidR="000073DD" w:rsidRPr="00FB6D9F" w:rsidRDefault="000073DD" w:rsidP="000073D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B6D9F">
        <w:rPr>
          <w:rFonts w:ascii="Times New Roman" w:hAnsi="Times New Roman" w:cs="Times New Roman"/>
          <w:sz w:val="27"/>
          <w:szCs w:val="27"/>
        </w:rPr>
        <w:t>4. Признать утратившим силу решение Совета муниципального района «Сосногорск» от 20.01.2017 № XIV-109 «О внесении изменений в решение Совета муниципального района «Сосногорск» от 01.07.2016 № VIII-75 «Об утверждении Положения об Управлении жилищно-коммунального хозяйства администрации муниципального района «Сосногорск»</w:t>
      </w:r>
    </w:p>
    <w:p w:rsidR="000A6AE7" w:rsidRPr="00FB6D9F" w:rsidRDefault="000073DD" w:rsidP="000073D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FB6D9F">
        <w:rPr>
          <w:rFonts w:ascii="Times New Roman" w:eastAsia="Calibri" w:hAnsi="Times New Roman" w:cs="Times New Roman"/>
          <w:sz w:val="27"/>
          <w:szCs w:val="27"/>
        </w:rPr>
        <w:t>5</w:t>
      </w:r>
      <w:r w:rsidR="000A6AE7" w:rsidRPr="00FB6D9F">
        <w:rPr>
          <w:rFonts w:ascii="Times New Roman" w:eastAsia="Calibri" w:hAnsi="Times New Roman" w:cs="Times New Roman"/>
          <w:sz w:val="27"/>
          <w:szCs w:val="27"/>
        </w:rPr>
        <w:t>. Настоящее решение вступает в силу со дня его официального опубликования</w:t>
      </w:r>
      <w:r w:rsidRPr="00FB6D9F">
        <w:rPr>
          <w:rFonts w:ascii="Times New Roman" w:eastAsia="Calibri" w:hAnsi="Times New Roman" w:cs="Times New Roman"/>
          <w:sz w:val="27"/>
          <w:szCs w:val="27"/>
        </w:rPr>
        <w:t>.</w:t>
      </w:r>
    </w:p>
    <w:p w:rsidR="000073DD" w:rsidRPr="00FB6D9F" w:rsidRDefault="000073DD" w:rsidP="000073DD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A6AE7" w:rsidRPr="00FB6D9F" w:rsidRDefault="000A6AE7" w:rsidP="000A6AE7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B6D9F">
        <w:rPr>
          <w:rFonts w:ascii="Times New Roman" w:hAnsi="Times New Roman" w:cs="Times New Roman"/>
          <w:sz w:val="27"/>
          <w:szCs w:val="27"/>
        </w:rPr>
        <w:t>Глава муниципального района «Сосногорск» -</w:t>
      </w:r>
    </w:p>
    <w:p w:rsidR="00FB6D9F" w:rsidRDefault="000A6AE7" w:rsidP="00FB6D9F">
      <w:pPr>
        <w:tabs>
          <w:tab w:val="left" w:pos="1134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FB6D9F">
        <w:rPr>
          <w:rFonts w:ascii="Times New Roman" w:hAnsi="Times New Roman" w:cs="Times New Roman"/>
          <w:sz w:val="27"/>
          <w:szCs w:val="27"/>
        </w:rPr>
        <w:t xml:space="preserve">председатель Совета района  </w:t>
      </w:r>
      <w:r w:rsidRPr="00FB6D9F">
        <w:rPr>
          <w:rFonts w:ascii="Times New Roman" w:hAnsi="Times New Roman" w:cs="Times New Roman"/>
          <w:sz w:val="27"/>
          <w:szCs w:val="27"/>
        </w:rPr>
        <w:tab/>
      </w:r>
      <w:r w:rsidR="009B5273">
        <w:rPr>
          <w:rFonts w:ascii="Times New Roman" w:hAnsi="Times New Roman" w:cs="Times New Roman"/>
          <w:sz w:val="27"/>
          <w:szCs w:val="27"/>
        </w:rPr>
        <w:t xml:space="preserve">      </w:t>
      </w:r>
      <w:r w:rsidRPr="00FB6D9F">
        <w:rPr>
          <w:rFonts w:ascii="Times New Roman" w:hAnsi="Times New Roman" w:cs="Times New Roman"/>
          <w:sz w:val="27"/>
          <w:szCs w:val="27"/>
        </w:rPr>
        <w:tab/>
      </w:r>
      <w:r w:rsidRPr="00FB6D9F">
        <w:rPr>
          <w:rFonts w:ascii="Times New Roman" w:hAnsi="Times New Roman" w:cs="Times New Roman"/>
          <w:sz w:val="27"/>
          <w:szCs w:val="27"/>
        </w:rPr>
        <w:tab/>
        <w:t xml:space="preserve">          </w:t>
      </w:r>
      <w:r w:rsidR="009B5273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FB6D9F">
        <w:rPr>
          <w:rFonts w:ascii="Times New Roman" w:hAnsi="Times New Roman" w:cs="Times New Roman"/>
          <w:sz w:val="27"/>
          <w:szCs w:val="27"/>
        </w:rPr>
        <w:t xml:space="preserve"> </w:t>
      </w:r>
      <w:r w:rsidR="0073715D" w:rsidRPr="00FB6D9F">
        <w:rPr>
          <w:rFonts w:ascii="Times New Roman" w:hAnsi="Times New Roman" w:cs="Times New Roman"/>
          <w:sz w:val="27"/>
          <w:szCs w:val="27"/>
        </w:rPr>
        <w:t xml:space="preserve"> </w:t>
      </w:r>
      <w:r w:rsidR="00EB2BF2">
        <w:rPr>
          <w:rFonts w:ascii="Times New Roman" w:hAnsi="Times New Roman" w:cs="Times New Roman"/>
          <w:sz w:val="27"/>
          <w:szCs w:val="27"/>
        </w:rPr>
        <w:t xml:space="preserve">       </w:t>
      </w:r>
      <w:r w:rsidR="0073715D" w:rsidRPr="00FB6D9F">
        <w:rPr>
          <w:rFonts w:ascii="Times New Roman" w:hAnsi="Times New Roman" w:cs="Times New Roman"/>
          <w:sz w:val="27"/>
          <w:szCs w:val="27"/>
        </w:rPr>
        <w:t xml:space="preserve">     </w:t>
      </w:r>
      <w:r w:rsidRPr="00FB6D9F">
        <w:rPr>
          <w:rFonts w:ascii="Times New Roman" w:hAnsi="Times New Roman" w:cs="Times New Roman"/>
          <w:sz w:val="27"/>
          <w:szCs w:val="27"/>
        </w:rPr>
        <w:t xml:space="preserve">    В.Г. Гаврилов  </w:t>
      </w:r>
    </w:p>
    <w:p w:rsidR="00FB6D9F" w:rsidRDefault="00FB6D9F" w:rsidP="00FB6D9F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6D9F" w:rsidRDefault="00FB6D9F" w:rsidP="00FB6D9F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6D9F" w:rsidRDefault="00FB6D9F" w:rsidP="00FB6D9F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FB6D9F" w:rsidRPr="002F7921" w:rsidRDefault="00FB6D9F" w:rsidP="00FB6D9F">
      <w:pPr>
        <w:tabs>
          <w:tab w:val="left" w:pos="1134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P29"/>
      <w:bookmarkEnd w:id="0"/>
      <w:r w:rsidRPr="002F7921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FB6D9F" w:rsidRPr="002F7921" w:rsidRDefault="00FB6D9F" w:rsidP="00FB6D9F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2F7921">
        <w:rPr>
          <w:rFonts w:ascii="Times New Roman" w:hAnsi="Times New Roman" w:cs="Times New Roman"/>
          <w:szCs w:val="28"/>
        </w:rPr>
        <w:t>ОБ УПРАВЛЕНИИ ЖИЛИЩНО-КОММУНАЛЬНОГО ХОЗЯЙСТВА</w:t>
      </w:r>
    </w:p>
    <w:p w:rsidR="00FB6D9F" w:rsidRPr="002F7921" w:rsidRDefault="00FB6D9F" w:rsidP="00FB6D9F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2F7921">
        <w:rPr>
          <w:rFonts w:ascii="Times New Roman" w:hAnsi="Times New Roman" w:cs="Times New Roman"/>
          <w:szCs w:val="28"/>
        </w:rPr>
        <w:t xml:space="preserve">АДМИНИСТРАЦИИ </w:t>
      </w:r>
      <w:proofErr w:type="gramStart"/>
      <w:r w:rsidRPr="002F7921">
        <w:rPr>
          <w:rFonts w:ascii="Times New Roman" w:hAnsi="Times New Roman" w:cs="Times New Roman"/>
          <w:szCs w:val="28"/>
        </w:rPr>
        <w:t>МУНИЦИПАЛЬНОГО</w:t>
      </w:r>
      <w:proofErr w:type="gramEnd"/>
      <w:r w:rsidRPr="002F7921">
        <w:rPr>
          <w:rFonts w:ascii="Times New Roman" w:hAnsi="Times New Roman" w:cs="Times New Roman"/>
          <w:szCs w:val="28"/>
        </w:rPr>
        <w:t xml:space="preserve"> </w:t>
      </w:r>
    </w:p>
    <w:p w:rsidR="00FB6D9F" w:rsidRPr="002F7921" w:rsidRDefault="00FB6D9F" w:rsidP="00FB6D9F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2F7921">
        <w:rPr>
          <w:rFonts w:ascii="Times New Roman" w:hAnsi="Times New Roman" w:cs="Times New Roman"/>
          <w:szCs w:val="28"/>
        </w:rPr>
        <w:t>РАЙОНА "СОСНОГОРСК"</w:t>
      </w:r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1.1. Управление жилищно-коммунального хозяйства администрации муниципального района «Сосногорск» (далее по тексту - Управление) является отраслевым (функци</w:t>
      </w:r>
      <w:r w:rsidR="009B5273" w:rsidRPr="002F7921">
        <w:rPr>
          <w:rFonts w:ascii="Times New Roman" w:hAnsi="Times New Roman" w:cs="Times New Roman"/>
          <w:sz w:val="28"/>
          <w:szCs w:val="28"/>
        </w:rPr>
        <w:t xml:space="preserve">ональным) органом администрации </w:t>
      </w:r>
      <w:r w:rsidRPr="002F7921">
        <w:rPr>
          <w:rFonts w:ascii="Times New Roman" w:hAnsi="Times New Roman" w:cs="Times New Roman"/>
          <w:sz w:val="28"/>
          <w:szCs w:val="28"/>
        </w:rPr>
        <w:t>муниципального района «Сосногорск», входящим в структуру администрации муниципального района «Сосногорск» (далее по тексту - администрация МР «Сосногорск»).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1.2. Сокращенное наименование Управления - УЖКХ АМО МР «Сосногорск».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1.3. Управление является юридическим лицом, муниципальным казенным учреждением, осуществляет бюджетные полномочия главного распорядителя и получателя средств бюджета муниципального района, имеет в оперативном управлении обособленное имущество, самостоятельный баланс, бюджетную смету расходов, печать, штампы и бланки со своим наименованием, счета, открытые в установленном законодательством порядке.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1.4. В своей деятельности Управление подотчетно администрации МР «Сосногорск».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1.5. Местонахождение Управления - Российская Федерация, Республика Коми, город Сосногорск, улица Куратова, дом 2.</w:t>
      </w:r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2. Основные задачи Управления</w:t>
      </w:r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2.1. Организация в границах муниципального образования муниципального района «Сосногорск» (далее – муниципального района) электро- и газоснабжения поселений в пределах полномочий, установленных законодательством Российской Федерации.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2.2. Организация в границах муниципального образования городского поселения «Сосногорск» (далее – городское поселение) электро-, тепл</w:t>
      </w:r>
      <w:proofErr w:type="gramStart"/>
      <w:r w:rsidRPr="002F7921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2F7921">
        <w:rPr>
          <w:rFonts w:ascii="Times New Roman" w:hAnsi="Times New Roman" w:cs="Times New Roman"/>
          <w:color w:val="auto"/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Федерации.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proofErr w:type="gramStart"/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3" w:history="1">
        <w:r w:rsidRPr="002F7921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Федерации.</w:t>
      </w:r>
      <w:proofErr w:type="gramEnd"/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proofErr w:type="gramStart"/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Дорожная деятельность в отношении автомобильных дорог местного </w:t>
      </w:r>
      <w:r w:rsidRPr="002F7921">
        <w:rPr>
          <w:rFonts w:ascii="Times New Roman" w:hAnsi="Times New Roman" w:cs="Times New Roman"/>
          <w:color w:val="auto"/>
          <w:sz w:val="28"/>
          <w:szCs w:val="28"/>
        </w:rPr>
        <w:lastRenderedPageBreak/>
        <w:t>значения в границах населенных пунктов городского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городского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 с </w:t>
      </w:r>
      <w:hyperlink r:id="rId14" w:history="1">
        <w:r w:rsidRPr="002F7921">
          <w:rPr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Федерации.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2.5.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района, а также в границах городского поселения.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2.6. Содержание муниципального жилищного фонда, осуществление муниципального жилищного контроля.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2.7.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района.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2.8. Организация ритуальных услуг и содержание мест захоронения, в том числе содержание </w:t>
      </w:r>
      <w:proofErr w:type="spellStart"/>
      <w:r w:rsidRPr="002F7921">
        <w:rPr>
          <w:rFonts w:ascii="Times New Roman" w:hAnsi="Times New Roman" w:cs="Times New Roman"/>
          <w:color w:val="auto"/>
          <w:sz w:val="28"/>
          <w:szCs w:val="28"/>
        </w:rPr>
        <w:t>межпоселенческих</w:t>
      </w:r>
      <w:proofErr w:type="spellEnd"/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 мест захоронения на территории муниципального района.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2.9. Разработка правил благоустройства территории поселения, </w:t>
      </w:r>
      <w:proofErr w:type="gramStart"/>
      <w:r w:rsidRPr="002F7921">
        <w:rPr>
          <w:rFonts w:ascii="Times New Roman" w:hAnsi="Times New Roman" w:cs="Times New Roman"/>
          <w:color w:val="auto"/>
          <w:sz w:val="28"/>
          <w:szCs w:val="28"/>
        </w:rPr>
        <w:t>устанавливающих</w:t>
      </w:r>
      <w:proofErr w:type="gramEnd"/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2.10. Осуществление мероприятий </w:t>
      </w:r>
      <w:proofErr w:type="spellStart"/>
      <w:r w:rsidRPr="002F7921">
        <w:rPr>
          <w:rFonts w:ascii="Times New Roman" w:hAnsi="Times New Roman" w:cs="Times New Roman"/>
          <w:color w:val="auto"/>
          <w:sz w:val="28"/>
          <w:szCs w:val="28"/>
        </w:rPr>
        <w:t>межпоселенческого</w:t>
      </w:r>
      <w:proofErr w:type="spellEnd"/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 характера по охране окружающей среды.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2.11. </w:t>
      </w:r>
      <w:proofErr w:type="gramStart"/>
      <w:r w:rsidRPr="002F7921">
        <w:rPr>
          <w:rFonts w:ascii="Times New Roman" w:hAnsi="Times New Roman" w:cs="Times New Roman"/>
          <w:noProof/>
          <w:color w:val="auto"/>
          <w:sz w:val="28"/>
          <w:szCs w:val="28"/>
        </w:rPr>
        <w:t>Организация строительства и содержания муниципального жилищного фонда, создание условий для жилищного строительства в части реализации программ по переселению граждан из аварийного жилищного фонда и проведению капитального ремонта многоквартирных домов в рамках Федерального закона от 21.07.2007 № 185-ФЗ «О Фонде содействия реформированию жилищно-коммунального хозяйства» в части переданных полномочий городскими поселениями, входящими в состав муниципального района.</w:t>
      </w:r>
      <w:proofErr w:type="gramEnd"/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 Функции</w:t>
      </w:r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В целях выполнения возложенных задач Управление осуществляет следующие функции: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3.1. организует в границах муниципального района электро- и </w:t>
      </w:r>
      <w:r w:rsidRPr="002F7921">
        <w:rPr>
          <w:rFonts w:ascii="Times New Roman" w:hAnsi="Times New Roman" w:cs="Times New Roman"/>
          <w:color w:val="auto"/>
          <w:sz w:val="28"/>
          <w:szCs w:val="28"/>
        </w:rPr>
        <w:lastRenderedPageBreak/>
        <w:t>газоснабжение поселений в пределах полномочий, установленных законодательством Российской Федерации;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3.2. организует в границах городского поселения электро-, тепл</w:t>
      </w:r>
      <w:proofErr w:type="gramStart"/>
      <w:r w:rsidRPr="002F7921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2F7921">
        <w:rPr>
          <w:rFonts w:ascii="Times New Roman" w:hAnsi="Times New Roman" w:cs="Times New Roman"/>
          <w:color w:val="auto"/>
          <w:sz w:val="28"/>
          <w:szCs w:val="28"/>
        </w:rPr>
        <w:t>, газо- и водоснабжение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3.3. содействует внедрению новых ресурсосберегающих технологий, современных высокоэффективных материалов, изделий, конструкций в жилищно-коммунальном хозяйстве;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ar0"/>
      <w:bookmarkEnd w:id="1"/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3.4. осуществляет муниципальный </w:t>
      </w:r>
      <w:proofErr w:type="gramStart"/>
      <w:r w:rsidRPr="002F7921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 обеспечением сохранности автомобильных дорог местного значения, входящих в состав казны муниципального района и казны городского поселения;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3.5.  участвует в разработке перспективных планов и программ дорожного строительства, ремонта автомобильных дорог общего пользования;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F7921">
        <w:rPr>
          <w:rFonts w:ascii="Times New Roman" w:hAnsi="Times New Roman" w:cs="Times New Roman"/>
          <w:color w:val="auto"/>
          <w:sz w:val="28"/>
          <w:szCs w:val="28"/>
        </w:rPr>
        <w:t>3.6. разрабатывает проекты нормативных правовых актов муниципального района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  <w:proofErr w:type="gramEnd"/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 об установление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 об утверждении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3.7.  осуществление дорожной деятельности в отношении автомобильных дорог местного значения в части капитального ремонта, ремонта и </w:t>
      </w:r>
      <w:proofErr w:type="gramStart"/>
      <w:r w:rsidRPr="002F7921">
        <w:rPr>
          <w:rFonts w:ascii="Times New Roman" w:hAnsi="Times New Roman" w:cs="Times New Roman"/>
          <w:color w:val="auto"/>
          <w:sz w:val="28"/>
          <w:szCs w:val="28"/>
        </w:rPr>
        <w:t>содержания</w:t>
      </w:r>
      <w:proofErr w:type="gramEnd"/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 автомобильных дорог;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3.8. информационное обеспечение пользователей автомобильными дорогами общего пользования местного значения;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3.9.  утверждение нормативов финансовых затрат на капитальный ремонт, ремонт, содержание автомобильных дорог местного значения;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3.10. заключает муниципальные контракты на содержание автомобильных дорог общего пользования, мостов и иных транспортных инженерных сооружений, осуществляет 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 xml:space="preserve"> исполнением подрядчиком контрактных обязательств;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3.11. разрабатывает программы улучшения качества транспортного обслуживания населения;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3.12. участвует в разработке маршрутов и расписаний движения общественного транспорта, в составлении паспортов на маршруты;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3.13. заключает контракты на содержание мест общего пользования в многоквартирных домах, осуществляет 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 xml:space="preserve"> соблюдением их условий;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3.14. ведет учет созданных товариществ собственников жилья, жилищных, жилищно-строительных, иных специализированных кооперативов, управляющих компаний, предоставляющих услуги по </w:t>
      </w:r>
      <w:r w:rsidRPr="002F7921">
        <w:rPr>
          <w:rFonts w:ascii="Times New Roman" w:hAnsi="Times New Roman" w:cs="Times New Roman"/>
          <w:sz w:val="28"/>
          <w:szCs w:val="28"/>
        </w:rPr>
        <w:lastRenderedPageBreak/>
        <w:t>управлению многоквартирными домами, организует постоянное взаимодействие с их руководителями;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3.15. оказывает методическую помощь при проведении общих собраний собственников жилых помещений в многоквартирных домах;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3.16. организует проведение конкурсов на выбор управляющих организаций в соответствии с действующим законодательством;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3.17. в пределах своей компетенции осуществляет взаимодействие с государственными органами исполнительной власти, органами местного самоуправления, уполномоченным органом регионального государственного жилищного надзора, региональным оператором в рамках мониторинга технического состояния многоквартирных домов;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3.18. организует проверки организаций жилищно-коммунального хозяйства на предмет соответствия эксплуатации жилищного фонда и объектов коммунального назначения действующим нормам и правилам;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3.19. организовывает выполнение работ по технической эксплуатации муниципального жилищного фонда, своевременному и капитальному ремонту муниципального жилищного фонда и объектов коммунального хозяйства;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3.20.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муниципального района;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3.21. выдает разрешение на захоронение;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3.22. заключает контракты на содержание мест захоронения, осуществляет 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 xml:space="preserve"> соблюдением их условий;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3.23. согласовывает проведение земляных работ, осуществляет 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 xml:space="preserve"> их проведением и сроками исполнения; 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3.24. участвует в разработке и реализации градостроительных разделов целевых программ в части благоустройства и внешнего оформления, охраны окружающей среды, а также программ социально-экономического развития муниципального района и городского поселения;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3.25. участвует в разработке правил благоустройства и внешнего оформления территории муниципального района и городского поселения;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3.26. участвует в организации и 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 xml:space="preserve"> благоустройством, санитарной очисткой и озеленением территории муниципального района и городского поселения;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3.27. заключает контракты на ремонт и техническое обслуживание объектов благоустройства, осуществляет 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 xml:space="preserve"> исполнением их условий;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3.28. заключает контракты на производство работ, связанных с уходом за зелеными насаждениями, озеленением территории, в том числе по созданию парков и скверов, осуществляет 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 xml:space="preserve"> исполнением их условий. Осуществляет расчет компенсационной стоимости зеленых насаждений, причиненного ущерба, нанесенного зеленым насаждениям;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3.29. разрабатывает перспективные планы развития системы уличного освещения, заключает контракты со специализированными организациями на реконструкцию и ремонт систем уличного освещения, осуществляет 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 xml:space="preserve"> исполнением их условий;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lastRenderedPageBreak/>
        <w:t>3.30. организует отлов безнадзорных животных;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3.31. осуществление охраны окружающей среды и обеспечение экологической безопасности на территории муниципального района с учетом его географических, природных, социально-экономических и иных особенностей в соответствии с законодательством;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3.32. разработка нормативно-правовых актов органов местного самоуправления муниципального района по вопросам охраны окружающей среды;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3.33. разработка и реализация природоохранных мероприятий, направленных на улучшение экологической ситуации на территории муниципального района;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3.34. обеспечение населения достоверной информацией о состоянии окружающей среды на территории района, о мерах, принимаемых администрацией района для ее улучшения;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3.35. организация и развитие системы экологического образования, воспитания и формирования экологической культуры на территории района;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noProof/>
          <w:color w:val="auto"/>
          <w:sz w:val="28"/>
          <w:szCs w:val="28"/>
        </w:rPr>
      </w:pPr>
      <w:proofErr w:type="gramStart"/>
      <w:r w:rsidRPr="002F7921">
        <w:rPr>
          <w:rFonts w:ascii="Times New Roman" w:hAnsi="Times New Roman" w:cs="Times New Roman"/>
          <w:noProof/>
          <w:color w:val="auto"/>
          <w:sz w:val="28"/>
          <w:szCs w:val="28"/>
        </w:rPr>
        <w:t>3.36. организует строительство и содержание муниципального жилищного фонда, создает условия для жилищного строительства в части реализации программ по переселению граждан из аварийного жилищного фонда и проведению капитального ремонта многоквартирных домов в рамках Федерального закона от 21.07.2007 № 185-ФЗ «О Фонде содействия реформированию жилищно-коммунального хозяйства» в части переданных полномочий городскими поселениями, входящими в состав муниципального района;</w:t>
      </w:r>
      <w:proofErr w:type="gramEnd"/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3.37. разрабатывает и предоставляет в установленном порядке руководителю администрации района проекты муниципальных правовых актов по вопросам, относящимся к компетенции Управления;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3.38. осуществляет рассмотрение обращений граждан и юридических лиц;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>3.39. участвует в заседаниях Межведомственной комиссии по признанию помещений жилыми помещениями, жилого помещения непригодным для проживания и многоквартирного дома аварийным и подлежащим сносу или реконструкции;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3.40. осуществляет 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 xml:space="preserve"> выполнением работ подрядчиками по контрактам и договорам заключенным Управлением в рамках возложенных задач, а также осуществляет иные контрольные функции, предусмотренные законодательством;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3.41. разрабатывает ежегодные планы финансирования работ и услуг в сфере деятельности Управления, выполняемых с привлечением различных подрядчиков;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3.42. заключает иные контракты в рамках задач, предусмотренных настоящим Положением;</w:t>
      </w:r>
    </w:p>
    <w:p w:rsidR="00FB6D9F" w:rsidRPr="002F7921" w:rsidRDefault="00FB6D9F" w:rsidP="00FB6D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7921">
        <w:rPr>
          <w:rFonts w:ascii="Times New Roman" w:hAnsi="Times New Roman" w:cs="Times New Roman"/>
          <w:color w:val="auto"/>
          <w:sz w:val="28"/>
          <w:szCs w:val="28"/>
        </w:rPr>
        <w:t xml:space="preserve">3.43. осуществляет иные функции в соответствии с законодательством и муниципальными правовыми актами. </w:t>
      </w:r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4. Права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 Управление имеет право получать необходимые сведения по вопросу своей компетенц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самоуправления, отраслевых </w:t>
      </w:r>
      <w:r w:rsidRPr="002F7921">
        <w:rPr>
          <w:rFonts w:ascii="Times New Roman" w:hAnsi="Times New Roman" w:cs="Times New Roman"/>
          <w:sz w:val="28"/>
          <w:szCs w:val="28"/>
        </w:rPr>
        <w:lastRenderedPageBreak/>
        <w:t>(функциональных) и территориальных органов администрации муниципального района, муниципальных предприятий и учреждений, других организаций независимо от их организационно-правовых форм и форм собственности, а также у физических лиц;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7921">
        <w:rPr>
          <w:rFonts w:ascii="Times New Roman" w:hAnsi="Times New Roman" w:cs="Times New Roman"/>
          <w:sz w:val="28"/>
          <w:szCs w:val="28"/>
        </w:rPr>
        <w:t xml:space="preserve">На муниципальных служащих Управления распространяются права, обязанности, ограничения и социальные гарантии, предусмотренные для муниципальных служащих муниципальной службы в соответствии с действующим законодательством, </w:t>
      </w:r>
      <w:hyperlink r:id="rId15" w:history="1">
        <w:r w:rsidRPr="002F792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F79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муниципального района «Сосногорск», решениями Совета муниципального района «Сосногорск» и постановлениями администрации муниципального района.</w:t>
      </w:r>
      <w:proofErr w:type="gramEnd"/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5. Руководство Управлением</w:t>
      </w:r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5.1. Управление возглавляет начальник Управления, назначаемый на должность и освобождаемый от должности руководителем администрации муниципального района.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5.2. В период отсутствия начальника Управления его функции исполняет Заместитель начальника Управления.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5.3. Начальник Управления: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действует без доверенности от имени Управления, представляет его интересы во всех государственных учреждениях, организациях, предприятиях, в отношениях с иными юридическими и физическими лицами по вопросам и задачам, определяемым настоящим Положением;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выдает доверенности;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распоряжается бюджетными средствами, направленными на финансирование Управления;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открывает и закрывает в установленном законодательством порядке в уполномоченных учреждениях счета, подписывает и визирует финансовые и иные документы в пределах своей компетенции;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утверждает должностные инструкции сотрудников Управления, положения о структурных подразделениях Управления;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предоставляет на согласование руководителю администрации муниципального района структуру и штатное расписание Управления;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назначает на должность и освобождает от должности муниципальных служащих и иных работников Управления;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издает в пределах своей компетенции приказы, дает указания, обязательные для исполнения работниками Управления;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осуществляет прием граждан, рассматривает предложения, заявления и жалобы граждан по вопросам своей компетенции, принимает по ним решения, а в иных случаях в соответствии с законодательством направляет их в соответствующие органы местного самоуправления муниципального образования, государственные органы и организации;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 и муниципальными правовыми актами.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5.4. Начальник Управления несет персональную ответственность 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>: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надлежащее выполнение Управлением задач и функций, возложенных на него настоящим Положением;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lastRenderedPageBreak/>
        <w:t>- своевременность рассмотрения обращений граждан и юридических лиц по вопросам своей компетенции;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соблюдение финансовой дисциплины;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хранение и правильное использование гербовой печати;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- создание сотрудникам Управления условий труда, соответствующих требованиям законодательства.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5.5. В своей деятельности начальник Управления подконтролен и подотчетен руководителю администрации района.</w:t>
      </w:r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6. Финансы и имущество Управления</w:t>
      </w:r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6.1. Имущество Управления составляют 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 xml:space="preserve">6.2. Управление производит уточнение невыясненных поступлений, осуществляет </w:t>
      </w:r>
      <w:proofErr w:type="gramStart"/>
      <w:r w:rsidRPr="002F79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7921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уплаты платежей, как администратор поступлений в бюджет муниципального района.</w:t>
      </w:r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7. Ликвидация (реорганизация) Управления</w:t>
      </w:r>
    </w:p>
    <w:p w:rsidR="00FB6D9F" w:rsidRPr="002F7921" w:rsidRDefault="00FB6D9F" w:rsidP="00FB6D9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D9F" w:rsidRPr="002F7921" w:rsidRDefault="00FB6D9F" w:rsidP="00FB6D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7921">
        <w:rPr>
          <w:rFonts w:ascii="Times New Roman" w:hAnsi="Times New Roman" w:cs="Times New Roman"/>
          <w:sz w:val="28"/>
          <w:szCs w:val="28"/>
        </w:rPr>
        <w:t>Ликвидация или реорганизация Управления производится по решению Совета муниципального района "Сосногорск" в соответствии с требованиями действующего законодательства.</w:t>
      </w:r>
    </w:p>
    <w:p w:rsidR="00FB6D9F" w:rsidRPr="00FB6D9F" w:rsidRDefault="00FB6D9F" w:rsidP="00FB6D9F">
      <w:pPr>
        <w:pStyle w:val="ConsPlusNormal"/>
        <w:rPr>
          <w:rFonts w:ascii="Times New Roman" w:hAnsi="Times New Roman" w:cs="Times New Roman"/>
          <w:sz w:val="27"/>
          <w:szCs w:val="27"/>
        </w:rPr>
      </w:pPr>
    </w:p>
    <w:p w:rsidR="00EB2BF2" w:rsidRPr="00EB2BF2" w:rsidRDefault="00BC026E" w:rsidP="00BC026E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  <w:r w:rsidRPr="00EB2B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6533" w:rsidRPr="00EB2BF2" w:rsidRDefault="00E36533" w:rsidP="00FB6D9F">
      <w:pPr>
        <w:tabs>
          <w:tab w:val="left" w:pos="1134"/>
        </w:tabs>
        <w:ind w:left="360"/>
        <w:jc w:val="center"/>
        <w:rPr>
          <w:rFonts w:ascii="Times New Roman" w:hAnsi="Times New Roman" w:cs="Times New Roman"/>
          <w:color w:val="auto"/>
          <w:sz w:val="27"/>
          <w:szCs w:val="27"/>
        </w:rPr>
      </w:pPr>
    </w:p>
    <w:sectPr w:rsidR="00E36533" w:rsidRPr="00EB2BF2" w:rsidSect="009B527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AC9" w:rsidRDefault="00F72AC9" w:rsidP="000073DD">
      <w:r>
        <w:separator/>
      </w:r>
    </w:p>
  </w:endnote>
  <w:endnote w:type="continuationSeparator" w:id="0">
    <w:p w:rsidR="00F72AC9" w:rsidRDefault="00F72AC9" w:rsidP="0000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AC9" w:rsidRDefault="00F72AC9" w:rsidP="000073DD">
      <w:r>
        <w:separator/>
      </w:r>
    </w:p>
  </w:footnote>
  <w:footnote w:type="continuationSeparator" w:id="0">
    <w:p w:rsidR="00F72AC9" w:rsidRDefault="00F72AC9" w:rsidP="0000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02AA"/>
    <w:multiLevelType w:val="multilevel"/>
    <w:tmpl w:val="D2E668C6"/>
    <w:lvl w:ilvl="0">
      <w:start w:val="1"/>
      <w:numFmt w:val="decimal"/>
      <w:lvlText w:val="%1."/>
      <w:lvlJc w:val="left"/>
      <w:rPr>
        <w:rFonts w:ascii="Times New Roman" w:eastAsia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Calibri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E242706"/>
    <w:multiLevelType w:val="multilevel"/>
    <w:tmpl w:val="0EC874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0C918B8"/>
    <w:multiLevelType w:val="multilevel"/>
    <w:tmpl w:val="0EC874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F554F5"/>
    <w:multiLevelType w:val="multilevel"/>
    <w:tmpl w:val="27928C46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157313"/>
    <w:multiLevelType w:val="multilevel"/>
    <w:tmpl w:val="E8B85B76"/>
    <w:lvl w:ilvl="0">
      <w:start w:val="3"/>
      <w:numFmt w:val="decimal"/>
      <w:lvlText w:val="%1."/>
      <w:lvlJc w:val="left"/>
      <w:pPr>
        <w:tabs>
          <w:tab w:val="num" w:pos="5325"/>
        </w:tabs>
        <w:ind w:left="5325" w:hanging="53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85"/>
        </w:tabs>
        <w:ind w:left="5685" w:hanging="53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45"/>
        </w:tabs>
        <w:ind w:left="6045" w:hanging="532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6405"/>
        </w:tabs>
        <w:ind w:left="6405" w:hanging="53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5"/>
        </w:tabs>
        <w:ind w:left="6765" w:hanging="53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125"/>
        </w:tabs>
        <w:ind w:left="7125" w:hanging="53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85"/>
        </w:tabs>
        <w:ind w:left="7485" w:hanging="53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45"/>
        </w:tabs>
        <w:ind w:left="7845" w:hanging="53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5"/>
        </w:tabs>
        <w:ind w:left="8205" w:hanging="5325"/>
      </w:pPr>
      <w:rPr>
        <w:rFonts w:hint="default"/>
      </w:rPr>
    </w:lvl>
  </w:abstractNum>
  <w:abstractNum w:abstractNumId="5">
    <w:nsid w:val="4A60179D"/>
    <w:multiLevelType w:val="multilevel"/>
    <w:tmpl w:val="0EC874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809752C"/>
    <w:multiLevelType w:val="multilevel"/>
    <w:tmpl w:val="C6D6804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C748D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6C001865"/>
    <w:multiLevelType w:val="multilevel"/>
    <w:tmpl w:val="0EC874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E3E060E"/>
    <w:multiLevelType w:val="multilevel"/>
    <w:tmpl w:val="E1FE761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AAF"/>
    <w:rsid w:val="000073DD"/>
    <w:rsid w:val="000A6AE7"/>
    <w:rsid w:val="000D5D41"/>
    <w:rsid w:val="00107285"/>
    <w:rsid w:val="00124821"/>
    <w:rsid w:val="00146138"/>
    <w:rsid w:val="001846AA"/>
    <w:rsid w:val="001D6282"/>
    <w:rsid w:val="002835EE"/>
    <w:rsid w:val="002B00B2"/>
    <w:rsid w:val="002B4178"/>
    <w:rsid w:val="002F7921"/>
    <w:rsid w:val="003365DD"/>
    <w:rsid w:val="003C51BC"/>
    <w:rsid w:val="004014CD"/>
    <w:rsid w:val="00420816"/>
    <w:rsid w:val="00444380"/>
    <w:rsid w:val="004657AE"/>
    <w:rsid w:val="004A5F0C"/>
    <w:rsid w:val="004F5FA3"/>
    <w:rsid w:val="0052022B"/>
    <w:rsid w:val="00521436"/>
    <w:rsid w:val="00532200"/>
    <w:rsid w:val="00594407"/>
    <w:rsid w:val="005D1C34"/>
    <w:rsid w:val="005D384D"/>
    <w:rsid w:val="00602409"/>
    <w:rsid w:val="006F4166"/>
    <w:rsid w:val="00717399"/>
    <w:rsid w:val="007213BE"/>
    <w:rsid w:val="0073715D"/>
    <w:rsid w:val="007879D9"/>
    <w:rsid w:val="007C3AE0"/>
    <w:rsid w:val="007D6BF2"/>
    <w:rsid w:val="007F28CA"/>
    <w:rsid w:val="00866807"/>
    <w:rsid w:val="008C21D6"/>
    <w:rsid w:val="00965DEC"/>
    <w:rsid w:val="009A1BA6"/>
    <w:rsid w:val="009B5273"/>
    <w:rsid w:val="009C77DE"/>
    <w:rsid w:val="00A12AEA"/>
    <w:rsid w:val="00A326F7"/>
    <w:rsid w:val="00A3770D"/>
    <w:rsid w:val="00A42067"/>
    <w:rsid w:val="00A8540A"/>
    <w:rsid w:val="00A9127A"/>
    <w:rsid w:val="00A9281E"/>
    <w:rsid w:val="00AC0314"/>
    <w:rsid w:val="00B467AF"/>
    <w:rsid w:val="00B704FB"/>
    <w:rsid w:val="00B93A5B"/>
    <w:rsid w:val="00BA6B0E"/>
    <w:rsid w:val="00BC026E"/>
    <w:rsid w:val="00C07189"/>
    <w:rsid w:val="00C50764"/>
    <w:rsid w:val="00C75D2B"/>
    <w:rsid w:val="00C949EB"/>
    <w:rsid w:val="00CC148D"/>
    <w:rsid w:val="00CD392E"/>
    <w:rsid w:val="00D42DE7"/>
    <w:rsid w:val="00D4692A"/>
    <w:rsid w:val="00D50ABA"/>
    <w:rsid w:val="00D759FB"/>
    <w:rsid w:val="00E36533"/>
    <w:rsid w:val="00E41AAF"/>
    <w:rsid w:val="00E667D8"/>
    <w:rsid w:val="00E72740"/>
    <w:rsid w:val="00EA696A"/>
    <w:rsid w:val="00EB2BF2"/>
    <w:rsid w:val="00F017E1"/>
    <w:rsid w:val="00F65972"/>
    <w:rsid w:val="00F72AC9"/>
    <w:rsid w:val="00F97701"/>
    <w:rsid w:val="00FB6D9F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AA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0A6AE7"/>
    <w:pPr>
      <w:keepNext/>
      <w:widowControl/>
      <w:outlineLvl w:val="0"/>
    </w:pPr>
    <w:rPr>
      <w:rFonts w:ascii="Times New Roman" w:hAnsi="Times New Roman" w:cs="Times New Roman"/>
      <w:b/>
      <w:color w:val="auto"/>
      <w:sz w:val="20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A6AE7"/>
    <w:pPr>
      <w:keepNext/>
      <w:widowControl/>
      <w:jc w:val="center"/>
      <w:outlineLvl w:val="2"/>
    </w:pPr>
    <w:rPr>
      <w:rFonts w:ascii="Times New Roman" w:hAnsi="Times New Roman" w:cs="Times New Roman"/>
      <w:bCs/>
      <w:color w:val="auto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E41AAF"/>
    <w:rPr>
      <w:rFonts w:ascii="Calibri" w:hAnsi="Calibri"/>
      <w:spacing w:val="2"/>
      <w:lang w:bidi="ar-SA"/>
    </w:rPr>
  </w:style>
  <w:style w:type="character" w:customStyle="1" w:styleId="11">
    <w:name w:val="Основной текст1"/>
    <w:rsid w:val="00E41AAF"/>
    <w:rPr>
      <w:rFonts w:ascii="Calibri" w:hAnsi="Calibri"/>
      <w:color w:val="000000"/>
      <w:spacing w:val="2"/>
      <w:w w:val="100"/>
      <w:position w:val="0"/>
      <w:lang w:val="ru-RU" w:eastAsia="x-none" w:bidi="ar-SA"/>
    </w:rPr>
  </w:style>
  <w:style w:type="paragraph" w:customStyle="1" w:styleId="2">
    <w:name w:val="Основной текст2"/>
    <w:basedOn w:val="a"/>
    <w:link w:val="a3"/>
    <w:rsid w:val="00E41AAF"/>
    <w:pPr>
      <w:shd w:val="clear" w:color="auto" w:fill="FFFFFF"/>
      <w:spacing w:before="240" w:after="240" w:line="269" w:lineRule="exact"/>
      <w:jc w:val="center"/>
    </w:pPr>
    <w:rPr>
      <w:rFonts w:ascii="Calibri" w:hAnsi="Calibri" w:cs="Times New Roman"/>
      <w:color w:val="auto"/>
      <w:spacing w:val="2"/>
      <w:sz w:val="20"/>
      <w:szCs w:val="20"/>
      <w:lang w:val="x-none" w:eastAsia="x-none"/>
    </w:rPr>
  </w:style>
  <w:style w:type="character" w:customStyle="1" w:styleId="20">
    <w:name w:val="Основной текст (2)_"/>
    <w:link w:val="21"/>
    <w:locked/>
    <w:rsid w:val="00E41AAF"/>
    <w:rPr>
      <w:rFonts w:ascii="Calibri" w:hAnsi="Calibri"/>
      <w:b/>
      <w:bCs/>
      <w:spacing w:val="1"/>
      <w:lang w:bidi="ar-SA"/>
    </w:rPr>
  </w:style>
  <w:style w:type="paragraph" w:customStyle="1" w:styleId="21">
    <w:name w:val="Основной текст (2)"/>
    <w:basedOn w:val="a"/>
    <w:link w:val="20"/>
    <w:rsid w:val="00E41AAF"/>
    <w:pPr>
      <w:shd w:val="clear" w:color="auto" w:fill="FFFFFF"/>
      <w:spacing w:line="269" w:lineRule="exact"/>
      <w:jc w:val="center"/>
    </w:pPr>
    <w:rPr>
      <w:rFonts w:ascii="Calibri" w:hAnsi="Calibri" w:cs="Times New Roman"/>
      <w:b/>
      <w:bCs/>
      <w:color w:val="auto"/>
      <w:spacing w:val="1"/>
      <w:sz w:val="20"/>
      <w:szCs w:val="20"/>
      <w:lang w:val="x-none" w:eastAsia="x-none"/>
    </w:rPr>
  </w:style>
  <w:style w:type="paragraph" w:styleId="a4">
    <w:name w:val="Balloon Text"/>
    <w:basedOn w:val="a"/>
    <w:link w:val="a5"/>
    <w:rsid w:val="001D628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D628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0A6AE7"/>
    <w:rPr>
      <w:b/>
    </w:rPr>
  </w:style>
  <w:style w:type="character" w:customStyle="1" w:styleId="30">
    <w:name w:val="Заголовок 3 Знак"/>
    <w:link w:val="3"/>
    <w:rsid w:val="000A6AE7"/>
    <w:rPr>
      <w:bCs/>
      <w:sz w:val="28"/>
      <w:szCs w:val="24"/>
    </w:rPr>
  </w:style>
  <w:style w:type="paragraph" w:customStyle="1" w:styleId="ConsPlusNormal">
    <w:name w:val="ConsPlusNormal"/>
    <w:rsid w:val="00C07189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0073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073DD"/>
    <w:rPr>
      <w:rFonts w:ascii="Courier New" w:hAnsi="Courier New" w:cs="Courier New"/>
      <w:color w:val="000000"/>
      <w:sz w:val="24"/>
      <w:szCs w:val="24"/>
    </w:rPr>
  </w:style>
  <w:style w:type="paragraph" w:styleId="a8">
    <w:name w:val="footer"/>
    <w:basedOn w:val="a"/>
    <w:link w:val="a9"/>
    <w:rsid w:val="000073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073DD"/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FB6D9F"/>
    <w:pPr>
      <w:widowControl w:val="0"/>
      <w:autoSpaceDE w:val="0"/>
      <w:autoSpaceDN w:val="0"/>
    </w:pPr>
    <w:rPr>
      <w:rFonts w:ascii="Arial Narrow" w:hAnsi="Arial Narrow" w:cs="Arial Narrow"/>
      <w:b/>
      <w:sz w:val="28"/>
    </w:rPr>
  </w:style>
  <w:style w:type="paragraph" w:customStyle="1" w:styleId="ConsTitle">
    <w:name w:val="ConsTitle"/>
    <w:rsid w:val="00EB2B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C4AEB72CD4289CD02041697A0CF16EDD861C8DE4EC53937EDBC38156C99683AC9E29184D3F57E5An5qB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53E433A9FFEEBA29572AEF80E0C838CA211C6CFC79D3D3B473F31D4C175F37C8JDFC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53E433A9FFEEBA295734E2968C963CCD234A68FD70D184E02EF54A13J4F7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A6280266982F76DECB0CDB53E8E6194C4EDCF72D3DDC596A2C4F0FA13EE1DDCEY7NCL" TargetMode="External"/><Relationship Id="rId10" Type="http://schemas.openxmlformats.org/officeDocument/2006/relationships/hyperlink" Target="consultantplus://offline/ref=9F53E433A9FFEEBA295734E2968C963CCD234A63F871D184E02EF54A13J4F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4999E0EBF451E6582DE5D9BBA0CF8848B154DE24BD66DFCA1A97D31AF5AEED639E9292B690BA8E8D13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FD60F-CFA3-4651-9D71-B06C14EA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Администрация городского поселения Сосногорск</Company>
  <LinksUpToDate>false</LinksUpToDate>
  <CharactersWithSpaces>19089</CharactersWithSpaces>
  <SharedDoc>false</SharedDoc>
  <HLinks>
    <vt:vector size="18" baseType="variant">
      <vt:variant>
        <vt:i4>4587521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consultantplus://offline/ref=9F53E433A9FFEEBA29572AEF80E0C838CA211C6CFC79D3D3B473F31D4C175F37C8JDFCL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consultantplus://offline/ref=9F53E433A9FFEEBA295734E2968C963CCD234A68FD70D184E02EF54A13J4F7L</vt:lpwstr>
      </vt:variant>
      <vt:variant>
        <vt:lpwstr/>
      </vt:variant>
      <vt:variant>
        <vt:i4>5111896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consultantplus://offline/ref=9F53E433A9FFEEBA295734E2968C963CCD234A63F871D184E02EF54A13J4F7L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SONY</dc:creator>
  <cp:lastModifiedBy>Аппарат Совета</cp:lastModifiedBy>
  <cp:revision>5</cp:revision>
  <cp:lastPrinted>2017-03-14T07:19:00Z</cp:lastPrinted>
  <dcterms:created xsi:type="dcterms:W3CDTF">2017-03-14T07:08:00Z</dcterms:created>
  <dcterms:modified xsi:type="dcterms:W3CDTF">2017-03-21T14:19:00Z</dcterms:modified>
</cp:coreProperties>
</file>