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3" w:rsidRPr="00B21D57" w:rsidRDefault="00064943" w:rsidP="00064943">
      <w:pPr>
        <w:rPr>
          <w:b/>
        </w:rPr>
      </w:pPr>
      <w:r w:rsidRPr="00B21D57">
        <w:rPr>
          <w:b/>
        </w:rPr>
        <w:t xml:space="preserve">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62000" cy="962025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D57">
        <w:rPr>
          <w:b/>
        </w:rPr>
        <w:t xml:space="preserve">      </w:t>
      </w:r>
    </w:p>
    <w:p w:rsidR="00064943" w:rsidRPr="00B21D57" w:rsidRDefault="00064943" w:rsidP="00064943">
      <w:pPr>
        <w:rPr>
          <w:b/>
        </w:rPr>
      </w:pPr>
    </w:p>
    <w:p w:rsidR="00064943" w:rsidRPr="00B21D57" w:rsidRDefault="00064943" w:rsidP="00064943">
      <w:pPr>
        <w:rPr>
          <w:b/>
          <w:bCs/>
        </w:rPr>
      </w:pPr>
      <w:r w:rsidRPr="00B21D57">
        <w:rPr>
          <w:b/>
        </w:rPr>
        <w:t xml:space="preserve">                   «СОСНОГОРСК »   МУНИЦИПАЛЬНÖЙ   РАЙОНСА  </w:t>
      </w:r>
      <w:proofErr w:type="gramStart"/>
      <w:r w:rsidRPr="00B21D57">
        <w:rPr>
          <w:b/>
          <w:bCs/>
        </w:rPr>
        <w:t>С</w:t>
      </w:r>
      <w:r w:rsidRPr="00B21D57">
        <w:rPr>
          <w:b/>
        </w:rPr>
        <w:t>Ö</w:t>
      </w:r>
      <w:r w:rsidRPr="00B21D57">
        <w:rPr>
          <w:b/>
          <w:bCs/>
        </w:rPr>
        <w:t>ВЕТ</w:t>
      </w:r>
      <w:proofErr w:type="gramEnd"/>
    </w:p>
    <w:p w:rsidR="00064943" w:rsidRPr="00B21D57" w:rsidRDefault="00064943" w:rsidP="00064943">
      <w:pPr>
        <w:pStyle w:val="1"/>
        <w:rPr>
          <w:bCs w:val="0"/>
          <w:sz w:val="24"/>
          <w:szCs w:val="24"/>
        </w:rPr>
      </w:pPr>
      <w:r w:rsidRPr="00B21D57">
        <w:rPr>
          <w:b w:val="0"/>
          <w:sz w:val="24"/>
          <w:szCs w:val="24"/>
        </w:rPr>
        <w:t xml:space="preserve">                   </w:t>
      </w:r>
      <w:r w:rsidRPr="00B21D57">
        <w:rPr>
          <w:sz w:val="24"/>
          <w:szCs w:val="24"/>
        </w:rPr>
        <w:t xml:space="preserve">СОВЕТ   МУНИЦИПАЛЬНОГО  РАЙОНА   </w:t>
      </w:r>
      <w:r w:rsidRPr="00B21D57">
        <w:rPr>
          <w:bCs w:val="0"/>
          <w:sz w:val="24"/>
          <w:szCs w:val="24"/>
        </w:rPr>
        <w:t>«СОСНОГОРСК»</w:t>
      </w:r>
    </w:p>
    <w:p w:rsidR="00064943" w:rsidRPr="00B21D57" w:rsidRDefault="00064943" w:rsidP="00064943">
      <w:r w:rsidRPr="00B21D57">
        <w:t>____________________________________________________________________________</w:t>
      </w:r>
    </w:p>
    <w:p w:rsidR="00064943" w:rsidRPr="00B21D57" w:rsidRDefault="00064943" w:rsidP="00064943">
      <w:pPr>
        <w:pStyle w:val="1"/>
        <w:rPr>
          <w:bCs w:val="0"/>
          <w:sz w:val="24"/>
          <w:szCs w:val="24"/>
        </w:rPr>
      </w:pPr>
      <w:r w:rsidRPr="00B21D57">
        <w:rPr>
          <w:sz w:val="24"/>
          <w:szCs w:val="24"/>
        </w:rPr>
        <w:t xml:space="preserve">             </w:t>
      </w:r>
    </w:p>
    <w:p w:rsidR="00064943" w:rsidRPr="001B4433" w:rsidRDefault="00064943" w:rsidP="00064943">
      <w:pPr>
        <w:pStyle w:val="3"/>
        <w:ind w:left="2160" w:firstLine="720"/>
        <w:rPr>
          <w:rFonts w:ascii="Times New Roman" w:hAnsi="Times New Roman"/>
          <w:sz w:val="24"/>
          <w:szCs w:val="24"/>
        </w:rPr>
      </w:pPr>
      <w:r w:rsidRPr="001B4433">
        <w:rPr>
          <w:rFonts w:ascii="Times New Roman" w:hAnsi="Times New Roman"/>
          <w:sz w:val="24"/>
          <w:szCs w:val="24"/>
        </w:rPr>
        <w:t xml:space="preserve">             КЫВКÖРТÖД</w:t>
      </w:r>
    </w:p>
    <w:p w:rsidR="00064943" w:rsidRPr="001B4433" w:rsidRDefault="00064943" w:rsidP="00064943">
      <w:pPr>
        <w:pStyle w:val="3"/>
        <w:ind w:left="2160" w:firstLine="720"/>
        <w:rPr>
          <w:rFonts w:ascii="Times New Roman" w:hAnsi="Times New Roman"/>
          <w:sz w:val="24"/>
          <w:szCs w:val="24"/>
        </w:rPr>
      </w:pPr>
      <w:r w:rsidRPr="001B4433">
        <w:rPr>
          <w:rFonts w:ascii="Times New Roman" w:hAnsi="Times New Roman"/>
          <w:sz w:val="24"/>
          <w:szCs w:val="24"/>
        </w:rPr>
        <w:t xml:space="preserve">              РЕШЕНИЕ</w:t>
      </w:r>
    </w:p>
    <w:p w:rsidR="00064943" w:rsidRPr="001B4433" w:rsidRDefault="00064943" w:rsidP="00064943">
      <w:r w:rsidRPr="001B4433">
        <w:t xml:space="preserve"> </w:t>
      </w:r>
    </w:p>
    <w:p w:rsidR="00064943" w:rsidRPr="001B4433" w:rsidRDefault="00064943" w:rsidP="00064943">
      <w:pPr>
        <w:tabs>
          <w:tab w:val="left" w:pos="9180"/>
        </w:tabs>
      </w:pPr>
      <w:r w:rsidRPr="001B4433">
        <w:t>«____» ____________  2017 года                                                                                     № ______</w:t>
      </w:r>
    </w:p>
    <w:p w:rsidR="00064943" w:rsidRPr="001B4433" w:rsidRDefault="00064943" w:rsidP="00064943">
      <w:pPr>
        <w:jc w:val="both"/>
      </w:pPr>
      <w:r w:rsidRPr="001B4433">
        <w:tab/>
        <w:t xml:space="preserve">  </w:t>
      </w:r>
      <w:r w:rsidRPr="001B4433">
        <w:rPr>
          <w:b/>
        </w:rPr>
        <w:t xml:space="preserve">      </w:t>
      </w:r>
    </w:p>
    <w:p w:rsidR="00064943" w:rsidRPr="001B4433" w:rsidRDefault="00064943" w:rsidP="00064943">
      <w:pPr>
        <w:tabs>
          <w:tab w:val="left" w:pos="7114"/>
        </w:tabs>
        <w:ind w:hanging="360"/>
        <w:jc w:val="center"/>
        <w:rPr>
          <w:b/>
          <w:sz w:val="26"/>
          <w:szCs w:val="26"/>
        </w:rPr>
      </w:pPr>
      <w:r w:rsidRPr="001B4433">
        <w:rPr>
          <w:b/>
          <w:sz w:val="26"/>
          <w:szCs w:val="26"/>
        </w:rPr>
        <w:t>О  бюджете  муниципального  образования муниципального района</w:t>
      </w:r>
    </w:p>
    <w:p w:rsidR="00064943" w:rsidRPr="001B4433" w:rsidRDefault="00064943" w:rsidP="00064943">
      <w:pPr>
        <w:tabs>
          <w:tab w:val="left" w:pos="7114"/>
        </w:tabs>
        <w:ind w:hanging="360"/>
        <w:jc w:val="center"/>
        <w:rPr>
          <w:b/>
          <w:sz w:val="26"/>
          <w:szCs w:val="26"/>
        </w:rPr>
      </w:pPr>
      <w:r w:rsidRPr="001B4433">
        <w:rPr>
          <w:b/>
          <w:sz w:val="26"/>
          <w:szCs w:val="26"/>
        </w:rPr>
        <w:t>«Сосногорск» на 2018 год и плановый период 2019 и 2020 годов</w:t>
      </w:r>
    </w:p>
    <w:p w:rsidR="00064943" w:rsidRPr="001B4433" w:rsidRDefault="00064943" w:rsidP="00064943">
      <w:pPr>
        <w:rPr>
          <w:color w:val="FF0000"/>
          <w:sz w:val="26"/>
          <w:szCs w:val="26"/>
        </w:rPr>
      </w:pPr>
    </w:p>
    <w:p w:rsidR="00064943" w:rsidRPr="001B4433" w:rsidRDefault="00064943" w:rsidP="00064943">
      <w:pPr>
        <w:pStyle w:val="2"/>
        <w:rPr>
          <w:color w:val="FF0000"/>
          <w:sz w:val="26"/>
          <w:szCs w:val="26"/>
        </w:rPr>
      </w:pPr>
    </w:p>
    <w:p w:rsidR="00064943" w:rsidRPr="001B4433" w:rsidRDefault="00064943" w:rsidP="00064943">
      <w:pPr>
        <w:pStyle w:val="2"/>
        <w:spacing w:line="276" w:lineRule="auto"/>
        <w:ind w:firstLine="900"/>
        <w:rPr>
          <w:sz w:val="26"/>
          <w:szCs w:val="26"/>
        </w:rPr>
      </w:pPr>
      <w:r w:rsidRPr="001B4433">
        <w:rPr>
          <w:sz w:val="26"/>
          <w:szCs w:val="26"/>
        </w:rPr>
        <w:t>Рассмотрев представленный Администрацией муниципального района «Сосногорск» бюджет муниципального образования муниципального района  «Сосногорск» на 2018  год и плановый период 2019 и 2020 годов,</w:t>
      </w:r>
    </w:p>
    <w:p w:rsidR="00064943" w:rsidRPr="001B4433" w:rsidRDefault="00064943" w:rsidP="00064943">
      <w:pPr>
        <w:pStyle w:val="2"/>
        <w:spacing w:line="276" w:lineRule="auto"/>
        <w:ind w:firstLine="900"/>
        <w:jc w:val="center"/>
        <w:rPr>
          <w:color w:val="FF0000"/>
          <w:sz w:val="26"/>
          <w:szCs w:val="26"/>
        </w:rPr>
      </w:pPr>
    </w:p>
    <w:p w:rsidR="00064943" w:rsidRPr="001B4433" w:rsidRDefault="00064943" w:rsidP="00064943">
      <w:pPr>
        <w:pStyle w:val="2"/>
        <w:spacing w:line="276" w:lineRule="auto"/>
        <w:ind w:firstLine="0"/>
        <w:jc w:val="center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Совет  муниципального  района  «Сосногорск»  решил: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</w:rPr>
      </w:pPr>
      <w:r w:rsidRPr="001B4433">
        <w:rPr>
          <w:rFonts w:ascii="Times New Roman" w:hAnsi="Times New Roman"/>
          <w:b w:val="0"/>
          <w:bCs w:val="0"/>
        </w:rPr>
        <w:lastRenderedPageBreak/>
        <w:t>1.</w:t>
      </w:r>
      <w:r w:rsidRPr="001B4433">
        <w:rPr>
          <w:rFonts w:ascii="Times New Roman" w:hAnsi="Times New Roman"/>
          <w:b w:val="0"/>
        </w:rPr>
        <w:t xml:space="preserve"> </w:t>
      </w:r>
      <w:r w:rsidRPr="001B4433">
        <w:rPr>
          <w:rFonts w:ascii="Times New Roman" w:hAnsi="Times New Roman"/>
          <w:b w:val="0"/>
          <w:bCs w:val="0"/>
        </w:rPr>
        <w:t>Утвердить основные характеристики  бюджета муниципального образования муниципального района «Сосногорск» на 2018 год: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FF0000"/>
        </w:rPr>
        <w:tab/>
      </w:r>
      <w:r w:rsidRPr="001B4433">
        <w:rPr>
          <w:rFonts w:ascii="Times New Roman" w:hAnsi="Times New Roman"/>
          <w:b w:val="0"/>
          <w:bCs w:val="0"/>
          <w:color w:val="000000"/>
        </w:rPr>
        <w:t>общий объем доходов в сумме  1 005 961 254,00 рублей;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000000"/>
        </w:rPr>
        <w:tab/>
        <w:t>общий объем расходов в сумме 1 036 641 764,00 рублей;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000000"/>
        </w:rPr>
        <w:tab/>
        <w:t>дефицит в сумме 30 680 510,00 рублей.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</w:rPr>
      </w:pPr>
      <w:r w:rsidRPr="001B4433">
        <w:rPr>
          <w:rFonts w:ascii="Times New Roman" w:hAnsi="Times New Roman"/>
          <w:b w:val="0"/>
          <w:bCs w:val="0"/>
        </w:rPr>
        <w:t>2.</w:t>
      </w:r>
      <w:r w:rsidRPr="001B4433">
        <w:rPr>
          <w:rFonts w:ascii="Times New Roman" w:hAnsi="Times New Roman"/>
        </w:rPr>
        <w:t xml:space="preserve"> </w:t>
      </w:r>
      <w:r w:rsidRPr="001B4433">
        <w:rPr>
          <w:rFonts w:ascii="Times New Roman" w:hAnsi="Times New Roman"/>
          <w:b w:val="0"/>
          <w:bCs w:val="0"/>
        </w:rPr>
        <w:t>Утвердить основные характеристики бюджета муниципального образования муниципального района «Сосногорск» на 2019 год и на 2020 год: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FF0000"/>
        </w:rPr>
        <w:tab/>
      </w:r>
      <w:r w:rsidRPr="001B4433">
        <w:rPr>
          <w:rFonts w:ascii="Times New Roman" w:hAnsi="Times New Roman"/>
          <w:b w:val="0"/>
          <w:bCs w:val="0"/>
          <w:color w:val="000000"/>
        </w:rPr>
        <w:t>общий объем доходов на 2019 год в сумме  931 320 250,00  рублей и на 2020 год в сумме 914 260 642,00 рублей;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FF0000"/>
        </w:rPr>
        <w:tab/>
      </w:r>
      <w:r w:rsidRPr="001B4433">
        <w:rPr>
          <w:rFonts w:ascii="Times New Roman" w:hAnsi="Times New Roman"/>
          <w:b w:val="0"/>
          <w:bCs w:val="0"/>
          <w:color w:val="000000"/>
        </w:rPr>
        <w:t>общий объем расходов на 2019 год в сумме 947 286 493,00 рублей и на 2020 год в сумме 919 734 341,00 рублей;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FF0000"/>
        </w:rPr>
        <w:tab/>
      </w:r>
      <w:r w:rsidRPr="001B4433">
        <w:rPr>
          <w:rFonts w:ascii="Times New Roman" w:hAnsi="Times New Roman"/>
          <w:b w:val="0"/>
          <w:bCs w:val="0"/>
          <w:color w:val="000000"/>
        </w:rPr>
        <w:t>дефицит на 2019 год в сумме 15 966 243,00 рублей и на 2020 год в сумме 5 473 699,00 рублей.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</w:rPr>
        <w:t>3. Утвердить общий объем условно утвержденных расходов на 2019 год в</w:t>
      </w:r>
      <w:r w:rsidRPr="001B4433">
        <w:rPr>
          <w:rFonts w:ascii="Times New Roman" w:hAnsi="Times New Roman"/>
          <w:b w:val="0"/>
          <w:bCs w:val="0"/>
          <w:color w:val="FF0000"/>
        </w:rPr>
        <w:t xml:space="preserve"> </w:t>
      </w:r>
      <w:r w:rsidRPr="001B4433">
        <w:rPr>
          <w:rFonts w:ascii="Times New Roman" w:hAnsi="Times New Roman"/>
          <w:b w:val="0"/>
          <w:bCs w:val="0"/>
          <w:color w:val="000000"/>
        </w:rPr>
        <w:t>сумме 10 750 000,00 рублей и на 2020 год в сумме 20 100 000,00 рублей.</w:t>
      </w:r>
    </w:p>
    <w:p w:rsidR="00064943" w:rsidRPr="001B4433" w:rsidRDefault="00064943" w:rsidP="00064943">
      <w:pPr>
        <w:pStyle w:val="3"/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</w:rP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«Сосногорск</w:t>
      </w:r>
      <w:r w:rsidRPr="001B4433">
        <w:rPr>
          <w:rFonts w:ascii="Times New Roman" w:hAnsi="Times New Roman"/>
          <w:b w:val="0"/>
          <w:bCs w:val="0"/>
          <w:color w:val="000000"/>
        </w:rPr>
        <w:t>», на 2018 год в сумме 1 932 000,00 рублей, на 2019 год в сумме 1 932 000,00 рублей и на 2020 год  в сумме 1 932 000,00 рублей.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>5. Утвердить объем безвозмездных поступлений, в том числе</w:t>
      </w:r>
      <w:r w:rsidRPr="001B4433">
        <w:rPr>
          <w:bCs/>
          <w:color w:val="FF0000"/>
          <w:sz w:val="26"/>
          <w:szCs w:val="26"/>
        </w:rPr>
        <w:t xml:space="preserve"> </w:t>
      </w:r>
      <w:r w:rsidRPr="001B4433">
        <w:rPr>
          <w:bCs/>
          <w:color w:val="000000"/>
          <w:sz w:val="26"/>
          <w:szCs w:val="26"/>
        </w:rPr>
        <w:t>объем</w:t>
      </w:r>
      <w:r w:rsidRPr="001B4433">
        <w:rPr>
          <w:bCs/>
          <w:color w:val="00B0F0"/>
          <w:sz w:val="26"/>
          <w:szCs w:val="26"/>
        </w:rPr>
        <w:t xml:space="preserve"> </w:t>
      </w:r>
      <w:r w:rsidRPr="001B4433">
        <w:rPr>
          <w:bCs/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Федерации: 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>1) на 2018 год согласно приложению 1 к настоящему решению;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>2) на плановый период 2019 и 2020 году согласно приложению 2 к настоящему решению.</w:t>
      </w:r>
    </w:p>
    <w:p w:rsidR="00064943" w:rsidRPr="001B4433" w:rsidRDefault="00064943" w:rsidP="00064943">
      <w:pPr>
        <w:pStyle w:val="3"/>
        <w:spacing w:line="276" w:lineRule="auto"/>
        <w:ind w:firstLine="851"/>
        <w:rPr>
          <w:rFonts w:ascii="Times New Roman" w:hAnsi="Times New Roman"/>
          <w:b w:val="0"/>
        </w:rPr>
      </w:pPr>
      <w:r w:rsidRPr="001B4433">
        <w:rPr>
          <w:rFonts w:ascii="Times New Roman" w:hAnsi="Times New Roman"/>
          <w:b w:val="0"/>
        </w:rPr>
        <w:t>6. Утвердить объем межбюджетных трансфертов, предоставляемых из бюджета муниципального образования муниципального района «Сосногорск» другим бюджетам бюджетной системы Российской Федерации:</w:t>
      </w:r>
    </w:p>
    <w:p w:rsidR="00064943" w:rsidRPr="001B4433" w:rsidRDefault="00064943" w:rsidP="00064943">
      <w:pPr>
        <w:pStyle w:val="3"/>
        <w:tabs>
          <w:tab w:val="left" w:pos="1276"/>
        </w:tabs>
        <w:spacing w:line="276" w:lineRule="auto"/>
        <w:ind w:firstLine="851"/>
        <w:rPr>
          <w:rFonts w:ascii="Times New Roman" w:hAnsi="Times New Roman"/>
          <w:b w:val="0"/>
          <w:color w:val="000000"/>
        </w:rPr>
      </w:pPr>
      <w:r w:rsidRPr="001B4433">
        <w:rPr>
          <w:rFonts w:ascii="Times New Roman" w:hAnsi="Times New Roman"/>
          <w:b w:val="0"/>
          <w:color w:val="000000"/>
        </w:rPr>
        <w:t>1) на 2018 год в сумме 15 291 534,00 рублей, в том числе объем межбюджетных трансфертов местным бюджетам в сумме 15 291 534,00 рублей;</w:t>
      </w:r>
    </w:p>
    <w:p w:rsidR="00064943" w:rsidRPr="001B4433" w:rsidRDefault="00064943" w:rsidP="00064943">
      <w:pPr>
        <w:ind w:firstLine="851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2) на 2019 год в сумме 10 216 684,00 рублей, в том числе объем межбюджетных трансфертов местным бюджетам в сумме 10 216 684,00 рублей;</w:t>
      </w:r>
    </w:p>
    <w:p w:rsidR="00064943" w:rsidRPr="001B4433" w:rsidRDefault="00064943" w:rsidP="00064943">
      <w:pPr>
        <w:ind w:firstLine="851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3) на 2020 год в сумме 10 241 684,00 рублей, в том числе объем межбюджетных трансфертов местным бюджетам в сумме 10 241 684,00 рублей.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1B4433">
        <w:rPr>
          <w:sz w:val="26"/>
          <w:szCs w:val="26"/>
        </w:rPr>
        <w:t>7. Утвердить объем бюджетных ассигнований Дорожного фонда  муниципального района «Сосногорск»  на 2018 год в размере</w:t>
      </w:r>
      <w:r w:rsidRPr="001B4433">
        <w:rPr>
          <w:color w:val="FF0000"/>
          <w:sz w:val="26"/>
          <w:szCs w:val="26"/>
        </w:rPr>
        <w:t xml:space="preserve">  </w:t>
      </w:r>
      <w:r w:rsidRPr="001B4433">
        <w:rPr>
          <w:color w:val="000000"/>
          <w:sz w:val="26"/>
          <w:szCs w:val="26"/>
        </w:rPr>
        <w:t>3 045 454,00 рублей, на 2019 и 2020 годы – 3 045 454,00 рублей и 3 045 454,00 рублей соответственно.</w:t>
      </w:r>
    </w:p>
    <w:p w:rsidR="00064943" w:rsidRPr="001B4433" w:rsidRDefault="00064943" w:rsidP="0006494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lastRenderedPageBreak/>
        <w:t xml:space="preserve">8. Утвердить распределение бюджетных ассигнований по целевым статьям (муниципальным программам муниципального образования муниципального района «Сосногорск» и </w:t>
      </w:r>
      <w:proofErr w:type="spellStart"/>
      <w:r w:rsidRPr="001B4433">
        <w:rPr>
          <w:sz w:val="26"/>
          <w:szCs w:val="26"/>
        </w:rPr>
        <w:t>непрограммным</w:t>
      </w:r>
      <w:proofErr w:type="spellEnd"/>
      <w:r w:rsidRPr="001B443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1B4433">
        <w:rPr>
          <w:sz w:val="26"/>
          <w:szCs w:val="26"/>
        </w:rPr>
        <w:t>видов расходов классификации расходов бюджетов</w:t>
      </w:r>
      <w:proofErr w:type="gramEnd"/>
      <w:r w:rsidRPr="001B4433">
        <w:rPr>
          <w:sz w:val="26"/>
          <w:szCs w:val="26"/>
        </w:rPr>
        <w:t>: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1) на 2018 год согласно приложению 3 к настоящему решению;</w:t>
      </w:r>
    </w:p>
    <w:p w:rsidR="00064943" w:rsidRPr="001B4433" w:rsidRDefault="00064943" w:rsidP="00064943">
      <w:pPr>
        <w:tabs>
          <w:tab w:val="left" w:pos="1134"/>
        </w:tabs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2) на плановый период 2019 и 2020 годов согласно приложению 4                       к настоящему решению.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9. Утвердить ведомственную структуру расходов бюджета муниципального образования муниципального района «Сосногорск»: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1)  на 2018 год согласно приложению 5 к настоящему  решению;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2) на плановый период 2019 и 2020 годов согласно приложению 6 к настоящему  решению.</w:t>
      </w:r>
    </w:p>
    <w:p w:rsidR="00064943" w:rsidRPr="001B4433" w:rsidRDefault="00064943" w:rsidP="00064943">
      <w:pPr>
        <w:tabs>
          <w:tab w:val="left" w:pos="1134"/>
        </w:tabs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>10. Утвердить источники финансирования дефицита бюджета муниципального образования муниципального района «Сосногорск»: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>1) на 2018 год согласно приложению 7 к настоящему  решению;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1B4433">
        <w:rPr>
          <w:bCs/>
          <w:sz w:val="26"/>
          <w:szCs w:val="26"/>
        </w:rPr>
        <w:t xml:space="preserve">2) </w:t>
      </w:r>
      <w:r w:rsidRPr="001B4433">
        <w:rPr>
          <w:sz w:val="26"/>
          <w:szCs w:val="26"/>
        </w:rPr>
        <w:t>на плановый период 2019 и 2020 годов согласно приложению 8 к настоящему  решению</w:t>
      </w:r>
      <w:r w:rsidRPr="001B4433">
        <w:rPr>
          <w:bCs/>
          <w:sz w:val="26"/>
          <w:szCs w:val="26"/>
        </w:rPr>
        <w:t>.</w:t>
      </w:r>
    </w:p>
    <w:p w:rsidR="00064943" w:rsidRPr="001B4433" w:rsidRDefault="00064943" w:rsidP="00064943">
      <w:pPr>
        <w:spacing w:line="276" w:lineRule="auto"/>
        <w:ind w:firstLine="851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11. Утвердить перечень главных администраторов доходов бюджета муниципального образования муниципального района «Сосногорск»  согласно приложению 9 к настоящему решению.</w:t>
      </w:r>
    </w:p>
    <w:p w:rsidR="00064943" w:rsidRPr="001B4433" w:rsidRDefault="00064943" w:rsidP="00064943">
      <w:pPr>
        <w:tabs>
          <w:tab w:val="left" w:pos="1276"/>
          <w:tab w:val="left" w:pos="1418"/>
        </w:tabs>
        <w:spacing w:line="276" w:lineRule="auto"/>
        <w:ind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 xml:space="preserve">12. Утвердить перечень главных </w:t>
      </w:r>
      <w:proofErr w:type="gramStart"/>
      <w:r w:rsidRPr="001B4433">
        <w:rPr>
          <w:sz w:val="26"/>
          <w:szCs w:val="26"/>
        </w:rPr>
        <w:t xml:space="preserve">администраторов источников финансирования дефицита </w:t>
      </w:r>
      <w:bookmarkStart w:id="0" w:name="_Hlk180229417"/>
      <w:r w:rsidRPr="001B4433">
        <w:rPr>
          <w:sz w:val="26"/>
          <w:szCs w:val="26"/>
        </w:rPr>
        <w:t>бюджета муниципального образования муниципального</w:t>
      </w:r>
      <w:proofErr w:type="gramEnd"/>
      <w:r w:rsidRPr="001B4433">
        <w:rPr>
          <w:sz w:val="26"/>
          <w:szCs w:val="26"/>
        </w:rPr>
        <w:t xml:space="preserve"> района «Сосногорск» </w:t>
      </w:r>
      <w:bookmarkEnd w:id="0"/>
      <w:r w:rsidRPr="001B4433">
        <w:rPr>
          <w:sz w:val="26"/>
          <w:szCs w:val="26"/>
        </w:rPr>
        <w:t>согласно приложению 10 к настоящему решению.</w:t>
      </w:r>
    </w:p>
    <w:p w:rsidR="00064943" w:rsidRPr="001B4433" w:rsidRDefault="00064943" w:rsidP="00064943">
      <w:pPr>
        <w:spacing w:line="276" w:lineRule="auto"/>
        <w:ind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13. Утвердить нормативы распределения доходов между бюджетом  муниципального района «Сосногорск» и бюджетами городских поселений на 2018 год и плановый период 2019 и 2020 годов согласно приложению 11 к настоящему решению.</w:t>
      </w:r>
    </w:p>
    <w:p w:rsidR="00064943" w:rsidRPr="001B4433" w:rsidRDefault="00064943" w:rsidP="00064943">
      <w:pPr>
        <w:pStyle w:val="3"/>
        <w:tabs>
          <w:tab w:val="left" w:pos="851"/>
        </w:tabs>
        <w:spacing w:line="276" w:lineRule="auto"/>
        <w:ind w:firstLine="900"/>
        <w:rPr>
          <w:rFonts w:ascii="Times New Roman" w:hAnsi="Times New Roman"/>
          <w:b w:val="0"/>
          <w:bCs w:val="0"/>
        </w:rPr>
      </w:pPr>
      <w:r w:rsidRPr="001B4433">
        <w:rPr>
          <w:rFonts w:ascii="Times New Roman" w:hAnsi="Times New Roman"/>
          <w:b w:val="0"/>
          <w:bCs w:val="0"/>
        </w:rPr>
        <w:t xml:space="preserve">14. </w:t>
      </w:r>
      <w:proofErr w:type="gramStart"/>
      <w:r w:rsidRPr="001B4433">
        <w:rPr>
          <w:rFonts w:ascii="Times New Roman" w:hAnsi="Times New Roman"/>
          <w:b w:val="0"/>
          <w:bCs w:val="0"/>
        </w:rPr>
        <w:t>Установить, что муниципальные унитарные предприятия муниципального образования муниципального района «Сосногорск» перечисляют в бюджет муниципального образования муниципального района «Сосногорск» 30 процентов прибыли, остающейся в распоряжении муниципальных унитарных предприятий муниципального образования муниципального района «Сосногорск» после уплаты установленных законодательством налогов и иных обязательных платежей.</w:t>
      </w:r>
      <w:proofErr w:type="gramEnd"/>
    </w:p>
    <w:p w:rsidR="00064943" w:rsidRPr="001B4433" w:rsidRDefault="00064943" w:rsidP="00064943">
      <w:pPr>
        <w:pStyle w:val="a7"/>
        <w:spacing w:line="276" w:lineRule="auto"/>
        <w:ind w:left="0" w:firstLine="900"/>
        <w:rPr>
          <w:b/>
          <w:bCs/>
          <w:sz w:val="26"/>
          <w:szCs w:val="26"/>
        </w:rPr>
      </w:pPr>
      <w:r w:rsidRPr="001B4433">
        <w:rPr>
          <w:sz w:val="26"/>
          <w:szCs w:val="26"/>
        </w:rPr>
        <w:t xml:space="preserve">Порядок исчисления и перечисления указанных платежей в бюджет муниципального образования муниципального района «Сосногорск» устанавливается </w:t>
      </w:r>
      <w:r w:rsidRPr="001B4433">
        <w:rPr>
          <w:b/>
          <w:bCs/>
          <w:sz w:val="26"/>
          <w:szCs w:val="26"/>
        </w:rPr>
        <w:t xml:space="preserve"> </w:t>
      </w:r>
      <w:r w:rsidRPr="001B4433">
        <w:rPr>
          <w:sz w:val="26"/>
          <w:szCs w:val="26"/>
        </w:rPr>
        <w:t>Администрацией муниципального района «Сосногорск».</w:t>
      </w:r>
    </w:p>
    <w:p w:rsidR="00064943" w:rsidRPr="001B4433" w:rsidRDefault="00064943" w:rsidP="00064943">
      <w:pPr>
        <w:pStyle w:val="3"/>
        <w:tabs>
          <w:tab w:val="left" w:pos="720"/>
        </w:tabs>
        <w:spacing w:line="276" w:lineRule="auto"/>
        <w:ind w:firstLine="900"/>
        <w:rPr>
          <w:rFonts w:ascii="Times New Roman" w:hAnsi="Times New Roman"/>
          <w:b w:val="0"/>
          <w:bCs w:val="0"/>
        </w:rPr>
      </w:pPr>
      <w:r w:rsidRPr="001B4433">
        <w:rPr>
          <w:rFonts w:ascii="Times New Roman" w:hAnsi="Times New Roman"/>
          <w:b w:val="0"/>
          <w:bCs w:val="0"/>
        </w:rPr>
        <w:t>15. Установить предельный объем муниципального долга муниципального образования муниципального района «Сосногорск»:</w:t>
      </w:r>
    </w:p>
    <w:p w:rsidR="00064943" w:rsidRPr="001B4433" w:rsidRDefault="00064943" w:rsidP="00064943">
      <w:pPr>
        <w:pStyle w:val="3"/>
        <w:tabs>
          <w:tab w:val="left" w:pos="720"/>
        </w:tabs>
        <w:spacing w:line="276" w:lineRule="auto"/>
        <w:ind w:firstLine="900"/>
        <w:rPr>
          <w:rFonts w:ascii="Times New Roman" w:hAnsi="Times New Roman"/>
          <w:b w:val="0"/>
          <w:bCs w:val="0"/>
          <w:color w:val="000000"/>
        </w:rPr>
      </w:pPr>
      <w:r w:rsidRPr="001B4433">
        <w:rPr>
          <w:rFonts w:ascii="Times New Roman" w:hAnsi="Times New Roman"/>
          <w:b w:val="0"/>
          <w:bCs w:val="0"/>
          <w:color w:val="000000"/>
        </w:rPr>
        <w:t>1) на 2018 год в сумме 25 000 000,00 рублей;</w:t>
      </w:r>
    </w:p>
    <w:p w:rsidR="00064943" w:rsidRPr="001B4433" w:rsidRDefault="00064943" w:rsidP="00064943">
      <w:pPr>
        <w:spacing w:line="276" w:lineRule="auto"/>
        <w:ind w:firstLine="851"/>
        <w:rPr>
          <w:bCs/>
          <w:color w:val="000000"/>
          <w:sz w:val="26"/>
          <w:szCs w:val="26"/>
        </w:rPr>
      </w:pPr>
      <w:r w:rsidRPr="001B4433">
        <w:rPr>
          <w:color w:val="000000"/>
        </w:rPr>
        <w:t xml:space="preserve"> 2) </w:t>
      </w:r>
      <w:r w:rsidRPr="001B4433">
        <w:rPr>
          <w:bCs/>
          <w:color w:val="000000"/>
          <w:sz w:val="26"/>
          <w:szCs w:val="26"/>
        </w:rPr>
        <w:t>на 2019 год в сумме  25 000 000,00 рублей;</w:t>
      </w:r>
    </w:p>
    <w:p w:rsidR="00064943" w:rsidRPr="001B4433" w:rsidRDefault="00064943" w:rsidP="00064943">
      <w:pPr>
        <w:spacing w:line="276" w:lineRule="auto"/>
        <w:ind w:firstLine="851"/>
        <w:rPr>
          <w:color w:val="000000"/>
        </w:rPr>
      </w:pPr>
      <w:r w:rsidRPr="001B4433">
        <w:rPr>
          <w:bCs/>
          <w:color w:val="000000"/>
          <w:sz w:val="26"/>
          <w:szCs w:val="26"/>
        </w:rPr>
        <w:t xml:space="preserve"> 3) на 2020 год в сумме                  0,00 рублей.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lastRenderedPageBreak/>
        <w:t>16. Установить верхний предел муниципального долга муниципального образования муниципального района «Сосногорск»: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 xml:space="preserve">1) </w:t>
      </w:r>
      <w:r w:rsidRPr="001B4433">
        <w:rPr>
          <w:color w:val="000000"/>
          <w:sz w:val="25"/>
          <w:szCs w:val="25"/>
        </w:rPr>
        <w:t>на 1 января 2019 года  в сумме 25 000 000,00</w:t>
      </w:r>
      <w:r w:rsidRPr="001B4433">
        <w:rPr>
          <w:color w:val="000000"/>
          <w:sz w:val="26"/>
          <w:szCs w:val="26"/>
        </w:rPr>
        <w:t xml:space="preserve"> рублей, в том числе верхний предел долга по муниципальным гарантиям в сумме 0,00  рублей; 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 xml:space="preserve">2) </w:t>
      </w:r>
      <w:r w:rsidRPr="001B4433">
        <w:rPr>
          <w:color w:val="000000"/>
          <w:sz w:val="25"/>
          <w:szCs w:val="25"/>
        </w:rPr>
        <w:t>на 1 января 2020 года  в сумме 0,00</w:t>
      </w:r>
      <w:r w:rsidRPr="001B4433">
        <w:rPr>
          <w:color w:val="000000"/>
          <w:sz w:val="26"/>
          <w:szCs w:val="26"/>
        </w:rPr>
        <w:t xml:space="preserve"> рублей, в том числе верхний предел долга по муниципальным гарантиям в сумме 0,00  рублей;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 xml:space="preserve">3) на </w:t>
      </w:r>
      <w:r w:rsidRPr="001B4433">
        <w:rPr>
          <w:color w:val="000000"/>
          <w:sz w:val="25"/>
          <w:szCs w:val="25"/>
        </w:rPr>
        <w:t>1 января 2021 года  в сумме 0,00</w:t>
      </w:r>
      <w:r w:rsidRPr="001B4433">
        <w:rPr>
          <w:color w:val="000000"/>
          <w:sz w:val="26"/>
          <w:szCs w:val="26"/>
        </w:rPr>
        <w:t xml:space="preserve"> рублей, в том числе верхний предел долга по муниципальным гарантиям в сумме 0,00  рублей.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17. Утвердить объем расходов на обслуживание муниципального долга муниципального образования муниципального района «Сосногорск»: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1) в 2018 году в сумме  3 075 000,00 рублей;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2) в 2019 году в сумме  3 024 452,00 рублей;</w:t>
      </w:r>
    </w:p>
    <w:p w:rsidR="00064943" w:rsidRPr="001B4433" w:rsidRDefault="00064943" w:rsidP="00064943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3) в 2020 году в сумме   0,00 рублей.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18. Утвердить программу муниципальных заимствований муниципального образования муниципального района «Сосногорск»: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1) на 2018 год согласно приложению 12</w:t>
      </w:r>
      <w:r w:rsidRPr="001B4433">
        <w:rPr>
          <w:b/>
          <w:bCs/>
          <w:sz w:val="26"/>
          <w:szCs w:val="26"/>
        </w:rPr>
        <w:t xml:space="preserve"> </w:t>
      </w:r>
      <w:r w:rsidRPr="001B4433">
        <w:rPr>
          <w:sz w:val="26"/>
          <w:szCs w:val="26"/>
        </w:rPr>
        <w:t xml:space="preserve"> к настоящему решению;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z w:val="26"/>
          <w:szCs w:val="26"/>
        </w:rPr>
      </w:pPr>
      <w:r w:rsidRPr="001B4433">
        <w:rPr>
          <w:sz w:val="26"/>
          <w:szCs w:val="26"/>
        </w:rPr>
        <w:t>2) на плановый период 2019 и 2020 годов согласно приложению 13 к настоящему решению.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19. Муниципальные заимствования осуществляются с целью частичного покрытия дефицита бюджета муниципального образования муниципального района «Сосногорск», покрытие временных кассовых разрывов, возникающих при исполнении бюджета муниципального образования муниципального района «Сосногорск», а также погашение долговых обязательств.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20. Утвердить программу муниципальных гарантий муниципального образования муниципального района «Сосногорск» в валюте Российской Федерации: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1) на 2018 год согласно приложению 14 к настоящему решению;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color w:val="000000"/>
          <w:sz w:val="26"/>
          <w:szCs w:val="26"/>
        </w:rPr>
      </w:pPr>
      <w:r w:rsidRPr="001B4433">
        <w:rPr>
          <w:color w:val="000000"/>
          <w:sz w:val="26"/>
          <w:szCs w:val="26"/>
        </w:rPr>
        <w:t>2) на плановый период 2019 и 2020 годов согласно приложению 15 к настоящему решению.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z w:val="26"/>
          <w:szCs w:val="26"/>
        </w:rPr>
      </w:pPr>
      <w:r w:rsidRPr="001B4433">
        <w:rPr>
          <w:b w:val="0"/>
          <w:sz w:val="26"/>
          <w:szCs w:val="26"/>
        </w:rPr>
        <w:t>21. Установить, что денежные средства, внесенные участниками конкурсов и аукционов при осуществлении  закупок товаров, работ, услуг для муниципальных нужд муниципального образования муниципального района «Сосногорск» и нужд бюджетных учреждений муниципального образования муниципального района «Сосногорск»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муниципального района «Сосногорск», а также денежные суммы, подлежащие  уплате по банковской гарантии,  по основаниям, предусмотренным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муниципального района «Сосногорск».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color w:val="FF0000"/>
          <w:sz w:val="26"/>
          <w:szCs w:val="26"/>
        </w:rPr>
      </w:pPr>
      <w:r w:rsidRPr="001B4433">
        <w:rPr>
          <w:b w:val="0"/>
          <w:sz w:val="26"/>
          <w:szCs w:val="26"/>
        </w:rPr>
        <w:t>Установить, что денежные средства, перечисленные муниципальным заказчикам в качестве обеспечения</w:t>
      </w:r>
      <w:r w:rsidRPr="001B4433">
        <w:rPr>
          <w:b w:val="0"/>
          <w:color w:val="FF0000"/>
          <w:sz w:val="26"/>
          <w:szCs w:val="26"/>
        </w:rPr>
        <w:t xml:space="preserve"> </w:t>
      </w:r>
      <w:r w:rsidRPr="001B4433">
        <w:rPr>
          <w:b w:val="0"/>
          <w:color w:val="000000"/>
          <w:sz w:val="26"/>
          <w:szCs w:val="26"/>
        </w:rPr>
        <w:t xml:space="preserve">исполнения </w:t>
      </w:r>
      <w:r w:rsidRPr="001B4433">
        <w:rPr>
          <w:b w:val="0"/>
          <w:sz w:val="26"/>
          <w:szCs w:val="26"/>
        </w:rPr>
        <w:t xml:space="preserve">муниципальных контрактов и не подлежащие возврату поставщикам (исполнителям, подрядчикам),  а также  сумма средств по банковской гарантии, подлежащих уплате гарантом муниципальному </w:t>
      </w:r>
      <w:r w:rsidRPr="001B4433">
        <w:rPr>
          <w:b w:val="0"/>
          <w:sz w:val="26"/>
          <w:szCs w:val="26"/>
        </w:rPr>
        <w:lastRenderedPageBreak/>
        <w:t>заказчику в случаях ненадлежащего исполнения обязательств принципалом, предусмотренных муниципальными  контрактами, в соответствии  с 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муниципального района «Сосногорск».</w:t>
      </w:r>
    </w:p>
    <w:p w:rsidR="00064943" w:rsidRPr="001B4433" w:rsidRDefault="00064943" w:rsidP="00064943">
      <w:pPr>
        <w:pStyle w:val="ConsPlusNormal"/>
        <w:tabs>
          <w:tab w:val="left" w:pos="992"/>
        </w:tabs>
        <w:spacing w:line="276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B4433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1B4433">
        <w:rPr>
          <w:rFonts w:ascii="Times New Roman" w:hAnsi="Times New Roman" w:cs="Times New Roman"/>
          <w:sz w:val="26"/>
          <w:szCs w:val="26"/>
        </w:rPr>
        <w:t>Установить, что сумма цены за право заключения муниципального контракта в случае проведения открытого аукциона в электронной форме на право заключить муниципальный контракт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нужд», зачисляется в доход бюджета муниципального образования муниципального района «Сосногорск».</w:t>
      </w:r>
      <w:proofErr w:type="gramEnd"/>
    </w:p>
    <w:p w:rsidR="00064943" w:rsidRPr="001B4433" w:rsidRDefault="00064943" w:rsidP="00064943">
      <w:pPr>
        <w:pStyle w:val="ConsPlusNormal"/>
        <w:tabs>
          <w:tab w:val="left" w:pos="992"/>
        </w:tabs>
        <w:spacing w:line="276" w:lineRule="auto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433">
        <w:rPr>
          <w:rFonts w:ascii="Times New Roman" w:hAnsi="Times New Roman" w:cs="Times New Roman"/>
          <w:color w:val="000000"/>
          <w:sz w:val="26"/>
          <w:szCs w:val="26"/>
        </w:rPr>
        <w:t xml:space="preserve">23. </w:t>
      </w:r>
      <w:proofErr w:type="gramStart"/>
      <w:r w:rsidRPr="001B4433">
        <w:rPr>
          <w:rFonts w:ascii="Times New Roman" w:hAnsi="Times New Roman" w:cs="Times New Roman"/>
          <w:color w:val="000000"/>
          <w:sz w:val="26"/>
          <w:szCs w:val="26"/>
        </w:rPr>
        <w:t>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«Сосногорск» и подлежащие при наступлении определенных условий возврату или перечислению по назначению, учитываются на лицевых счетах, открытых им в Финансовом управлении администрации муниципального района «Сосногорск», на счете, открытом Финансовому управлению администрации муниципального района «Сосногорск» в учреждении Центрального банка Российской Федерации (кредитных организациях) в соответствии</w:t>
      </w:r>
      <w:proofErr w:type="gramEnd"/>
      <w:r w:rsidRPr="001B4433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законодательством Российской Федерации, на котором отражаются операции со средствами, поступающими во временное распоряжение получателей средств бюджета муниципального образования муниципального района «Сосногорск» в порядке, установленном Финансовым управлением администрации муниципального района «Сосногорск».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napToGrid w:val="0"/>
          <w:color w:val="000000"/>
          <w:sz w:val="26"/>
          <w:szCs w:val="26"/>
          <w:lang w:eastAsia="ru-RU"/>
        </w:rPr>
      </w:pPr>
      <w:r w:rsidRPr="001B4433">
        <w:rPr>
          <w:b w:val="0"/>
          <w:color w:val="000000"/>
          <w:sz w:val="26"/>
          <w:szCs w:val="26"/>
        </w:rPr>
        <w:t>24</w:t>
      </w:r>
      <w:r w:rsidRPr="001B4433">
        <w:rPr>
          <w:b w:val="0"/>
          <w:snapToGrid w:val="0"/>
          <w:color w:val="000000"/>
          <w:sz w:val="26"/>
          <w:szCs w:val="26"/>
          <w:lang w:eastAsia="ru-RU"/>
        </w:rPr>
        <w:t xml:space="preserve">. </w:t>
      </w:r>
      <w:proofErr w:type="gramStart"/>
      <w:r w:rsidRPr="001B4433">
        <w:rPr>
          <w:b w:val="0"/>
          <w:snapToGrid w:val="0"/>
          <w:color w:val="000000"/>
          <w:sz w:val="26"/>
          <w:szCs w:val="26"/>
          <w:lang w:eastAsia="ru-RU"/>
        </w:rPr>
        <w:t>Установить, что в 2018 году в случаях, предусмотренных настоящей статьей, Финансовым управлением администрации муниципального района «Сосногорск»,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 о поставке товаров, выполнении работ, оказании услуг для обеспечения нужд муниципального образования муниципального района «Сосногорск», договоров (соглашений) о предоставлении субсидий и бюджетных инвестиции, а также контрактов (договоров), заключенных в</w:t>
      </w:r>
      <w:proofErr w:type="gramEnd"/>
      <w:r w:rsidRPr="001B4433">
        <w:rPr>
          <w:b w:val="0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Pr="001B4433">
        <w:rPr>
          <w:b w:val="0"/>
          <w:snapToGrid w:val="0"/>
          <w:color w:val="000000"/>
          <w:sz w:val="26"/>
          <w:szCs w:val="26"/>
          <w:lang w:eastAsia="ru-RU"/>
        </w:rPr>
        <w:t>рамках исполнения муниципальных контрактов о поставке товаров, выполнении работ, оказании услуг для обеспечения нужд муниципального образования муниципального района «Сосногорск», предоставление которых должно осуществляться с последующим подтверждением их использования в соответствии с условиями и (или) целями предоставления указанных средств (далее - целевые средства),  в порядке, установленном Администрацией муниципального района «Сосногорск».</w:t>
      </w:r>
      <w:proofErr w:type="gramEnd"/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При казначейском сопровождении целевые средства перечисляются на счет, открытый Финансовому управлению администрации муниципального района «Сосногорск» в учреждении Центрального банка Российской Федерации (кредитном учреждении).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 xml:space="preserve">Операции по зачислению и списанию средств на счете, указанном в абзаце втором настоящего пункта, отражаются на лицевых счетах, открытых юридическим лицам, указанным в пункте 25 настоящего решения, в Финансовом управлении </w:t>
      </w:r>
      <w:r w:rsidRPr="001B4433">
        <w:rPr>
          <w:snapToGrid w:val="0"/>
          <w:color w:val="000000"/>
          <w:sz w:val="26"/>
          <w:szCs w:val="26"/>
        </w:rPr>
        <w:lastRenderedPageBreak/>
        <w:t>администрации муниципального района «Сосногорск» в порядке, установленном Финансовым управлением администрации муниципального района «Сосногорск».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Операции по списанию средств, отраженных на лицевых счетах, указанных в абзаце третьем настоящего пункта, осуществляются в пределах суммы, необходимой для оплаты обязательств по расходам юридических лиц, указанных в пункте 24 настоящего решения,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При казначейском сопровождении целевых средств Финансовое управление администрации муниципального района «Сосногорск» осуществляет санкционирование операций в порядке, установленном Финансовым управлением администрации муниципального района «Сосногорск».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25. Установить, что в 2018 году казначейскому сопровождению подлежат целевые средства, являющиеся: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1) субсидиями юридическим лицам (за исключением субсидий бюджетным и автономным учреждениям муниципального образования муниципального района «Сосногорск»), включенными в утверждаемый администрацией муниципального района «Сосногорск» перечень;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proofErr w:type="gramStart"/>
      <w:r w:rsidRPr="001B4433">
        <w:rPr>
          <w:snapToGrid w:val="0"/>
          <w:color w:val="000000"/>
          <w:sz w:val="26"/>
          <w:szCs w:val="26"/>
        </w:rP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15 000 000,00 рублей;</w:t>
      </w:r>
      <w:proofErr w:type="gramEnd"/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3) авансовыми платежами по контрактам (договорам) о поставке товаров, выполнении работ, оказании услуг, заключаемым исполнителями и соисполнителями по муниципальным контрактам, указанным в абзаце третьем настоящей части, в рамках исполнения указанных муниципальных контрактов;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Администрацией муниципального района «Сосногорск».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26. Финансовое управление администрации муниципального района «Сосногорск» осуществляет проведение кассовых выплат за счет средств, указанных в пункте 24, 25 настоящего решения, не позднее второго рабочего дня, следующего за днем представления платежных документов, в порядке, установленном Финансовым управлением администрации муниципального района «Сосногорск».</w:t>
      </w:r>
    </w:p>
    <w:p w:rsidR="00064943" w:rsidRPr="001B4433" w:rsidRDefault="00064943" w:rsidP="00064943">
      <w:pPr>
        <w:widowControl w:val="0"/>
        <w:spacing w:line="276" w:lineRule="auto"/>
        <w:ind w:firstLine="851"/>
        <w:jc w:val="both"/>
        <w:rPr>
          <w:snapToGrid w:val="0"/>
          <w:color w:val="000000"/>
          <w:sz w:val="26"/>
          <w:szCs w:val="26"/>
        </w:rPr>
      </w:pPr>
      <w:proofErr w:type="gramStart"/>
      <w:r w:rsidRPr="001B4433">
        <w:rPr>
          <w:snapToGrid w:val="0"/>
          <w:color w:val="000000"/>
          <w:sz w:val="26"/>
          <w:szCs w:val="26"/>
        </w:rPr>
        <w:t>Остатки средств на счете, открытом Финансовому управлению администрации муниципального района «Сосногорск» в учреждении Центрального банка Российской Федерации (кредитном учреждении)  для отражения операций со средствами, поступающими во временное распоряжение получателей средств бюджета муниципального образования муниципального района «Сосногорск», могут перечисляться с указанного счета на единый счёт бюджета муниципального образования муниципального района «Сосногорск» с их возвратом не позднее последнего рабочего дня текущего финансового</w:t>
      </w:r>
      <w:proofErr w:type="gramEnd"/>
      <w:r w:rsidRPr="001B4433">
        <w:rPr>
          <w:snapToGrid w:val="0"/>
          <w:color w:val="000000"/>
          <w:sz w:val="26"/>
          <w:szCs w:val="26"/>
        </w:rPr>
        <w:t xml:space="preserve"> года на счет, с которого они ранее </w:t>
      </w:r>
      <w:r w:rsidRPr="001B4433">
        <w:rPr>
          <w:snapToGrid w:val="0"/>
          <w:color w:val="000000"/>
          <w:sz w:val="26"/>
          <w:szCs w:val="26"/>
        </w:rPr>
        <w:lastRenderedPageBreak/>
        <w:t xml:space="preserve">были перечислены, в порядке, установленном Финансовым управлением администрации муниципального района «Сосногорск». 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 xml:space="preserve">27. </w:t>
      </w:r>
      <w:proofErr w:type="gramStart"/>
      <w:r w:rsidRPr="001B4433">
        <w:rPr>
          <w:snapToGrid w:val="0"/>
          <w:sz w:val="26"/>
          <w:szCs w:val="26"/>
        </w:rPr>
        <w:t>Субсидии юридическим лицам (за исключением субсидий муниципальным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нормативно правовыми актами Администрации муниципального района «Сосногорск»,  с учетом требований</w:t>
      </w:r>
      <w:proofErr w:type="gramEnd"/>
      <w:r w:rsidRPr="001B4433">
        <w:rPr>
          <w:snapToGrid w:val="0"/>
          <w:sz w:val="26"/>
          <w:szCs w:val="26"/>
        </w:rPr>
        <w:t xml:space="preserve">, </w:t>
      </w:r>
      <w:proofErr w:type="gramStart"/>
      <w:r w:rsidRPr="001B4433">
        <w:rPr>
          <w:snapToGrid w:val="0"/>
          <w:sz w:val="26"/>
          <w:szCs w:val="26"/>
        </w:rPr>
        <w:t>установленных</w:t>
      </w:r>
      <w:proofErr w:type="gramEnd"/>
      <w:r w:rsidRPr="001B4433">
        <w:rPr>
          <w:snapToGrid w:val="0"/>
          <w:sz w:val="26"/>
          <w:szCs w:val="26"/>
        </w:rPr>
        <w:t xml:space="preserve"> пунктами 3 статьи 78 Бюджетного кодекса Российской Федерации. </w:t>
      </w:r>
    </w:p>
    <w:p w:rsidR="00064943" w:rsidRPr="001B4433" w:rsidRDefault="00064943" w:rsidP="00064943">
      <w:pPr>
        <w:pStyle w:val="31"/>
        <w:spacing w:line="276" w:lineRule="auto"/>
        <w:ind w:left="0" w:firstLine="851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28. Установить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муниципального образования муниципального района «Сосногорск» является распределение (перераспределение) зарезервированных в составе утвержденных пунктом 9 настоящего решения:</w:t>
      </w:r>
    </w:p>
    <w:p w:rsidR="00064943" w:rsidRPr="001B4433" w:rsidRDefault="00064943" w:rsidP="00064943">
      <w:pPr>
        <w:pStyle w:val="31"/>
        <w:spacing w:line="276" w:lineRule="auto"/>
        <w:ind w:left="0" w:firstLine="851"/>
        <w:jc w:val="both"/>
        <w:rPr>
          <w:snapToGrid w:val="0"/>
          <w:color w:val="000000"/>
          <w:sz w:val="26"/>
          <w:szCs w:val="26"/>
        </w:rPr>
      </w:pPr>
      <w:proofErr w:type="gramStart"/>
      <w:r w:rsidRPr="001B4433">
        <w:rPr>
          <w:snapToGrid w:val="0"/>
          <w:sz w:val="26"/>
          <w:szCs w:val="26"/>
        </w:rPr>
        <w:t>1)</w:t>
      </w:r>
      <w:r w:rsidRPr="001B4433">
        <w:rPr>
          <w:snapToGrid w:val="0"/>
          <w:sz w:val="26"/>
          <w:szCs w:val="26"/>
        </w:rPr>
        <w:tab/>
        <w:t>бюджетных ассигнований, предусмотренных на уплату налога на имущество организаций</w:t>
      </w:r>
      <w:r w:rsidRPr="001B4433">
        <w:rPr>
          <w:snapToGrid w:val="0"/>
          <w:color w:val="FF0000"/>
          <w:sz w:val="26"/>
          <w:szCs w:val="26"/>
        </w:rPr>
        <w:t xml:space="preserve"> </w:t>
      </w:r>
      <w:r w:rsidRPr="001B4433">
        <w:rPr>
          <w:snapToGrid w:val="0"/>
          <w:sz w:val="26"/>
          <w:szCs w:val="26"/>
        </w:rPr>
        <w:t>органами исполнительной власти муниципального района «Сосногорск», муниципальными бюджетными, автономными и казенными учреждениями в связи с отменой льгот, предусмотренных пунктами 1-3, 4.1 - 4.3 части 1 статьи 6 Закона Республики Коми «О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 w:rsidRPr="001B4433">
        <w:rPr>
          <w:snapToGrid w:val="0"/>
          <w:color w:val="000000"/>
          <w:sz w:val="26"/>
          <w:szCs w:val="26"/>
        </w:rPr>
        <w:t>»;</w:t>
      </w:r>
      <w:proofErr w:type="gramEnd"/>
    </w:p>
    <w:p w:rsidR="00064943" w:rsidRPr="001B4433" w:rsidRDefault="00064943" w:rsidP="00064943">
      <w:pPr>
        <w:pStyle w:val="31"/>
        <w:spacing w:line="276" w:lineRule="auto"/>
        <w:ind w:left="0" w:firstLine="851"/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2)  бюджетных ассигнований, предусмотренных на увеличение расходов на оплату труда работников муниципальных учреждений муниципального образования муниципального района «Сосногорск»;</w:t>
      </w:r>
    </w:p>
    <w:p w:rsidR="00064943" w:rsidRPr="001B4433" w:rsidRDefault="00064943" w:rsidP="00064943">
      <w:pPr>
        <w:pStyle w:val="31"/>
        <w:spacing w:line="276" w:lineRule="auto"/>
        <w:ind w:left="0" w:firstLine="851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3)</w:t>
      </w:r>
      <w:r w:rsidRPr="001B4433">
        <w:rPr>
          <w:snapToGrid w:val="0"/>
          <w:sz w:val="26"/>
          <w:szCs w:val="26"/>
        </w:rPr>
        <w:tab/>
        <w:t>бюджетных ассигнований, предусмотренных на финансирование непредвиденных расходов в резервном фонде администрации муниципального района «Сосногорск» и резервном фонде администрации муниципального района «Сосногорск» по предупреждению и ликвидации чрезвычайных ситуаций и последствий стихийных бедствий, в порядке, предусмотренным администрацией муниципального района «Сосногорск».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29. Установить в соответствии с пунктом 8 статьи 217 Бюджетного кодекса Российской Федерации следующие основания для внесения в 2018 году изменений в показатели сводной бюджетной росписи муниципального образования муниципального района «Сосногорск»: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napToGrid w:val="0"/>
          <w:sz w:val="26"/>
          <w:szCs w:val="26"/>
          <w:lang w:eastAsia="ru-RU"/>
        </w:rPr>
      </w:pPr>
      <w:r w:rsidRPr="001B4433">
        <w:rPr>
          <w:b w:val="0"/>
          <w:snapToGrid w:val="0"/>
          <w:sz w:val="26"/>
          <w:szCs w:val="26"/>
          <w:lang w:eastAsia="ru-RU"/>
        </w:rPr>
        <w:t xml:space="preserve">1) распределение главным распорядителям бюджетных </w:t>
      </w:r>
      <w:proofErr w:type="gramStart"/>
      <w:r w:rsidRPr="001B4433">
        <w:rPr>
          <w:b w:val="0"/>
          <w:snapToGrid w:val="0"/>
          <w:sz w:val="26"/>
          <w:szCs w:val="26"/>
          <w:lang w:eastAsia="ru-RU"/>
        </w:rPr>
        <w:t>средств остатков средств бюджета муниципального образования муниципального</w:t>
      </w:r>
      <w:proofErr w:type="gramEnd"/>
      <w:r w:rsidRPr="001B4433">
        <w:rPr>
          <w:b w:val="0"/>
          <w:snapToGrid w:val="0"/>
          <w:sz w:val="26"/>
          <w:szCs w:val="26"/>
          <w:lang w:eastAsia="ru-RU"/>
        </w:rPr>
        <w:t xml:space="preserve"> района «Сосногорск», образовавшихся на 1 января 2018 года за счет неиспользованных в 2017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064943" w:rsidRPr="001B4433" w:rsidRDefault="00064943" w:rsidP="00064943">
      <w:pPr>
        <w:pStyle w:val="ab"/>
        <w:widowControl w:val="0"/>
        <w:spacing w:line="276" w:lineRule="auto"/>
        <w:rPr>
          <w:b w:val="0"/>
          <w:snapToGrid w:val="0"/>
          <w:sz w:val="26"/>
          <w:szCs w:val="26"/>
          <w:lang w:eastAsia="ru-RU"/>
        </w:rPr>
      </w:pPr>
      <w:r w:rsidRPr="001B4433">
        <w:rPr>
          <w:b w:val="0"/>
          <w:snapToGrid w:val="0"/>
          <w:sz w:val="26"/>
          <w:szCs w:val="26"/>
          <w:lang w:eastAsia="ru-RU"/>
        </w:rPr>
        <w:t xml:space="preserve">2)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муниципального образования муниципального района «Сосногорск», устанавливающих расходные обязательства муниципального образования </w:t>
      </w:r>
      <w:r w:rsidRPr="001B4433">
        <w:rPr>
          <w:b w:val="0"/>
          <w:snapToGrid w:val="0"/>
          <w:sz w:val="26"/>
          <w:szCs w:val="26"/>
          <w:lang w:eastAsia="ru-RU"/>
        </w:rPr>
        <w:lastRenderedPageBreak/>
        <w:t>муниципального района «Сосногорск» в виде социальных выплат, в случае изменения численности получателей и (или) размера социальных выплат;</w:t>
      </w:r>
    </w:p>
    <w:p w:rsidR="00064943" w:rsidRPr="001B4433" w:rsidRDefault="00064943" w:rsidP="00064943">
      <w:pPr>
        <w:pStyle w:val="ab"/>
        <w:widowControl w:val="0"/>
        <w:spacing w:line="276" w:lineRule="auto"/>
        <w:rPr>
          <w:b w:val="0"/>
          <w:snapToGrid w:val="0"/>
          <w:sz w:val="26"/>
          <w:szCs w:val="26"/>
          <w:lang w:eastAsia="ru-RU"/>
        </w:rPr>
      </w:pPr>
      <w:proofErr w:type="gramStart"/>
      <w:r w:rsidRPr="001B4433">
        <w:rPr>
          <w:b w:val="0"/>
          <w:snapToGrid w:val="0"/>
          <w:sz w:val="26"/>
          <w:szCs w:val="26"/>
          <w:lang w:eastAsia="ru-RU"/>
        </w:rP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  <w:proofErr w:type="gramEnd"/>
    </w:p>
    <w:p w:rsidR="00064943" w:rsidRPr="001B4433" w:rsidRDefault="00064943" w:rsidP="00064943">
      <w:pPr>
        <w:pStyle w:val="ab"/>
        <w:widowControl w:val="0"/>
        <w:spacing w:line="276" w:lineRule="auto"/>
        <w:rPr>
          <w:b w:val="0"/>
          <w:snapToGrid w:val="0"/>
          <w:sz w:val="26"/>
          <w:szCs w:val="26"/>
          <w:lang w:eastAsia="ru-RU"/>
        </w:rPr>
      </w:pPr>
      <w:r w:rsidRPr="001B4433">
        <w:rPr>
          <w:b w:val="0"/>
          <w:snapToGrid w:val="0"/>
          <w:sz w:val="26"/>
          <w:szCs w:val="26"/>
          <w:lang w:eastAsia="ru-RU"/>
        </w:rP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«Сосногорск» на соответствующий финансовый год в связи с вступлением в силу постановления администрации муниципального района «Сосногорск» о внесении изменений в муниципальную программу муниципального района «Сосногорск»;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napToGrid w:val="0"/>
          <w:sz w:val="26"/>
          <w:szCs w:val="26"/>
          <w:lang w:eastAsia="ru-RU"/>
        </w:rPr>
      </w:pPr>
      <w:r w:rsidRPr="001B4433">
        <w:rPr>
          <w:b w:val="0"/>
          <w:snapToGrid w:val="0"/>
          <w:sz w:val="26"/>
          <w:szCs w:val="26"/>
          <w:lang w:eastAsia="ru-RU"/>
        </w:rP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napToGrid w:val="0"/>
          <w:sz w:val="26"/>
          <w:szCs w:val="26"/>
          <w:lang w:eastAsia="ru-RU"/>
        </w:rPr>
      </w:pPr>
      <w:r w:rsidRPr="001B4433">
        <w:rPr>
          <w:b w:val="0"/>
          <w:snapToGrid w:val="0"/>
          <w:sz w:val="26"/>
          <w:szCs w:val="26"/>
          <w:lang w:eastAsia="ru-RU"/>
        </w:rPr>
        <w:t>6)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 w:rsidR="00064943" w:rsidRPr="001B4433" w:rsidRDefault="00064943" w:rsidP="00064943">
      <w:pPr>
        <w:pStyle w:val="ab"/>
        <w:keepNext w:val="0"/>
        <w:widowControl w:val="0"/>
        <w:spacing w:line="276" w:lineRule="auto"/>
        <w:outlineLvl w:val="9"/>
        <w:rPr>
          <w:b w:val="0"/>
          <w:snapToGrid w:val="0"/>
          <w:color w:val="000000"/>
          <w:sz w:val="26"/>
          <w:szCs w:val="26"/>
          <w:lang w:eastAsia="ru-RU"/>
        </w:rPr>
      </w:pPr>
      <w:proofErr w:type="gramStart"/>
      <w:r w:rsidRPr="001B4433">
        <w:rPr>
          <w:b w:val="0"/>
          <w:snapToGrid w:val="0"/>
          <w:color w:val="000000"/>
          <w:sz w:val="26"/>
          <w:szCs w:val="26"/>
          <w:lang w:eastAsia="ru-RU"/>
        </w:rPr>
        <w:t>Внесение в 2018 году изменений в показатели сводной бюджетной росписи бюджета муниципального образования муниципального района «Сосногорск»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«Сосногорск»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1B4433">
        <w:rPr>
          <w:b w:val="0"/>
          <w:snapToGrid w:val="0"/>
          <w:color w:val="000000"/>
          <w:sz w:val="26"/>
          <w:szCs w:val="26"/>
          <w:lang w:eastAsia="ru-RU"/>
        </w:rPr>
        <w:t xml:space="preserve"> контрактов оплате в отчетном финансовом году, осуществляется в случае принятия Администрацией  муниципального района «Сосногорск» соответствующего решения.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30. Утвердить распределение межбюджетных трансфертов бюджетам поселений в муниципальном образовании муниципального района «Сосногорск»: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1) на 2018 год согласно приложению 16 к настоящему решению;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2) на плановый период 2019 и 2020 годов согласно приложению 17 к настоящему решению.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 xml:space="preserve">Утвердить в качестве </w:t>
      </w:r>
      <w:proofErr w:type="gramStart"/>
      <w:r w:rsidRPr="001B4433">
        <w:rPr>
          <w:snapToGrid w:val="0"/>
          <w:sz w:val="26"/>
          <w:szCs w:val="26"/>
        </w:rPr>
        <w:t>критерия выравнивания расчетной обеспе</w:t>
      </w:r>
      <w:r w:rsidRPr="001B4433">
        <w:rPr>
          <w:snapToGrid w:val="0"/>
          <w:sz w:val="26"/>
          <w:szCs w:val="26"/>
        </w:rPr>
        <w:softHyphen/>
        <w:t>ченности поселений муниципального образования муниципального</w:t>
      </w:r>
      <w:proofErr w:type="gramEnd"/>
      <w:r w:rsidRPr="001B4433">
        <w:rPr>
          <w:snapToGrid w:val="0"/>
          <w:sz w:val="26"/>
          <w:szCs w:val="26"/>
        </w:rPr>
        <w:t xml:space="preserve"> района «Сосногорск» максимальный уровень бюджетной обеспеченности поселений.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 xml:space="preserve">31. Распределение субсидий и иных межбюджетных трансфертов бюджетам поселений муниципального образования муниципального района «Сосногорск» (за исключением межбюджетных трансфертов, распределение которых утверждено </w:t>
      </w:r>
      <w:r w:rsidRPr="001B4433">
        <w:rPr>
          <w:snapToGrid w:val="0"/>
          <w:sz w:val="26"/>
          <w:szCs w:val="26"/>
        </w:rPr>
        <w:lastRenderedPageBreak/>
        <w:t>приложением 16 и 17 к настоящему решению) утверждается нормативными правовыми актами Администрации муниципального района «Сосногорск».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32. Установить, что неиспользованные по состоянию на 1 января 2018 года остатки межбюджетных трансфертов, предоставленных из бюджета муниципального образования муниципального района «Сосногорск»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«Сосногорск» в соответствии с бюджетным законодательством.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33. Установить, что в 2018 году не допускается увеличение штатной численности муниципальных служащих в муниципальном образовании муниципальном районе «Сосногорск».</w:t>
      </w:r>
    </w:p>
    <w:p w:rsidR="00064943" w:rsidRPr="001B4433" w:rsidRDefault="00064943" w:rsidP="00064943">
      <w:pPr>
        <w:pStyle w:val="31"/>
        <w:spacing w:line="276" w:lineRule="auto"/>
        <w:ind w:left="0" w:firstLine="900"/>
        <w:jc w:val="both"/>
        <w:rPr>
          <w:snapToGrid w:val="0"/>
          <w:sz w:val="26"/>
          <w:szCs w:val="26"/>
        </w:rPr>
      </w:pPr>
      <w:r w:rsidRPr="001B4433">
        <w:rPr>
          <w:snapToGrid w:val="0"/>
          <w:sz w:val="26"/>
          <w:szCs w:val="26"/>
        </w:rPr>
        <w:t>34. Настоящее решение вступает в силу с 1 января 2018 года.</w:t>
      </w: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spacing w:line="276" w:lineRule="auto"/>
        <w:rPr>
          <w:snapToGrid w:val="0"/>
          <w:color w:val="FF0000"/>
          <w:sz w:val="26"/>
          <w:szCs w:val="26"/>
        </w:rPr>
      </w:pPr>
      <w:r w:rsidRPr="001B4433">
        <w:rPr>
          <w:snapToGrid w:val="0"/>
          <w:color w:val="FF0000"/>
          <w:sz w:val="26"/>
          <w:szCs w:val="26"/>
        </w:rPr>
        <w:t xml:space="preserve">                 </w:t>
      </w: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spacing w:line="276" w:lineRule="auto"/>
        <w:rPr>
          <w:snapToGrid w:val="0"/>
          <w:color w:val="FF0000"/>
          <w:sz w:val="26"/>
          <w:szCs w:val="26"/>
        </w:rPr>
      </w:pP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spacing w:line="276" w:lineRule="auto"/>
        <w:rPr>
          <w:snapToGrid w:val="0"/>
          <w:color w:val="FF0000"/>
          <w:sz w:val="26"/>
          <w:szCs w:val="26"/>
        </w:rPr>
      </w:pP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spacing w:line="276" w:lineRule="auto"/>
        <w:rPr>
          <w:snapToGrid w:val="0"/>
          <w:color w:val="FF0000"/>
          <w:sz w:val="26"/>
          <w:szCs w:val="26"/>
        </w:rPr>
      </w:pPr>
      <w:r w:rsidRPr="001B4433">
        <w:rPr>
          <w:snapToGrid w:val="0"/>
          <w:color w:val="FF0000"/>
          <w:sz w:val="26"/>
          <w:szCs w:val="26"/>
        </w:rPr>
        <w:t xml:space="preserve">        </w:t>
      </w: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proofErr w:type="gramStart"/>
      <w:r w:rsidRPr="001B4433">
        <w:rPr>
          <w:snapToGrid w:val="0"/>
          <w:color w:val="000000"/>
          <w:sz w:val="26"/>
          <w:szCs w:val="26"/>
        </w:rPr>
        <w:t>Исполняющий</w:t>
      </w:r>
      <w:proofErr w:type="gramEnd"/>
      <w:r w:rsidRPr="001B4433">
        <w:rPr>
          <w:snapToGrid w:val="0"/>
          <w:color w:val="000000"/>
          <w:sz w:val="26"/>
          <w:szCs w:val="26"/>
        </w:rPr>
        <w:t xml:space="preserve"> обязанности Главы </w:t>
      </w: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 xml:space="preserve">муниципального района «Сосногорск» - </w:t>
      </w:r>
    </w:p>
    <w:p w:rsidR="00064943" w:rsidRPr="001B4433" w:rsidRDefault="00064943" w:rsidP="00064943">
      <w:pPr>
        <w:pStyle w:val="a9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1B4433">
        <w:rPr>
          <w:snapToGrid w:val="0"/>
          <w:color w:val="000000"/>
          <w:sz w:val="26"/>
          <w:szCs w:val="26"/>
        </w:rPr>
        <w:t>председателя Совета района</w:t>
      </w:r>
      <w:r w:rsidRPr="001B4433">
        <w:rPr>
          <w:snapToGrid w:val="0"/>
          <w:color w:val="000000"/>
          <w:sz w:val="26"/>
          <w:szCs w:val="26"/>
        </w:rPr>
        <w:tab/>
      </w:r>
      <w:r w:rsidRPr="001B4433">
        <w:rPr>
          <w:snapToGrid w:val="0"/>
          <w:color w:val="000000"/>
          <w:sz w:val="26"/>
          <w:szCs w:val="26"/>
        </w:rPr>
        <w:tab/>
      </w:r>
      <w:r w:rsidRPr="001B4433">
        <w:rPr>
          <w:snapToGrid w:val="0"/>
          <w:color w:val="000000"/>
          <w:sz w:val="26"/>
          <w:szCs w:val="26"/>
        </w:rPr>
        <w:tab/>
        <w:t xml:space="preserve">                                      А. </w:t>
      </w:r>
      <w:proofErr w:type="spellStart"/>
      <w:r w:rsidRPr="001B4433">
        <w:rPr>
          <w:snapToGrid w:val="0"/>
          <w:color w:val="000000"/>
          <w:sz w:val="26"/>
          <w:szCs w:val="26"/>
        </w:rPr>
        <w:t>Ю.Сибецкий</w:t>
      </w:r>
      <w:proofErr w:type="spellEnd"/>
      <w:r w:rsidRPr="001B4433">
        <w:rPr>
          <w:snapToGrid w:val="0"/>
          <w:color w:val="000000"/>
          <w:sz w:val="26"/>
          <w:szCs w:val="26"/>
        </w:rPr>
        <w:t xml:space="preserve"> </w:t>
      </w:r>
    </w:p>
    <w:p w:rsidR="00064943" w:rsidRPr="001B4433" w:rsidRDefault="00064943" w:rsidP="00064943">
      <w:pPr>
        <w:rPr>
          <w:snapToGrid w:val="0"/>
          <w:color w:val="FF0000"/>
          <w:sz w:val="26"/>
          <w:szCs w:val="26"/>
        </w:rPr>
      </w:pPr>
    </w:p>
    <w:p w:rsidR="00064943" w:rsidRPr="001B4433" w:rsidRDefault="00064943" w:rsidP="00064943">
      <w:pPr>
        <w:tabs>
          <w:tab w:val="left" w:pos="4678"/>
        </w:tabs>
        <w:rPr>
          <w:snapToGrid w:val="0"/>
          <w:color w:val="FF0000"/>
          <w:sz w:val="26"/>
          <w:szCs w:val="26"/>
        </w:rPr>
      </w:pPr>
    </w:p>
    <w:p w:rsidR="00865C43" w:rsidRPr="001B4433" w:rsidRDefault="00865C43" w:rsidP="00064943">
      <w:pPr>
        <w:rPr>
          <w:szCs w:val="26"/>
        </w:rPr>
      </w:pPr>
    </w:p>
    <w:sectPr w:rsidR="00865C43" w:rsidRPr="001B4433" w:rsidSect="00F35FFB">
      <w:headerReference w:type="default" r:id="rId7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24" w:rsidRDefault="005B4A24" w:rsidP="00046E27">
      <w:r>
        <w:separator/>
      </w:r>
    </w:p>
  </w:endnote>
  <w:endnote w:type="continuationSeparator" w:id="0">
    <w:p w:rsidR="005B4A24" w:rsidRDefault="005B4A24" w:rsidP="000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24" w:rsidRDefault="005B4A24" w:rsidP="00046E27">
      <w:r>
        <w:separator/>
      </w:r>
    </w:p>
  </w:footnote>
  <w:footnote w:type="continuationSeparator" w:id="0">
    <w:p w:rsidR="005B4A24" w:rsidRDefault="005B4A24" w:rsidP="0004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FB" w:rsidRPr="00620C30" w:rsidRDefault="005B4A24" w:rsidP="00F35FFB">
    <w:pPr>
      <w:pStyle w:val="a5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C43"/>
    <w:rsid w:val="0001757B"/>
    <w:rsid w:val="00046E27"/>
    <w:rsid w:val="00064943"/>
    <w:rsid w:val="001A1B4E"/>
    <w:rsid w:val="001B4433"/>
    <w:rsid w:val="004867DE"/>
    <w:rsid w:val="0059540F"/>
    <w:rsid w:val="005A0F39"/>
    <w:rsid w:val="005B4A24"/>
    <w:rsid w:val="005E045B"/>
    <w:rsid w:val="005E3688"/>
    <w:rsid w:val="00636682"/>
    <w:rsid w:val="006B6D37"/>
    <w:rsid w:val="00803000"/>
    <w:rsid w:val="00865C43"/>
    <w:rsid w:val="008D5A9F"/>
    <w:rsid w:val="00917C9E"/>
    <w:rsid w:val="00A3627C"/>
    <w:rsid w:val="00A55646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4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65C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rsid w:val="00865C43"/>
    <w:rPr>
      <w:rFonts w:ascii="Arial" w:eastAsia="SimSun" w:hAnsi="Arial"/>
      <w:b/>
      <w:bCs/>
      <w:sz w:val="26"/>
      <w:szCs w:val="26"/>
      <w:lang w:eastAsia="zh-CN"/>
    </w:rPr>
  </w:style>
  <w:style w:type="paragraph" w:customStyle="1" w:styleId="ConsPlusNormal">
    <w:name w:val="ConsPlusNormal"/>
    <w:link w:val="ConsPlusNormal0"/>
    <w:rsid w:val="00865C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865C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5564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5646"/>
    <w:rPr>
      <w:sz w:val="24"/>
      <w:szCs w:val="24"/>
    </w:rPr>
  </w:style>
  <w:style w:type="paragraph" w:customStyle="1" w:styleId="ConsPlusNonformat">
    <w:name w:val="ConsPlusNonformat"/>
    <w:rsid w:val="00A55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6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Body Text Indent"/>
    <w:basedOn w:val="a"/>
    <w:link w:val="a8"/>
    <w:rsid w:val="00064943"/>
    <w:pPr>
      <w:ind w:left="709"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943"/>
    <w:rPr>
      <w:sz w:val="28"/>
    </w:rPr>
  </w:style>
  <w:style w:type="paragraph" w:styleId="31">
    <w:name w:val="Body Text Indent 3"/>
    <w:basedOn w:val="a"/>
    <w:link w:val="32"/>
    <w:rsid w:val="00064943"/>
    <w:pPr>
      <w:ind w:left="709" w:firstLine="709"/>
    </w:pPr>
    <w:rPr>
      <w:rFonts w:eastAsia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4943"/>
  </w:style>
  <w:style w:type="paragraph" w:styleId="a9">
    <w:name w:val="footer"/>
    <w:basedOn w:val="a"/>
    <w:link w:val="aa"/>
    <w:rsid w:val="00064943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64943"/>
  </w:style>
  <w:style w:type="paragraph" w:styleId="2">
    <w:name w:val="Body Text Indent 2"/>
    <w:basedOn w:val="a"/>
    <w:link w:val="20"/>
    <w:rsid w:val="00064943"/>
    <w:pPr>
      <w:ind w:firstLine="425"/>
      <w:jc w:val="both"/>
    </w:pPr>
    <w:rPr>
      <w:rFonts w:eastAsia="Times New Roman"/>
      <w:sz w:val="19"/>
      <w:szCs w:val="19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4943"/>
    <w:rPr>
      <w:sz w:val="19"/>
      <w:szCs w:val="19"/>
    </w:rPr>
  </w:style>
  <w:style w:type="character" w:customStyle="1" w:styleId="ConsPlusNormal0">
    <w:name w:val="ConsPlusNormal Знак"/>
    <w:link w:val="ConsPlusNormal"/>
    <w:rsid w:val="00064943"/>
    <w:rPr>
      <w:rFonts w:ascii="Arial" w:eastAsia="Arial" w:hAnsi="Arial" w:cs="Arial"/>
      <w:lang w:eastAsia="ar-SA"/>
    </w:rPr>
  </w:style>
  <w:style w:type="paragraph" w:customStyle="1" w:styleId="ab">
    <w:name w:val="Для статей закона о бюджете"/>
    <w:basedOn w:val="1"/>
    <w:link w:val="ac"/>
    <w:qFormat/>
    <w:rsid w:val="00064943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ac">
    <w:name w:val="Для статей закона о бюджете Знак"/>
    <w:link w:val="ab"/>
    <w:rsid w:val="00064943"/>
    <w:rPr>
      <w:b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649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94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3</cp:revision>
  <cp:lastPrinted>2017-12-04T09:29:00Z</cp:lastPrinted>
  <dcterms:created xsi:type="dcterms:W3CDTF">2017-12-04T13:18:00Z</dcterms:created>
  <dcterms:modified xsi:type="dcterms:W3CDTF">2017-12-04T13:19:00Z</dcterms:modified>
</cp:coreProperties>
</file>