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DB" w:rsidRDefault="006A506E" w:rsidP="001807DB">
      <w:pPr>
        <w:jc w:val="center"/>
        <w:rPr>
          <w:noProof/>
          <w:color w:val="000000" w:themeColor="text1"/>
        </w:rPr>
      </w:pPr>
      <w:r>
        <w:rPr>
          <w:noProof/>
          <w:color w:val="000000" w:themeColor="text1"/>
        </w:rPr>
        <w:drawing>
          <wp:anchor distT="0" distB="0" distL="114300" distR="114300" simplePos="0" relativeHeight="251658240" behindDoc="1" locked="0" layoutInCell="1" allowOverlap="1">
            <wp:simplePos x="0" y="0"/>
            <wp:positionH relativeFrom="column">
              <wp:posOffset>-36195</wp:posOffset>
            </wp:positionH>
            <wp:positionV relativeFrom="paragraph">
              <wp:posOffset>-112395</wp:posOffset>
            </wp:positionV>
            <wp:extent cx="7029450" cy="9553575"/>
            <wp:effectExtent l="19050" t="0" r="0" b="0"/>
            <wp:wrapTight wrapText="bothSides">
              <wp:wrapPolygon edited="0">
                <wp:start x="-59" y="0"/>
                <wp:lineTo x="-59" y="21578"/>
                <wp:lineTo x="21600" y="21578"/>
                <wp:lineTo x="21600" y="0"/>
                <wp:lineTo x="-59" y="0"/>
              </wp:wrapPolygon>
            </wp:wrapTight>
            <wp:docPr id="2" name="Рисунок 1" descr="C:\Documents and Settings\Бакатович\Рабочий стол\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Рабочий стол\47.jpg"/>
                    <pic:cNvPicPr>
                      <a:picLocks noChangeAspect="1" noChangeArrowheads="1"/>
                    </pic:cNvPicPr>
                  </pic:nvPicPr>
                  <pic:blipFill>
                    <a:blip r:embed="rId8" cstate="print"/>
                    <a:srcRect l="52368" t="2362" b="3150"/>
                    <a:stretch>
                      <a:fillRect/>
                    </a:stretch>
                  </pic:blipFill>
                  <pic:spPr bwMode="auto">
                    <a:xfrm>
                      <a:off x="0" y="0"/>
                      <a:ext cx="7029450" cy="9553575"/>
                    </a:xfrm>
                    <a:prstGeom prst="rect">
                      <a:avLst/>
                    </a:prstGeom>
                    <a:noFill/>
                    <a:ln w="9525">
                      <a:noFill/>
                      <a:miter lim="800000"/>
                      <a:headEnd/>
                      <a:tailEnd/>
                    </a:ln>
                  </pic:spPr>
                </pic:pic>
              </a:graphicData>
            </a:graphic>
          </wp:anchor>
        </w:drawing>
      </w:r>
    </w:p>
    <w:p w:rsidR="004A6C3A" w:rsidRDefault="004A6C3A" w:rsidP="001807DB">
      <w:pPr>
        <w:jc w:val="center"/>
        <w:rPr>
          <w:b/>
          <w:color w:val="000000" w:themeColor="text1"/>
          <w:sz w:val="26"/>
          <w:szCs w:val="26"/>
          <w:u w:val="single"/>
        </w:rPr>
      </w:pPr>
    </w:p>
    <w:p w:rsidR="001807DB" w:rsidRPr="00DC538A" w:rsidRDefault="001807DB" w:rsidP="001807DB">
      <w:pPr>
        <w:jc w:val="center"/>
        <w:rPr>
          <w:b/>
          <w:color w:val="000000" w:themeColor="text1"/>
          <w:sz w:val="26"/>
          <w:szCs w:val="26"/>
          <w:u w:val="single"/>
        </w:rPr>
      </w:pPr>
      <w:r w:rsidRPr="00DC538A">
        <w:rPr>
          <w:b/>
          <w:color w:val="000000" w:themeColor="text1"/>
          <w:sz w:val="26"/>
          <w:szCs w:val="26"/>
          <w:u w:val="single"/>
        </w:rPr>
        <w:lastRenderedPageBreak/>
        <w:t>ОГЛАВЛЕНИЕ</w:t>
      </w:r>
    </w:p>
    <w:p w:rsidR="001807DB" w:rsidRPr="00DC538A" w:rsidRDefault="001807DB" w:rsidP="001807DB">
      <w:pPr>
        <w:widowControl w:val="0"/>
        <w:tabs>
          <w:tab w:val="left" w:pos="360"/>
        </w:tabs>
        <w:suppressAutoHyphens/>
        <w:jc w:val="center"/>
        <w:rPr>
          <w:b/>
          <w:color w:val="000000" w:themeColor="text1"/>
          <w:sz w:val="26"/>
          <w:szCs w:val="26"/>
        </w:rPr>
      </w:pPr>
      <w:r w:rsidRPr="00DC538A">
        <w:rPr>
          <w:b/>
          <w:color w:val="000000" w:themeColor="text1"/>
          <w:sz w:val="26"/>
          <w:szCs w:val="26"/>
        </w:rPr>
        <w:t>РАЗДЕЛ  ПЕРВЫЙ:</w:t>
      </w:r>
    </w:p>
    <w:p w:rsidR="001807DB" w:rsidRPr="00DC538A" w:rsidRDefault="001807DB" w:rsidP="001807DB">
      <w:pPr>
        <w:widowControl w:val="0"/>
        <w:tabs>
          <w:tab w:val="left" w:pos="360"/>
        </w:tabs>
        <w:suppressAutoHyphens/>
        <w:jc w:val="center"/>
        <w:rPr>
          <w:b/>
          <w:color w:val="000000" w:themeColor="text1"/>
          <w:sz w:val="26"/>
          <w:szCs w:val="26"/>
        </w:rPr>
      </w:pPr>
      <w:r w:rsidRPr="00DC538A">
        <w:rPr>
          <w:b/>
          <w:color w:val="000000" w:themeColor="text1"/>
          <w:sz w:val="26"/>
          <w:szCs w:val="26"/>
        </w:rPr>
        <w:t>решения Совета муниципального района «Сосногорск»</w:t>
      </w:r>
    </w:p>
    <w:p w:rsidR="001807DB" w:rsidRPr="00DC538A" w:rsidRDefault="001807DB" w:rsidP="001807DB">
      <w:pPr>
        <w:widowControl w:val="0"/>
        <w:tabs>
          <w:tab w:val="left" w:pos="360"/>
        </w:tabs>
        <w:suppressAutoHyphens/>
        <w:jc w:val="center"/>
        <w:rPr>
          <w:b/>
          <w:color w:val="000000" w:themeColor="text1"/>
          <w:sz w:val="26"/>
          <w:szCs w:val="26"/>
        </w:rPr>
      </w:pPr>
    </w:p>
    <w:p w:rsidR="00F81CD6" w:rsidRPr="00DC538A" w:rsidRDefault="00F81CD6" w:rsidP="00F81CD6">
      <w:pPr>
        <w:jc w:val="both"/>
        <w:rPr>
          <w:color w:val="000000" w:themeColor="text1"/>
          <w:sz w:val="26"/>
          <w:szCs w:val="26"/>
        </w:rPr>
      </w:pPr>
      <w:r w:rsidRPr="00DC538A">
        <w:rPr>
          <w:color w:val="000000" w:themeColor="text1"/>
          <w:sz w:val="26"/>
          <w:szCs w:val="26"/>
        </w:rPr>
        <w:t xml:space="preserve">На </w:t>
      </w:r>
      <w:r>
        <w:rPr>
          <w:color w:val="000000" w:themeColor="text1"/>
          <w:sz w:val="26"/>
          <w:szCs w:val="26"/>
        </w:rPr>
        <w:t>2</w:t>
      </w:r>
      <w:r w:rsidR="00AF77B7">
        <w:rPr>
          <w:color w:val="000000" w:themeColor="text1"/>
          <w:sz w:val="26"/>
          <w:szCs w:val="26"/>
        </w:rPr>
        <w:t>6</w:t>
      </w:r>
      <w:r w:rsidRPr="00DC538A">
        <w:rPr>
          <w:color w:val="000000" w:themeColor="text1"/>
          <w:sz w:val="26"/>
          <w:szCs w:val="26"/>
        </w:rPr>
        <w:t xml:space="preserve"> </w:t>
      </w:r>
      <w:r>
        <w:rPr>
          <w:color w:val="000000" w:themeColor="text1"/>
          <w:sz w:val="26"/>
          <w:szCs w:val="26"/>
        </w:rPr>
        <w:t xml:space="preserve">ноября </w:t>
      </w:r>
      <w:r w:rsidRPr="00DC538A">
        <w:rPr>
          <w:color w:val="000000" w:themeColor="text1"/>
          <w:sz w:val="26"/>
          <w:szCs w:val="26"/>
        </w:rPr>
        <w:t>2019 года документов на опубликование нет.</w:t>
      </w:r>
    </w:p>
    <w:p w:rsidR="00F81CD6" w:rsidRPr="00DC538A" w:rsidRDefault="00F81CD6" w:rsidP="00F81CD6">
      <w:pPr>
        <w:tabs>
          <w:tab w:val="left" w:pos="3330"/>
        </w:tabs>
        <w:rPr>
          <w:b/>
          <w:color w:val="000000" w:themeColor="text1"/>
          <w:sz w:val="26"/>
          <w:szCs w:val="26"/>
          <w:u w:val="single"/>
        </w:rPr>
      </w:pPr>
    </w:p>
    <w:p w:rsidR="001807DB" w:rsidRPr="00DC538A" w:rsidRDefault="001807DB" w:rsidP="001807DB">
      <w:pPr>
        <w:jc w:val="center"/>
        <w:rPr>
          <w:b/>
          <w:color w:val="000000" w:themeColor="text1"/>
          <w:sz w:val="26"/>
          <w:szCs w:val="26"/>
        </w:rPr>
      </w:pPr>
      <w:r w:rsidRPr="00DC538A">
        <w:rPr>
          <w:b/>
          <w:color w:val="000000" w:themeColor="text1"/>
          <w:sz w:val="26"/>
          <w:szCs w:val="26"/>
        </w:rPr>
        <w:t>РАЗДЕЛ  ВТОРОЙ:</w:t>
      </w:r>
    </w:p>
    <w:p w:rsidR="001807DB" w:rsidRPr="00DC538A" w:rsidRDefault="001807DB" w:rsidP="001807DB">
      <w:pPr>
        <w:widowControl w:val="0"/>
        <w:tabs>
          <w:tab w:val="num" w:pos="-720"/>
          <w:tab w:val="left" w:pos="0"/>
          <w:tab w:val="center" w:pos="5310"/>
          <w:tab w:val="right" w:pos="10621"/>
        </w:tabs>
        <w:suppressAutoHyphens/>
        <w:rPr>
          <w:b/>
          <w:color w:val="000000" w:themeColor="text1"/>
          <w:sz w:val="26"/>
          <w:szCs w:val="26"/>
        </w:rPr>
      </w:pPr>
      <w:r w:rsidRPr="00DC538A">
        <w:rPr>
          <w:b/>
          <w:color w:val="000000" w:themeColor="text1"/>
          <w:sz w:val="26"/>
          <w:szCs w:val="26"/>
        </w:rPr>
        <w:tab/>
        <w:t xml:space="preserve">постановления и распоряжения администрации </w:t>
      </w:r>
      <w:r w:rsidRPr="00DC538A">
        <w:rPr>
          <w:b/>
          <w:color w:val="000000" w:themeColor="text1"/>
          <w:sz w:val="26"/>
          <w:szCs w:val="26"/>
        </w:rPr>
        <w:tab/>
      </w:r>
    </w:p>
    <w:p w:rsidR="001807DB" w:rsidRPr="00DC538A" w:rsidRDefault="001807DB" w:rsidP="001807DB">
      <w:pPr>
        <w:widowControl w:val="0"/>
        <w:tabs>
          <w:tab w:val="num" w:pos="-720"/>
          <w:tab w:val="left" w:pos="0"/>
        </w:tabs>
        <w:suppressAutoHyphens/>
        <w:jc w:val="center"/>
        <w:rPr>
          <w:b/>
          <w:color w:val="000000" w:themeColor="text1"/>
          <w:sz w:val="26"/>
          <w:szCs w:val="26"/>
        </w:rPr>
      </w:pPr>
      <w:r w:rsidRPr="00DC538A">
        <w:rPr>
          <w:b/>
          <w:color w:val="000000" w:themeColor="text1"/>
          <w:sz w:val="26"/>
          <w:szCs w:val="26"/>
        </w:rPr>
        <w:t>муниципального района «Сосногорск»</w:t>
      </w:r>
    </w:p>
    <w:p w:rsidR="001807DB" w:rsidRPr="00DC538A" w:rsidRDefault="001807DB" w:rsidP="001807DB">
      <w:pPr>
        <w:widowControl w:val="0"/>
        <w:tabs>
          <w:tab w:val="num" w:pos="-720"/>
          <w:tab w:val="left" w:pos="0"/>
        </w:tabs>
        <w:suppressAutoHyphens/>
        <w:jc w:val="center"/>
        <w:rPr>
          <w:b/>
          <w:color w:val="000000" w:themeColor="text1"/>
          <w:sz w:val="26"/>
          <w:szCs w:val="26"/>
        </w:rPr>
      </w:pPr>
    </w:p>
    <w:p w:rsidR="00D00267" w:rsidRPr="00D00267" w:rsidRDefault="001807DB" w:rsidP="00D00267">
      <w:pPr>
        <w:tabs>
          <w:tab w:val="left" w:pos="284"/>
        </w:tabs>
        <w:jc w:val="both"/>
        <w:rPr>
          <w:bCs/>
          <w:sz w:val="26"/>
          <w:szCs w:val="26"/>
        </w:rPr>
      </w:pPr>
      <w:r w:rsidRPr="00D00267">
        <w:rPr>
          <w:color w:val="000000" w:themeColor="text1"/>
        </w:rPr>
        <w:t xml:space="preserve">1. </w:t>
      </w:r>
      <w:r w:rsidR="00D00267" w:rsidRPr="00D00267">
        <w:rPr>
          <w:color w:val="000000" w:themeColor="text1"/>
        </w:rPr>
        <w:t>ПОСТАНОВЛЕНИЕ АДМИНИСТРАЦИИ от 01.11.2019 г. № 2150 «</w:t>
      </w:r>
      <w:r w:rsidR="00D00267" w:rsidRPr="00D00267">
        <w:rPr>
          <w:bCs/>
          <w:sz w:val="26"/>
          <w:szCs w:val="26"/>
        </w:rPr>
        <w:t>О награждении Почётной грамотой муниципального района «Сосногорск»».</w:t>
      </w:r>
    </w:p>
    <w:p w:rsidR="00D00267" w:rsidRPr="00D00267" w:rsidRDefault="00D00267" w:rsidP="00D00267">
      <w:pPr>
        <w:pStyle w:val="ConsPlusTitle"/>
        <w:widowControl/>
        <w:jc w:val="both"/>
        <w:rPr>
          <w:b w:val="0"/>
          <w:color w:val="000000" w:themeColor="text1"/>
        </w:rPr>
      </w:pPr>
    </w:p>
    <w:p w:rsidR="00C24E66" w:rsidRDefault="00D00267" w:rsidP="00C24E66">
      <w:pPr>
        <w:pStyle w:val="ConsPlusTitle"/>
        <w:widowControl/>
        <w:jc w:val="both"/>
        <w:rPr>
          <w:b w:val="0"/>
          <w:sz w:val="26"/>
          <w:szCs w:val="26"/>
        </w:rPr>
      </w:pPr>
      <w:r>
        <w:rPr>
          <w:b w:val="0"/>
          <w:color w:val="000000" w:themeColor="text1"/>
        </w:rPr>
        <w:t xml:space="preserve">2. </w:t>
      </w:r>
      <w:r w:rsidR="001807DB" w:rsidRPr="00C24E66">
        <w:rPr>
          <w:b w:val="0"/>
          <w:color w:val="000000" w:themeColor="text1"/>
        </w:rPr>
        <w:t xml:space="preserve">ПОСТАНОВЛЕНИЕ АДМИНИСТРАЦИИ от </w:t>
      </w:r>
      <w:r w:rsidR="00C24E66" w:rsidRPr="00C24E66">
        <w:rPr>
          <w:b w:val="0"/>
          <w:color w:val="000000" w:themeColor="text1"/>
        </w:rPr>
        <w:t>07</w:t>
      </w:r>
      <w:r w:rsidR="001807DB" w:rsidRPr="00C24E66">
        <w:rPr>
          <w:b w:val="0"/>
          <w:color w:val="000000" w:themeColor="text1"/>
        </w:rPr>
        <w:t>.</w:t>
      </w:r>
      <w:r w:rsidR="00C24E66" w:rsidRPr="00C24E66">
        <w:rPr>
          <w:b w:val="0"/>
          <w:color w:val="000000" w:themeColor="text1"/>
        </w:rPr>
        <w:t>11</w:t>
      </w:r>
      <w:r w:rsidR="001807DB" w:rsidRPr="00C24E66">
        <w:rPr>
          <w:b w:val="0"/>
          <w:color w:val="000000" w:themeColor="text1"/>
        </w:rPr>
        <w:t xml:space="preserve">.2019 г. № </w:t>
      </w:r>
      <w:r w:rsidR="00C24E66" w:rsidRPr="00C24E66">
        <w:rPr>
          <w:b w:val="0"/>
          <w:color w:val="000000" w:themeColor="text1"/>
        </w:rPr>
        <w:t>2171</w:t>
      </w:r>
      <w:r w:rsidR="001807DB" w:rsidRPr="00C24E66">
        <w:rPr>
          <w:b w:val="0"/>
          <w:color w:val="000000" w:themeColor="text1"/>
        </w:rPr>
        <w:t xml:space="preserve"> «</w:t>
      </w:r>
      <w:r w:rsidR="00C24E66" w:rsidRPr="00C24E66">
        <w:rPr>
          <w:b w:val="0"/>
          <w:sz w:val="26"/>
          <w:szCs w:val="26"/>
        </w:rPr>
        <w:t>О проведении смотров-конкурсов на лучшую учебно-материальную базу</w:t>
      </w:r>
      <w:r w:rsidR="00C24E66">
        <w:rPr>
          <w:b w:val="0"/>
          <w:sz w:val="26"/>
          <w:szCs w:val="26"/>
        </w:rPr>
        <w:t xml:space="preserve"> </w:t>
      </w:r>
      <w:r w:rsidR="00C24E66" w:rsidRPr="00C24E66">
        <w:rPr>
          <w:b w:val="0"/>
          <w:sz w:val="26"/>
          <w:szCs w:val="26"/>
        </w:rPr>
        <w:t>по подготовке населения муниципального района «Сосногорск» в области гражданской обороны и защиты от чрезвычайных ситуаций в 2019 году</w:t>
      </w:r>
      <w:r w:rsidR="005F1ADE">
        <w:rPr>
          <w:b w:val="0"/>
          <w:sz w:val="26"/>
          <w:szCs w:val="26"/>
        </w:rPr>
        <w:t>».</w:t>
      </w:r>
    </w:p>
    <w:p w:rsidR="005F1ADE" w:rsidRDefault="005F1ADE" w:rsidP="00C24E66">
      <w:pPr>
        <w:pStyle w:val="ConsPlusTitle"/>
        <w:widowControl/>
        <w:jc w:val="both"/>
        <w:rPr>
          <w:b w:val="0"/>
          <w:sz w:val="26"/>
          <w:szCs w:val="26"/>
        </w:rPr>
      </w:pPr>
    </w:p>
    <w:p w:rsidR="005F1ADE" w:rsidRDefault="00D00267" w:rsidP="005F1ADE">
      <w:pPr>
        <w:pStyle w:val="af2"/>
        <w:spacing w:after="0"/>
        <w:jc w:val="both"/>
        <w:rPr>
          <w:sz w:val="26"/>
          <w:szCs w:val="26"/>
        </w:rPr>
      </w:pPr>
      <w:r>
        <w:rPr>
          <w:color w:val="000000" w:themeColor="text1"/>
        </w:rPr>
        <w:t>3</w:t>
      </w:r>
      <w:r w:rsidR="005F1ADE" w:rsidRPr="005F1ADE">
        <w:rPr>
          <w:color w:val="000000" w:themeColor="text1"/>
        </w:rPr>
        <w:t>. ПОСТАНОВЛЕНИЕ АДМИНИСТРАЦИИ от 08.11.2019 г. № 2195 «</w:t>
      </w:r>
      <w:r w:rsidR="005F1ADE" w:rsidRPr="005F1ADE">
        <w:rPr>
          <w:sz w:val="26"/>
          <w:szCs w:val="26"/>
        </w:rPr>
        <w:t xml:space="preserve">О назначении общественных обсуждений в форме общественных слушаний по намечаемому к реализации на территории муниципального образования муниципального района «Сосногорск» объекту экологической экспертизы «Техническая и биологическая рекультивация на территории п. </w:t>
      </w:r>
      <w:proofErr w:type="spellStart"/>
      <w:r w:rsidR="005F1ADE" w:rsidRPr="005F1ADE">
        <w:rPr>
          <w:sz w:val="26"/>
          <w:szCs w:val="26"/>
        </w:rPr>
        <w:t>Нефтепечорск</w:t>
      </w:r>
      <w:proofErr w:type="spellEnd"/>
      <w:r w:rsidR="005F1ADE" w:rsidRPr="005F1ADE">
        <w:rPr>
          <w:sz w:val="26"/>
          <w:szCs w:val="26"/>
        </w:rPr>
        <w:t xml:space="preserve"> (полигон ТБО </w:t>
      </w:r>
      <w:proofErr w:type="spellStart"/>
      <w:r w:rsidR="005F1ADE" w:rsidRPr="005F1ADE">
        <w:rPr>
          <w:sz w:val="26"/>
          <w:szCs w:val="26"/>
        </w:rPr>
        <w:t>Пашнинского</w:t>
      </w:r>
      <w:proofErr w:type="spellEnd"/>
      <w:r w:rsidR="005F1ADE" w:rsidRPr="005F1ADE">
        <w:rPr>
          <w:sz w:val="26"/>
          <w:szCs w:val="26"/>
        </w:rPr>
        <w:t xml:space="preserve"> месторождения)»</w:t>
      </w:r>
      <w:r w:rsidR="00E15C67">
        <w:rPr>
          <w:sz w:val="26"/>
          <w:szCs w:val="26"/>
        </w:rPr>
        <w:t>»</w:t>
      </w:r>
      <w:r w:rsidR="005F1ADE">
        <w:rPr>
          <w:sz w:val="26"/>
          <w:szCs w:val="26"/>
        </w:rPr>
        <w:t>.</w:t>
      </w:r>
    </w:p>
    <w:p w:rsidR="005F1ADE" w:rsidRDefault="005F1ADE" w:rsidP="005F1ADE">
      <w:pPr>
        <w:pStyle w:val="af2"/>
        <w:spacing w:after="0"/>
        <w:jc w:val="both"/>
        <w:rPr>
          <w:sz w:val="26"/>
          <w:szCs w:val="26"/>
        </w:rPr>
      </w:pPr>
    </w:p>
    <w:p w:rsidR="003D6CD6" w:rsidRDefault="00D00267" w:rsidP="003D6CD6">
      <w:pPr>
        <w:tabs>
          <w:tab w:val="left" w:pos="2220"/>
          <w:tab w:val="center" w:pos="5386"/>
        </w:tabs>
        <w:jc w:val="both"/>
        <w:rPr>
          <w:sz w:val="26"/>
          <w:szCs w:val="26"/>
        </w:rPr>
      </w:pPr>
      <w:r>
        <w:rPr>
          <w:color w:val="000000" w:themeColor="text1"/>
        </w:rPr>
        <w:t>4</w:t>
      </w:r>
      <w:r w:rsidR="00E15C67" w:rsidRPr="003D6CD6">
        <w:rPr>
          <w:color w:val="000000" w:themeColor="text1"/>
        </w:rPr>
        <w:t>. ПОСТАНОВЛЕНИЕ АДМИНИСТРАЦИИ от 08.11.2019 г. № 2197 «</w:t>
      </w:r>
      <w:r w:rsidR="003D6CD6" w:rsidRPr="003D6CD6">
        <w:rPr>
          <w:sz w:val="26"/>
          <w:szCs w:val="26"/>
        </w:rPr>
        <w:t xml:space="preserve">О назначении общественных обсуждений в форме общественных слушаний намечаемого к реализации на территории муниципального района «Сосногорск» объекта экологической экспертизы «Обустройство куста скважин № 153 </w:t>
      </w:r>
      <w:proofErr w:type="spellStart"/>
      <w:r w:rsidR="003D6CD6" w:rsidRPr="003D6CD6">
        <w:rPr>
          <w:sz w:val="26"/>
          <w:szCs w:val="26"/>
        </w:rPr>
        <w:t>Мичаюского</w:t>
      </w:r>
      <w:proofErr w:type="spellEnd"/>
      <w:r w:rsidR="003D6CD6" w:rsidRPr="003D6CD6">
        <w:rPr>
          <w:sz w:val="26"/>
          <w:szCs w:val="26"/>
        </w:rPr>
        <w:t xml:space="preserve"> нефтяного месторождения»».</w:t>
      </w:r>
    </w:p>
    <w:p w:rsidR="00B13ECF" w:rsidRDefault="00B13ECF" w:rsidP="003D6CD6">
      <w:pPr>
        <w:tabs>
          <w:tab w:val="left" w:pos="2220"/>
          <w:tab w:val="center" w:pos="5386"/>
        </w:tabs>
        <w:jc w:val="both"/>
        <w:rPr>
          <w:sz w:val="26"/>
          <w:szCs w:val="26"/>
        </w:rPr>
      </w:pPr>
    </w:p>
    <w:p w:rsidR="00B13ECF" w:rsidRDefault="00B13ECF" w:rsidP="00905F24">
      <w:pPr>
        <w:jc w:val="both"/>
        <w:rPr>
          <w:sz w:val="26"/>
          <w:szCs w:val="26"/>
        </w:rPr>
      </w:pPr>
      <w:r w:rsidRPr="00905F24">
        <w:rPr>
          <w:sz w:val="26"/>
          <w:szCs w:val="26"/>
        </w:rPr>
        <w:t xml:space="preserve">5. </w:t>
      </w:r>
      <w:r w:rsidRPr="00905F24">
        <w:rPr>
          <w:color w:val="000000" w:themeColor="text1"/>
        </w:rPr>
        <w:t>ПОСТАНОВЛЕНИЕ АДМИНИСТРАЦИИ от 11.11.2019 г. № 2208 «</w:t>
      </w:r>
      <w:r w:rsidR="00905F24" w:rsidRPr="00905F24">
        <w:rPr>
          <w:sz w:val="26"/>
          <w:szCs w:val="26"/>
        </w:rPr>
        <w:t>О внесении изменений в постановление администрации муниципального района «Сосногорск» от 09.07.2019 № 1454 «Об утверждении административного регламента предоставления муниципальной услуги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 на территории муниципального района «Сосногорск»</w:t>
      </w:r>
      <w:r w:rsidR="00905F24">
        <w:rPr>
          <w:sz w:val="26"/>
          <w:szCs w:val="26"/>
        </w:rPr>
        <w:t>».</w:t>
      </w:r>
    </w:p>
    <w:p w:rsidR="003D6CD6" w:rsidRDefault="003D6CD6" w:rsidP="003D6CD6">
      <w:pPr>
        <w:tabs>
          <w:tab w:val="left" w:pos="2220"/>
          <w:tab w:val="center" w:pos="5386"/>
        </w:tabs>
        <w:jc w:val="both"/>
        <w:rPr>
          <w:sz w:val="26"/>
          <w:szCs w:val="26"/>
        </w:rPr>
      </w:pPr>
    </w:p>
    <w:p w:rsidR="003D6CD6" w:rsidRDefault="00905F24" w:rsidP="003D6CD6">
      <w:pPr>
        <w:tabs>
          <w:tab w:val="left" w:pos="2220"/>
          <w:tab w:val="center" w:pos="5386"/>
        </w:tabs>
        <w:jc w:val="both"/>
        <w:rPr>
          <w:sz w:val="26"/>
          <w:szCs w:val="26"/>
        </w:rPr>
      </w:pPr>
      <w:r>
        <w:rPr>
          <w:sz w:val="26"/>
          <w:szCs w:val="26"/>
        </w:rPr>
        <w:t>6</w:t>
      </w:r>
      <w:r w:rsidR="003D6CD6" w:rsidRPr="00EC35FA">
        <w:rPr>
          <w:sz w:val="26"/>
          <w:szCs w:val="26"/>
        </w:rPr>
        <w:t xml:space="preserve">. </w:t>
      </w:r>
      <w:r w:rsidR="003D6CD6" w:rsidRPr="00EC35FA">
        <w:rPr>
          <w:color w:val="000000" w:themeColor="text1"/>
        </w:rPr>
        <w:t xml:space="preserve">ПОСТАНОВЛЕНИЕ АДМИНИСТРАЦИИ от </w:t>
      </w:r>
      <w:r w:rsidR="00EC35FA" w:rsidRPr="00EC35FA">
        <w:rPr>
          <w:color w:val="000000" w:themeColor="text1"/>
        </w:rPr>
        <w:t>11</w:t>
      </w:r>
      <w:r w:rsidR="003D6CD6" w:rsidRPr="00EC35FA">
        <w:rPr>
          <w:color w:val="000000" w:themeColor="text1"/>
        </w:rPr>
        <w:t>.11.2019 г. № 2210 «</w:t>
      </w:r>
      <w:r w:rsidR="00EC35FA" w:rsidRPr="00EC35FA">
        <w:rPr>
          <w:sz w:val="26"/>
          <w:szCs w:val="26"/>
        </w:rPr>
        <w:t>О признании жилых помещений  непригодными для проживания</w:t>
      </w:r>
      <w:r w:rsidR="00EC35FA">
        <w:rPr>
          <w:sz w:val="26"/>
          <w:szCs w:val="26"/>
        </w:rPr>
        <w:t>».</w:t>
      </w:r>
    </w:p>
    <w:p w:rsidR="00EC35FA" w:rsidRDefault="00EC35FA" w:rsidP="003D6CD6">
      <w:pPr>
        <w:tabs>
          <w:tab w:val="left" w:pos="2220"/>
          <w:tab w:val="center" w:pos="5386"/>
        </w:tabs>
        <w:jc w:val="both"/>
        <w:rPr>
          <w:sz w:val="26"/>
          <w:szCs w:val="26"/>
        </w:rPr>
      </w:pPr>
    </w:p>
    <w:p w:rsidR="009161C9" w:rsidRDefault="00905F24" w:rsidP="009161C9">
      <w:pPr>
        <w:widowControl w:val="0"/>
        <w:autoSpaceDE w:val="0"/>
        <w:autoSpaceDN w:val="0"/>
        <w:adjustRightInd w:val="0"/>
        <w:jc w:val="both"/>
        <w:rPr>
          <w:sz w:val="26"/>
          <w:szCs w:val="26"/>
        </w:rPr>
      </w:pPr>
      <w:r>
        <w:rPr>
          <w:sz w:val="26"/>
          <w:szCs w:val="26"/>
        </w:rPr>
        <w:t>7</w:t>
      </w:r>
      <w:r w:rsidR="00EC35FA" w:rsidRPr="009161C9">
        <w:rPr>
          <w:sz w:val="26"/>
          <w:szCs w:val="26"/>
        </w:rPr>
        <w:t xml:space="preserve">. </w:t>
      </w:r>
      <w:r w:rsidR="00EC35FA" w:rsidRPr="009161C9">
        <w:rPr>
          <w:color w:val="000000" w:themeColor="text1"/>
        </w:rPr>
        <w:t>ПОСТАНОВЛЕНИЕ АДМИНИСТРАЦИИ от 1</w:t>
      </w:r>
      <w:r w:rsidR="009161C9" w:rsidRPr="009161C9">
        <w:rPr>
          <w:color w:val="000000" w:themeColor="text1"/>
        </w:rPr>
        <w:t>5</w:t>
      </w:r>
      <w:r w:rsidR="00EC35FA" w:rsidRPr="009161C9">
        <w:rPr>
          <w:color w:val="000000" w:themeColor="text1"/>
        </w:rPr>
        <w:t>.11.2019 г. № 2225 «</w:t>
      </w:r>
      <w:r w:rsidR="009161C9" w:rsidRPr="009161C9">
        <w:rPr>
          <w:sz w:val="26"/>
          <w:szCs w:val="26"/>
        </w:rPr>
        <w:t>Об осуществлении закупок товаров, работ, услуг у единственного поставщика (подрядчика, исполнителя) с использованием электронного ресурса «Закупки малого объема Республики Коми»</w:t>
      </w:r>
      <w:r w:rsidR="009161C9">
        <w:rPr>
          <w:sz w:val="26"/>
          <w:szCs w:val="26"/>
        </w:rPr>
        <w:t>».</w:t>
      </w:r>
    </w:p>
    <w:p w:rsidR="009161C9" w:rsidRDefault="009161C9" w:rsidP="009161C9">
      <w:pPr>
        <w:widowControl w:val="0"/>
        <w:autoSpaceDE w:val="0"/>
        <w:autoSpaceDN w:val="0"/>
        <w:adjustRightInd w:val="0"/>
        <w:jc w:val="both"/>
        <w:rPr>
          <w:sz w:val="26"/>
          <w:szCs w:val="26"/>
        </w:rPr>
      </w:pPr>
    </w:p>
    <w:p w:rsidR="00935AAB" w:rsidRPr="00935AAB" w:rsidRDefault="00905F24" w:rsidP="00935AAB">
      <w:pPr>
        <w:jc w:val="both"/>
        <w:rPr>
          <w:sz w:val="26"/>
          <w:szCs w:val="26"/>
        </w:rPr>
      </w:pPr>
      <w:r>
        <w:rPr>
          <w:sz w:val="26"/>
          <w:szCs w:val="26"/>
        </w:rPr>
        <w:t>8</w:t>
      </w:r>
      <w:r w:rsidR="009161C9" w:rsidRPr="00935AAB">
        <w:rPr>
          <w:sz w:val="26"/>
          <w:szCs w:val="26"/>
        </w:rPr>
        <w:t xml:space="preserve">. </w:t>
      </w:r>
      <w:proofErr w:type="gramStart"/>
      <w:r w:rsidR="009161C9" w:rsidRPr="00935AAB">
        <w:rPr>
          <w:color w:val="000000" w:themeColor="text1"/>
        </w:rPr>
        <w:t>ПОСТАНОВЛЕНИЕ АДМИНИСТРАЦИИ от 1</w:t>
      </w:r>
      <w:r w:rsidR="00935AAB" w:rsidRPr="00935AAB">
        <w:rPr>
          <w:color w:val="000000" w:themeColor="text1"/>
        </w:rPr>
        <w:t>9</w:t>
      </w:r>
      <w:r w:rsidR="009161C9" w:rsidRPr="00935AAB">
        <w:rPr>
          <w:color w:val="000000" w:themeColor="text1"/>
        </w:rPr>
        <w:t>.11.2019 г. № 2233 «</w:t>
      </w:r>
      <w:r w:rsidR="00935AAB" w:rsidRPr="00935AAB">
        <w:rPr>
          <w:sz w:val="26"/>
          <w:szCs w:val="26"/>
        </w:rPr>
        <w:t xml:space="preserve">О внесении изменений в постановление администрации муниципального района «Сосногорск» от 08.11.2019 № 2195 «О назначении общественных обсуждений в форме общественных слушаний по намечаемому к реализации на территории муниципального образования муниципального района «Сосногорск» объекту экологической экспертизы  «Техническая и биологическая рекультивация на территории п. </w:t>
      </w:r>
      <w:proofErr w:type="spellStart"/>
      <w:r w:rsidR="00935AAB" w:rsidRPr="00935AAB">
        <w:rPr>
          <w:sz w:val="26"/>
          <w:szCs w:val="26"/>
        </w:rPr>
        <w:t>Нефтепечорск</w:t>
      </w:r>
      <w:proofErr w:type="spellEnd"/>
      <w:r w:rsidR="00935AAB" w:rsidRPr="00935AAB">
        <w:rPr>
          <w:sz w:val="26"/>
          <w:szCs w:val="26"/>
        </w:rPr>
        <w:t xml:space="preserve"> (полигон ТБО </w:t>
      </w:r>
      <w:proofErr w:type="spellStart"/>
      <w:r w:rsidR="00935AAB" w:rsidRPr="00935AAB">
        <w:rPr>
          <w:sz w:val="26"/>
          <w:szCs w:val="26"/>
        </w:rPr>
        <w:t>Пашнинского</w:t>
      </w:r>
      <w:proofErr w:type="spellEnd"/>
      <w:r w:rsidR="00935AAB" w:rsidRPr="00935AAB">
        <w:rPr>
          <w:sz w:val="26"/>
          <w:szCs w:val="26"/>
        </w:rPr>
        <w:t xml:space="preserve"> месторождения)»</w:t>
      </w:r>
      <w:r w:rsidR="00935AAB">
        <w:rPr>
          <w:sz w:val="26"/>
          <w:szCs w:val="26"/>
        </w:rPr>
        <w:t>».</w:t>
      </w:r>
      <w:proofErr w:type="gramEnd"/>
    </w:p>
    <w:p w:rsidR="00A4644A" w:rsidRPr="00D00267" w:rsidRDefault="00A4644A" w:rsidP="009161C9">
      <w:pPr>
        <w:widowControl w:val="0"/>
        <w:autoSpaceDE w:val="0"/>
        <w:autoSpaceDN w:val="0"/>
        <w:adjustRightInd w:val="0"/>
        <w:jc w:val="both"/>
        <w:rPr>
          <w:sz w:val="26"/>
          <w:szCs w:val="26"/>
        </w:rPr>
      </w:pPr>
    </w:p>
    <w:p w:rsidR="0070245B" w:rsidRDefault="00905F24" w:rsidP="0070245B">
      <w:pPr>
        <w:tabs>
          <w:tab w:val="left" w:pos="4984"/>
        </w:tabs>
        <w:spacing w:line="320" w:lineRule="exact"/>
        <w:jc w:val="both"/>
        <w:rPr>
          <w:sz w:val="26"/>
          <w:szCs w:val="26"/>
        </w:rPr>
      </w:pPr>
      <w:r w:rsidRPr="0070245B">
        <w:rPr>
          <w:sz w:val="26"/>
          <w:szCs w:val="26"/>
        </w:rPr>
        <w:lastRenderedPageBreak/>
        <w:t>9</w:t>
      </w:r>
      <w:r w:rsidR="00A4644A" w:rsidRPr="0070245B">
        <w:rPr>
          <w:sz w:val="26"/>
          <w:szCs w:val="26"/>
        </w:rPr>
        <w:t xml:space="preserve">. </w:t>
      </w:r>
      <w:r w:rsidR="0070245B" w:rsidRPr="0070245B">
        <w:rPr>
          <w:color w:val="000000" w:themeColor="text1"/>
        </w:rPr>
        <w:t>ПОСТАНОВЛЕНИЕ АДМИНИСТРАЦИИ от 22.11.2019 г. № 2276 «</w:t>
      </w:r>
      <w:r w:rsidR="0070245B" w:rsidRPr="0070245B">
        <w:rPr>
          <w:sz w:val="26"/>
          <w:szCs w:val="26"/>
        </w:rPr>
        <w:t>Об утверждении муниципальной программы муниципального образования муниципального района «Сосногорск» «Энергосбережение и повышение энергетической эффективности»</w:t>
      </w:r>
      <w:r w:rsidR="0070245B">
        <w:rPr>
          <w:sz w:val="26"/>
          <w:szCs w:val="26"/>
        </w:rPr>
        <w:t>».</w:t>
      </w:r>
    </w:p>
    <w:p w:rsidR="00096B88" w:rsidRDefault="00096B88" w:rsidP="0070245B">
      <w:pPr>
        <w:tabs>
          <w:tab w:val="left" w:pos="4984"/>
        </w:tabs>
        <w:spacing w:line="320" w:lineRule="exact"/>
        <w:jc w:val="both"/>
        <w:rPr>
          <w:sz w:val="26"/>
          <w:szCs w:val="26"/>
        </w:rPr>
      </w:pPr>
    </w:p>
    <w:p w:rsidR="00096B88" w:rsidRPr="00096B88" w:rsidRDefault="00096B88" w:rsidP="00096B88">
      <w:pPr>
        <w:tabs>
          <w:tab w:val="left" w:pos="0"/>
        </w:tabs>
        <w:spacing w:line="276" w:lineRule="auto"/>
        <w:jc w:val="both"/>
        <w:rPr>
          <w:sz w:val="26"/>
          <w:szCs w:val="26"/>
        </w:rPr>
      </w:pPr>
      <w:r w:rsidRPr="00096B88">
        <w:rPr>
          <w:sz w:val="26"/>
          <w:szCs w:val="26"/>
        </w:rPr>
        <w:t xml:space="preserve">10. </w:t>
      </w:r>
      <w:r w:rsidRPr="00096B88">
        <w:rPr>
          <w:color w:val="000000" w:themeColor="text1"/>
        </w:rPr>
        <w:t>ПОСТАНОВЛЕНИЕ АДМИНИСТРАЦИИ от 22.11.2019 г. № 2277 «</w:t>
      </w:r>
      <w:r w:rsidRPr="00096B88">
        <w:rPr>
          <w:sz w:val="26"/>
          <w:szCs w:val="26"/>
        </w:rPr>
        <w:t>О внесении изменений в постановление администрации муниципального района «Сосногорск» от 22.12.2017 № 1756 «Об утверждении муниципальной программы муниципального образования муниципального района «Сосногорск» «Развитие культуры и туризма»</w:t>
      </w:r>
      <w:r>
        <w:rPr>
          <w:sz w:val="26"/>
          <w:szCs w:val="26"/>
        </w:rPr>
        <w:t>».</w:t>
      </w:r>
    </w:p>
    <w:p w:rsidR="00096B88" w:rsidRPr="0070245B" w:rsidRDefault="00096B88" w:rsidP="0070245B">
      <w:pPr>
        <w:tabs>
          <w:tab w:val="left" w:pos="4984"/>
        </w:tabs>
        <w:spacing w:line="320" w:lineRule="exact"/>
        <w:jc w:val="both"/>
        <w:rPr>
          <w:sz w:val="26"/>
          <w:szCs w:val="26"/>
        </w:rPr>
      </w:pPr>
    </w:p>
    <w:p w:rsidR="00A4644A" w:rsidRPr="00A4644A" w:rsidRDefault="0070245B" w:rsidP="00A4644A">
      <w:pPr>
        <w:tabs>
          <w:tab w:val="left" w:pos="9180"/>
        </w:tabs>
        <w:jc w:val="both"/>
        <w:rPr>
          <w:sz w:val="26"/>
          <w:szCs w:val="26"/>
        </w:rPr>
      </w:pPr>
      <w:r>
        <w:rPr>
          <w:sz w:val="26"/>
          <w:szCs w:val="26"/>
        </w:rPr>
        <w:t>1</w:t>
      </w:r>
      <w:r w:rsidR="00096B88">
        <w:rPr>
          <w:sz w:val="26"/>
          <w:szCs w:val="26"/>
        </w:rPr>
        <w:t>1</w:t>
      </w:r>
      <w:r>
        <w:rPr>
          <w:sz w:val="26"/>
          <w:szCs w:val="26"/>
        </w:rPr>
        <w:t xml:space="preserve">. </w:t>
      </w:r>
      <w:r w:rsidR="00A4644A" w:rsidRPr="00A4644A">
        <w:rPr>
          <w:color w:val="000000" w:themeColor="text1"/>
        </w:rPr>
        <w:t xml:space="preserve">ПОСТАНОВЛЕНИЕ АДМИНИСТРАЦИИ от </w:t>
      </w:r>
      <w:r w:rsidR="00A4644A">
        <w:rPr>
          <w:color w:val="000000" w:themeColor="text1"/>
        </w:rPr>
        <w:t>22</w:t>
      </w:r>
      <w:r w:rsidR="00A4644A" w:rsidRPr="00A4644A">
        <w:rPr>
          <w:color w:val="000000" w:themeColor="text1"/>
        </w:rPr>
        <w:t>.11.2019 г. № 2278 «</w:t>
      </w:r>
      <w:r w:rsidR="00A4644A" w:rsidRPr="00A4644A">
        <w:rPr>
          <w:sz w:val="26"/>
          <w:szCs w:val="26"/>
        </w:rPr>
        <w:t>Об утверждении плана мероприятий («дорожной карты») по повышению значений показателей, характеризующих эффективность и результативность администрации муниципального образования муниципального района «Сосногорск» в сфере культуры на 2020 год».</w:t>
      </w:r>
    </w:p>
    <w:p w:rsidR="009161C9" w:rsidRPr="00A4644A" w:rsidRDefault="009161C9" w:rsidP="00A4644A">
      <w:pPr>
        <w:widowControl w:val="0"/>
        <w:autoSpaceDE w:val="0"/>
        <w:autoSpaceDN w:val="0"/>
        <w:adjustRightInd w:val="0"/>
        <w:jc w:val="both"/>
        <w:rPr>
          <w:color w:val="000000" w:themeColor="text1"/>
        </w:rPr>
      </w:pPr>
    </w:p>
    <w:p w:rsidR="00911E6A" w:rsidRDefault="00911E6A" w:rsidP="00911E6A">
      <w:pPr>
        <w:pStyle w:val="ConsPlusTitle"/>
        <w:jc w:val="both"/>
        <w:rPr>
          <w:b w:val="0"/>
          <w:sz w:val="26"/>
          <w:szCs w:val="26"/>
        </w:rPr>
      </w:pPr>
      <w:r w:rsidRPr="00911E6A">
        <w:rPr>
          <w:b w:val="0"/>
          <w:sz w:val="26"/>
          <w:szCs w:val="26"/>
        </w:rPr>
        <w:t>1</w:t>
      </w:r>
      <w:r w:rsidR="00096B88">
        <w:rPr>
          <w:b w:val="0"/>
          <w:sz w:val="26"/>
          <w:szCs w:val="26"/>
        </w:rPr>
        <w:t>2</w:t>
      </w:r>
      <w:r w:rsidRPr="00911E6A">
        <w:rPr>
          <w:b w:val="0"/>
          <w:sz w:val="26"/>
          <w:szCs w:val="26"/>
        </w:rPr>
        <w:t xml:space="preserve">. </w:t>
      </w:r>
      <w:r w:rsidRPr="00911E6A">
        <w:rPr>
          <w:b w:val="0"/>
          <w:color w:val="000000" w:themeColor="text1"/>
        </w:rPr>
        <w:t>ПОСТАНОВЛЕНИЕ АДМИНИСТРАЦИИ от 22.11.2019 г. № 22</w:t>
      </w:r>
      <w:r w:rsidR="005E369E">
        <w:rPr>
          <w:b w:val="0"/>
          <w:color w:val="000000" w:themeColor="text1"/>
        </w:rPr>
        <w:t>89</w:t>
      </w:r>
      <w:r w:rsidRPr="00911E6A">
        <w:rPr>
          <w:b w:val="0"/>
          <w:color w:val="000000" w:themeColor="text1"/>
        </w:rPr>
        <w:t xml:space="preserve"> «</w:t>
      </w:r>
      <w:r w:rsidRPr="00911E6A">
        <w:rPr>
          <w:b w:val="0"/>
          <w:bCs w:val="0"/>
          <w:sz w:val="26"/>
          <w:szCs w:val="26"/>
          <w:lang w:eastAsia="ar-SA"/>
        </w:rPr>
        <w:t>О внесении изменений в постановление администрации муниципального района  «Сосногорск» от 22.04.2019 № 889 «</w:t>
      </w:r>
      <w:r w:rsidRPr="00911E6A">
        <w:rPr>
          <w:b w:val="0"/>
          <w:sz w:val="26"/>
          <w:szCs w:val="26"/>
        </w:rPr>
        <w:t>Об утверждении муниципальной адресной программы «Переселение граждан из аварийного жилищного фонда в 2019-2025 годах»</w:t>
      </w:r>
      <w:r>
        <w:rPr>
          <w:b w:val="0"/>
          <w:sz w:val="26"/>
          <w:szCs w:val="26"/>
        </w:rPr>
        <w:t>».</w:t>
      </w:r>
    </w:p>
    <w:p w:rsidR="00911E6A" w:rsidRDefault="00911E6A" w:rsidP="00911E6A">
      <w:pPr>
        <w:pStyle w:val="ConsPlusTitle"/>
        <w:jc w:val="both"/>
        <w:rPr>
          <w:b w:val="0"/>
          <w:sz w:val="26"/>
          <w:szCs w:val="26"/>
        </w:rPr>
      </w:pPr>
    </w:p>
    <w:p w:rsidR="00911E6A" w:rsidRDefault="00911E6A" w:rsidP="009161C9">
      <w:pPr>
        <w:widowControl w:val="0"/>
        <w:autoSpaceDE w:val="0"/>
        <w:autoSpaceDN w:val="0"/>
        <w:adjustRightInd w:val="0"/>
        <w:jc w:val="both"/>
        <w:rPr>
          <w:color w:val="000000" w:themeColor="text1"/>
        </w:rPr>
      </w:pPr>
    </w:p>
    <w:p w:rsidR="00A4644A" w:rsidRPr="00DC538A" w:rsidRDefault="00A4644A" w:rsidP="00A4644A">
      <w:pPr>
        <w:widowControl w:val="0"/>
        <w:autoSpaceDE w:val="0"/>
        <w:autoSpaceDN w:val="0"/>
        <w:adjustRightInd w:val="0"/>
        <w:ind w:firstLine="34"/>
        <w:jc w:val="center"/>
        <w:rPr>
          <w:b/>
          <w:color w:val="000000" w:themeColor="text1"/>
          <w:sz w:val="26"/>
          <w:szCs w:val="26"/>
        </w:rPr>
      </w:pPr>
      <w:r>
        <w:rPr>
          <w:b/>
          <w:color w:val="000000" w:themeColor="text1"/>
          <w:sz w:val="26"/>
          <w:szCs w:val="26"/>
        </w:rPr>
        <w:t>Р</w:t>
      </w:r>
      <w:r w:rsidRPr="00DC538A">
        <w:rPr>
          <w:b/>
          <w:color w:val="000000" w:themeColor="text1"/>
          <w:sz w:val="26"/>
          <w:szCs w:val="26"/>
        </w:rPr>
        <w:t>АЗДЕЛ  ТРЕТИЙ:</w:t>
      </w:r>
    </w:p>
    <w:p w:rsidR="00A4644A" w:rsidRPr="00DC538A" w:rsidRDefault="00A4644A" w:rsidP="00A4644A">
      <w:pPr>
        <w:widowControl w:val="0"/>
        <w:tabs>
          <w:tab w:val="left" w:pos="2880"/>
        </w:tabs>
        <w:suppressAutoHyphens/>
        <w:jc w:val="center"/>
        <w:rPr>
          <w:b/>
          <w:color w:val="000000" w:themeColor="text1"/>
          <w:sz w:val="26"/>
          <w:szCs w:val="26"/>
        </w:rPr>
      </w:pPr>
      <w:r w:rsidRPr="00DC538A">
        <w:rPr>
          <w:b/>
          <w:color w:val="000000" w:themeColor="text1"/>
          <w:sz w:val="26"/>
          <w:szCs w:val="26"/>
        </w:rPr>
        <w:t>официальные сообщения и материалы органов</w:t>
      </w:r>
    </w:p>
    <w:p w:rsidR="00A4644A" w:rsidRPr="00DC538A" w:rsidRDefault="00A4644A" w:rsidP="00A4644A">
      <w:pPr>
        <w:widowControl w:val="0"/>
        <w:tabs>
          <w:tab w:val="left" w:pos="2880"/>
        </w:tabs>
        <w:suppressAutoHyphens/>
        <w:jc w:val="center"/>
        <w:rPr>
          <w:b/>
          <w:color w:val="000000" w:themeColor="text1"/>
          <w:sz w:val="26"/>
          <w:szCs w:val="26"/>
        </w:rPr>
      </w:pPr>
      <w:r w:rsidRPr="00DC538A">
        <w:rPr>
          <w:b/>
          <w:color w:val="000000" w:themeColor="text1"/>
          <w:sz w:val="26"/>
          <w:szCs w:val="26"/>
        </w:rPr>
        <w:t>местного самоуправления</w:t>
      </w:r>
    </w:p>
    <w:p w:rsidR="00A4644A" w:rsidRPr="00DC538A" w:rsidRDefault="00A4644A" w:rsidP="00A4644A">
      <w:pPr>
        <w:widowControl w:val="0"/>
        <w:tabs>
          <w:tab w:val="left" w:pos="2880"/>
        </w:tabs>
        <w:suppressAutoHyphens/>
        <w:jc w:val="center"/>
        <w:rPr>
          <w:b/>
          <w:color w:val="000000" w:themeColor="text1"/>
          <w:sz w:val="26"/>
          <w:szCs w:val="26"/>
        </w:rPr>
      </w:pPr>
    </w:p>
    <w:p w:rsidR="00A4644A" w:rsidRPr="00DC538A" w:rsidRDefault="00A4644A" w:rsidP="00A4644A">
      <w:pPr>
        <w:jc w:val="both"/>
        <w:rPr>
          <w:color w:val="000000" w:themeColor="text1"/>
          <w:sz w:val="26"/>
          <w:szCs w:val="26"/>
        </w:rPr>
      </w:pPr>
      <w:r w:rsidRPr="00DC538A">
        <w:rPr>
          <w:color w:val="000000" w:themeColor="text1"/>
          <w:sz w:val="26"/>
          <w:szCs w:val="26"/>
        </w:rPr>
        <w:t xml:space="preserve">На </w:t>
      </w:r>
      <w:r>
        <w:rPr>
          <w:color w:val="000000" w:themeColor="text1"/>
          <w:sz w:val="26"/>
          <w:szCs w:val="26"/>
        </w:rPr>
        <w:t>2</w:t>
      </w:r>
      <w:r w:rsidR="00AF77B7">
        <w:rPr>
          <w:color w:val="000000" w:themeColor="text1"/>
          <w:sz w:val="26"/>
          <w:szCs w:val="26"/>
        </w:rPr>
        <w:t>6</w:t>
      </w:r>
      <w:r>
        <w:rPr>
          <w:color w:val="000000" w:themeColor="text1"/>
          <w:sz w:val="26"/>
          <w:szCs w:val="26"/>
        </w:rPr>
        <w:t xml:space="preserve"> ноября </w:t>
      </w:r>
      <w:r w:rsidRPr="00DC538A">
        <w:rPr>
          <w:color w:val="000000" w:themeColor="text1"/>
          <w:sz w:val="26"/>
          <w:szCs w:val="26"/>
        </w:rPr>
        <w:t>2019 года документов на опубликование нет.</w:t>
      </w: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A4644A" w:rsidRDefault="00A4644A" w:rsidP="009B6E24">
      <w:pPr>
        <w:widowControl w:val="0"/>
        <w:autoSpaceDE w:val="0"/>
        <w:autoSpaceDN w:val="0"/>
        <w:adjustRightInd w:val="0"/>
        <w:ind w:firstLine="34"/>
        <w:jc w:val="center"/>
        <w:rPr>
          <w:b/>
          <w:color w:val="000000" w:themeColor="text1"/>
          <w:sz w:val="26"/>
          <w:szCs w:val="26"/>
        </w:rPr>
      </w:pPr>
    </w:p>
    <w:p w:rsidR="00905F24" w:rsidRDefault="00905F24" w:rsidP="009B6E24">
      <w:pPr>
        <w:widowControl w:val="0"/>
        <w:autoSpaceDE w:val="0"/>
        <w:autoSpaceDN w:val="0"/>
        <w:adjustRightInd w:val="0"/>
        <w:ind w:firstLine="34"/>
        <w:jc w:val="center"/>
        <w:rPr>
          <w:b/>
          <w:color w:val="000000" w:themeColor="text1"/>
          <w:sz w:val="26"/>
          <w:szCs w:val="26"/>
        </w:rPr>
      </w:pPr>
    </w:p>
    <w:p w:rsidR="00905F24" w:rsidRDefault="00905F24" w:rsidP="009B6E24">
      <w:pPr>
        <w:widowControl w:val="0"/>
        <w:autoSpaceDE w:val="0"/>
        <w:autoSpaceDN w:val="0"/>
        <w:adjustRightInd w:val="0"/>
        <w:ind w:firstLine="34"/>
        <w:jc w:val="center"/>
        <w:rPr>
          <w:b/>
          <w:color w:val="000000" w:themeColor="text1"/>
          <w:sz w:val="26"/>
          <w:szCs w:val="26"/>
        </w:rPr>
      </w:pPr>
    </w:p>
    <w:p w:rsidR="00905F24" w:rsidRDefault="00905F24" w:rsidP="009B6E24">
      <w:pPr>
        <w:widowControl w:val="0"/>
        <w:autoSpaceDE w:val="0"/>
        <w:autoSpaceDN w:val="0"/>
        <w:adjustRightInd w:val="0"/>
        <w:ind w:firstLine="34"/>
        <w:jc w:val="center"/>
        <w:rPr>
          <w:b/>
          <w:color w:val="000000" w:themeColor="text1"/>
          <w:sz w:val="26"/>
          <w:szCs w:val="26"/>
        </w:rPr>
      </w:pPr>
    </w:p>
    <w:p w:rsidR="00905F24" w:rsidRDefault="00905F24" w:rsidP="009B6E24">
      <w:pPr>
        <w:widowControl w:val="0"/>
        <w:autoSpaceDE w:val="0"/>
        <w:autoSpaceDN w:val="0"/>
        <w:adjustRightInd w:val="0"/>
        <w:ind w:firstLine="34"/>
        <w:jc w:val="center"/>
        <w:rPr>
          <w:b/>
          <w:color w:val="000000" w:themeColor="text1"/>
          <w:sz w:val="26"/>
          <w:szCs w:val="26"/>
        </w:rPr>
      </w:pPr>
    </w:p>
    <w:p w:rsidR="00905F24" w:rsidRDefault="00905F24" w:rsidP="009B6E24">
      <w:pPr>
        <w:widowControl w:val="0"/>
        <w:autoSpaceDE w:val="0"/>
        <w:autoSpaceDN w:val="0"/>
        <w:adjustRightInd w:val="0"/>
        <w:ind w:firstLine="34"/>
        <w:jc w:val="center"/>
        <w:rPr>
          <w:b/>
          <w:color w:val="000000" w:themeColor="text1"/>
          <w:sz w:val="26"/>
          <w:szCs w:val="26"/>
        </w:rPr>
      </w:pPr>
    </w:p>
    <w:p w:rsidR="00905F24" w:rsidRDefault="00905F24" w:rsidP="009B6E24">
      <w:pPr>
        <w:widowControl w:val="0"/>
        <w:autoSpaceDE w:val="0"/>
        <w:autoSpaceDN w:val="0"/>
        <w:adjustRightInd w:val="0"/>
        <w:ind w:firstLine="34"/>
        <w:jc w:val="center"/>
        <w:rPr>
          <w:b/>
          <w:color w:val="000000" w:themeColor="text1"/>
          <w:sz w:val="26"/>
          <w:szCs w:val="26"/>
        </w:rPr>
      </w:pPr>
    </w:p>
    <w:p w:rsidR="00C0059F" w:rsidRPr="00DC538A" w:rsidRDefault="001807DB" w:rsidP="00C0059F">
      <w:pPr>
        <w:widowControl w:val="0"/>
        <w:tabs>
          <w:tab w:val="left" w:pos="3060"/>
        </w:tabs>
        <w:suppressAutoHyphens/>
        <w:jc w:val="center"/>
        <w:rPr>
          <w:b/>
          <w:color w:val="000000" w:themeColor="text1"/>
          <w:sz w:val="26"/>
          <w:szCs w:val="26"/>
          <w:u w:val="single"/>
        </w:rPr>
      </w:pPr>
      <w:r w:rsidRPr="00DC538A">
        <w:rPr>
          <w:b/>
          <w:color w:val="000000" w:themeColor="text1"/>
          <w:sz w:val="26"/>
          <w:szCs w:val="26"/>
          <w:u w:val="single"/>
        </w:rPr>
        <w:lastRenderedPageBreak/>
        <w:t>РАЗДЕЛ ВТОРОЙ</w:t>
      </w:r>
    </w:p>
    <w:p w:rsidR="00D00267" w:rsidRDefault="00D00267" w:rsidP="00C0059F">
      <w:pPr>
        <w:widowControl w:val="0"/>
        <w:tabs>
          <w:tab w:val="left" w:pos="3060"/>
        </w:tabs>
        <w:suppressAutoHyphens/>
        <w:jc w:val="center"/>
        <w:rPr>
          <w:b/>
          <w:color w:val="000000" w:themeColor="text1"/>
        </w:rPr>
      </w:pPr>
    </w:p>
    <w:p w:rsidR="00D00267" w:rsidRPr="00DC538A" w:rsidRDefault="00D00267" w:rsidP="00D00267">
      <w:pPr>
        <w:widowControl w:val="0"/>
        <w:tabs>
          <w:tab w:val="left" w:pos="3060"/>
        </w:tabs>
        <w:suppressAutoHyphens/>
        <w:jc w:val="center"/>
        <w:rPr>
          <w:b/>
          <w:color w:val="000000" w:themeColor="text1"/>
        </w:rPr>
      </w:pPr>
      <w:r w:rsidRPr="00DC538A">
        <w:rPr>
          <w:b/>
          <w:color w:val="000000" w:themeColor="text1"/>
        </w:rPr>
        <w:t>ПОСТАНОВЛЕНИЕ</w:t>
      </w:r>
    </w:p>
    <w:p w:rsidR="00D00267" w:rsidRPr="00DC538A" w:rsidRDefault="00D00267" w:rsidP="00D0026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DC538A">
        <w:rPr>
          <w:color w:val="000000" w:themeColor="text1"/>
          <w:sz w:val="26"/>
          <w:szCs w:val="26"/>
          <w:u w:val="single"/>
        </w:rPr>
        <w:t>от «</w:t>
      </w:r>
      <w:r>
        <w:rPr>
          <w:color w:val="000000" w:themeColor="text1"/>
          <w:sz w:val="26"/>
          <w:szCs w:val="26"/>
          <w:u w:val="single"/>
        </w:rPr>
        <w:t>01</w:t>
      </w:r>
      <w:r w:rsidRPr="00DC538A">
        <w:rPr>
          <w:color w:val="000000" w:themeColor="text1"/>
          <w:sz w:val="26"/>
          <w:szCs w:val="26"/>
          <w:u w:val="single"/>
        </w:rPr>
        <w:t xml:space="preserve">» </w:t>
      </w:r>
      <w:r>
        <w:rPr>
          <w:color w:val="000000" w:themeColor="text1"/>
          <w:sz w:val="26"/>
          <w:szCs w:val="26"/>
          <w:u w:val="single"/>
        </w:rPr>
        <w:t xml:space="preserve">ноября </w:t>
      </w:r>
      <w:r w:rsidRPr="00DC538A">
        <w:rPr>
          <w:color w:val="000000" w:themeColor="text1"/>
          <w:sz w:val="26"/>
          <w:szCs w:val="26"/>
          <w:u w:val="single"/>
        </w:rPr>
        <w:t>2019 г.</w:t>
      </w:r>
      <w:r w:rsidRPr="00DC538A">
        <w:rPr>
          <w:color w:val="000000" w:themeColor="text1"/>
          <w:sz w:val="26"/>
          <w:szCs w:val="26"/>
        </w:rPr>
        <w:t xml:space="preserve">                                                                                                </w:t>
      </w:r>
      <w:r>
        <w:rPr>
          <w:color w:val="000000" w:themeColor="text1"/>
          <w:sz w:val="26"/>
          <w:szCs w:val="26"/>
        </w:rPr>
        <w:t xml:space="preserve">      </w:t>
      </w:r>
      <w:r w:rsidRPr="00DC538A">
        <w:rPr>
          <w:color w:val="000000" w:themeColor="text1"/>
          <w:sz w:val="26"/>
          <w:szCs w:val="26"/>
        </w:rPr>
        <w:t xml:space="preserve">    </w:t>
      </w:r>
      <w:r>
        <w:rPr>
          <w:color w:val="000000" w:themeColor="text1"/>
          <w:sz w:val="26"/>
          <w:szCs w:val="26"/>
        </w:rPr>
        <w:t xml:space="preserve"> </w:t>
      </w:r>
      <w:r w:rsidRPr="00DC538A">
        <w:rPr>
          <w:color w:val="000000" w:themeColor="text1"/>
          <w:sz w:val="26"/>
          <w:szCs w:val="26"/>
        </w:rPr>
        <w:t xml:space="preserve">       </w:t>
      </w:r>
      <w:r w:rsidRPr="00DC538A">
        <w:rPr>
          <w:color w:val="000000" w:themeColor="text1"/>
          <w:sz w:val="26"/>
          <w:szCs w:val="26"/>
          <w:u w:val="single"/>
        </w:rPr>
        <w:t xml:space="preserve">№ </w:t>
      </w:r>
      <w:r>
        <w:rPr>
          <w:color w:val="000000" w:themeColor="text1"/>
          <w:sz w:val="26"/>
          <w:szCs w:val="26"/>
          <w:u w:val="single"/>
        </w:rPr>
        <w:t>2150</w:t>
      </w:r>
      <w:r w:rsidRPr="00DC538A">
        <w:rPr>
          <w:b/>
          <w:color w:val="000000" w:themeColor="text1"/>
          <w:sz w:val="26"/>
          <w:szCs w:val="26"/>
        </w:rPr>
        <w:t xml:space="preserve">  </w:t>
      </w:r>
    </w:p>
    <w:tbl>
      <w:tblPr>
        <w:tblW w:w="0" w:type="auto"/>
        <w:tblInd w:w="108" w:type="dxa"/>
        <w:tblLook w:val="04A0"/>
      </w:tblPr>
      <w:tblGrid>
        <w:gridCol w:w="3190"/>
        <w:gridCol w:w="3190"/>
        <w:gridCol w:w="3259"/>
      </w:tblGrid>
      <w:tr w:rsidR="00D00267" w:rsidRPr="00DC538A" w:rsidTr="009B424D">
        <w:tc>
          <w:tcPr>
            <w:tcW w:w="3190" w:type="dxa"/>
            <w:hideMark/>
          </w:tcPr>
          <w:p w:rsidR="00D00267" w:rsidRPr="00DC538A" w:rsidRDefault="00D00267" w:rsidP="009B424D">
            <w:pPr>
              <w:rPr>
                <w:rFonts w:eastAsia="SimSun"/>
                <w:b/>
                <w:color w:val="000000" w:themeColor="text1"/>
                <w:sz w:val="26"/>
                <w:szCs w:val="26"/>
                <w:lang w:eastAsia="zh-CN"/>
              </w:rPr>
            </w:pPr>
            <w:r w:rsidRPr="00DC538A">
              <w:rPr>
                <w:color w:val="000000" w:themeColor="text1"/>
                <w:sz w:val="26"/>
                <w:szCs w:val="26"/>
              </w:rPr>
              <w:t xml:space="preserve">г. Сосногорск </w:t>
            </w:r>
            <w:r w:rsidRPr="00DC538A">
              <w:rPr>
                <w:b/>
                <w:color w:val="000000" w:themeColor="text1"/>
                <w:sz w:val="26"/>
                <w:szCs w:val="26"/>
              </w:rPr>
              <w:t xml:space="preserve">  </w:t>
            </w:r>
          </w:p>
        </w:tc>
        <w:tc>
          <w:tcPr>
            <w:tcW w:w="3190" w:type="dxa"/>
          </w:tcPr>
          <w:p w:rsidR="00D00267" w:rsidRPr="00DC538A" w:rsidRDefault="00D00267" w:rsidP="009B424D">
            <w:pPr>
              <w:jc w:val="center"/>
              <w:rPr>
                <w:rFonts w:eastAsia="SimSun"/>
                <w:b/>
                <w:color w:val="000000" w:themeColor="text1"/>
                <w:sz w:val="26"/>
                <w:szCs w:val="26"/>
                <w:lang w:eastAsia="zh-CN"/>
              </w:rPr>
            </w:pPr>
          </w:p>
        </w:tc>
        <w:tc>
          <w:tcPr>
            <w:tcW w:w="3259" w:type="dxa"/>
          </w:tcPr>
          <w:p w:rsidR="00D00267" w:rsidRPr="00DC538A" w:rsidRDefault="00D00267" w:rsidP="009B424D">
            <w:pPr>
              <w:jc w:val="center"/>
              <w:rPr>
                <w:rFonts w:eastAsia="SimSun"/>
                <w:b/>
                <w:color w:val="000000" w:themeColor="text1"/>
                <w:sz w:val="26"/>
                <w:szCs w:val="26"/>
                <w:lang w:eastAsia="zh-CN"/>
              </w:rPr>
            </w:pPr>
          </w:p>
        </w:tc>
      </w:tr>
    </w:tbl>
    <w:p w:rsidR="00D00267" w:rsidRPr="00E74E16" w:rsidRDefault="00D00267" w:rsidP="0090329E">
      <w:pPr>
        <w:tabs>
          <w:tab w:val="left" w:pos="284"/>
        </w:tabs>
        <w:jc w:val="center"/>
        <w:rPr>
          <w:b/>
          <w:bCs/>
          <w:sz w:val="26"/>
          <w:szCs w:val="26"/>
        </w:rPr>
      </w:pPr>
      <w:r w:rsidRPr="00E74E16">
        <w:rPr>
          <w:b/>
          <w:bCs/>
          <w:sz w:val="26"/>
          <w:szCs w:val="26"/>
        </w:rPr>
        <w:t>О награждении Почётной грамотой</w:t>
      </w:r>
      <w:r w:rsidR="0090329E">
        <w:rPr>
          <w:b/>
          <w:bCs/>
          <w:sz w:val="26"/>
          <w:szCs w:val="26"/>
        </w:rPr>
        <w:t xml:space="preserve"> </w:t>
      </w:r>
      <w:r w:rsidRPr="00E74E16">
        <w:rPr>
          <w:b/>
          <w:bCs/>
          <w:sz w:val="26"/>
          <w:szCs w:val="26"/>
        </w:rPr>
        <w:t>муниципального района «Сосногорск»</w:t>
      </w:r>
    </w:p>
    <w:p w:rsidR="00D00267" w:rsidRPr="00E74E16" w:rsidRDefault="00D00267" w:rsidP="00D00267">
      <w:pPr>
        <w:tabs>
          <w:tab w:val="left" w:pos="7114"/>
        </w:tabs>
        <w:ind w:firstLine="851"/>
        <w:jc w:val="both"/>
        <w:rPr>
          <w:sz w:val="26"/>
          <w:szCs w:val="26"/>
        </w:rPr>
      </w:pPr>
      <w:r w:rsidRPr="00E74E16">
        <w:rPr>
          <w:b/>
          <w:sz w:val="26"/>
          <w:szCs w:val="26"/>
        </w:rPr>
        <w:t xml:space="preserve">   </w:t>
      </w:r>
      <w:r w:rsidRPr="00E74E16">
        <w:rPr>
          <w:sz w:val="26"/>
          <w:szCs w:val="26"/>
        </w:rPr>
        <w:t xml:space="preserve">В соответствии с решением Совета муниципального района «Сосногорск» от 05.02.2018 № </w:t>
      </w:r>
      <w:r w:rsidRPr="00E74E16">
        <w:rPr>
          <w:sz w:val="26"/>
          <w:szCs w:val="26"/>
          <w:lang w:val="en-US"/>
        </w:rPr>
        <w:t>XXIV</w:t>
      </w:r>
      <w:r w:rsidRPr="00E74E16">
        <w:rPr>
          <w:sz w:val="26"/>
          <w:szCs w:val="26"/>
        </w:rPr>
        <w:t>-197 «О наградах муниципального образования муниципального района «Сосногорск», Администрация муниципального района «Сосногорск»</w:t>
      </w:r>
    </w:p>
    <w:p w:rsidR="00D00267" w:rsidRPr="00E74E16" w:rsidRDefault="00D00267" w:rsidP="00D00267">
      <w:pPr>
        <w:tabs>
          <w:tab w:val="left" w:pos="3544"/>
          <w:tab w:val="left" w:pos="5670"/>
          <w:tab w:val="left" w:pos="7114"/>
        </w:tabs>
        <w:jc w:val="center"/>
        <w:rPr>
          <w:b/>
          <w:sz w:val="26"/>
          <w:szCs w:val="26"/>
        </w:rPr>
      </w:pPr>
      <w:r w:rsidRPr="00E74E16">
        <w:rPr>
          <w:b/>
          <w:sz w:val="26"/>
          <w:szCs w:val="26"/>
        </w:rPr>
        <w:t>ПОСТАНОВЛЯЕТ:</w:t>
      </w:r>
    </w:p>
    <w:p w:rsidR="00D00267" w:rsidRPr="00E74E16" w:rsidRDefault="00D00267" w:rsidP="00D00267">
      <w:pPr>
        <w:jc w:val="both"/>
        <w:rPr>
          <w:sz w:val="26"/>
          <w:szCs w:val="26"/>
        </w:rPr>
      </w:pPr>
      <w:r w:rsidRPr="00E74E16">
        <w:rPr>
          <w:sz w:val="26"/>
          <w:szCs w:val="26"/>
        </w:rPr>
        <w:t xml:space="preserve">         1. За многолетний добросовестный труд и в связи с профессиональным праздником Днём сотрудника органов внутренних дел Российской Федерации наградить Почетной грамотой муниципального района «Сосногорск»: </w:t>
      </w:r>
    </w:p>
    <w:p w:rsidR="00D00267" w:rsidRPr="00E74E16" w:rsidRDefault="00D00267" w:rsidP="00D00267">
      <w:pPr>
        <w:tabs>
          <w:tab w:val="left" w:pos="7114"/>
        </w:tabs>
        <w:ind w:firstLine="709"/>
        <w:jc w:val="both"/>
        <w:rPr>
          <w:color w:val="C00000"/>
          <w:sz w:val="26"/>
          <w:szCs w:val="26"/>
        </w:rPr>
      </w:pPr>
    </w:p>
    <w:tbl>
      <w:tblPr>
        <w:tblW w:w="10915" w:type="dxa"/>
        <w:tblInd w:w="-34" w:type="dxa"/>
        <w:tblLook w:val="01E0"/>
      </w:tblPr>
      <w:tblGrid>
        <w:gridCol w:w="3544"/>
        <w:gridCol w:w="7371"/>
      </w:tblGrid>
      <w:tr w:rsidR="00D00267" w:rsidRPr="00E74E16" w:rsidTr="009B424D">
        <w:trPr>
          <w:trHeight w:val="778"/>
        </w:trPr>
        <w:tc>
          <w:tcPr>
            <w:tcW w:w="3544" w:type="dxa"/>
            <w:hideMark/>
          </w:tcPr>
          <w:p w:rsidR="00D00267" w:rsidRPr="00E74E16" w:rsidRDefault="00D00267" w:rsidP="009B424D">
            <w:pPr>
              <w:tabs>
                <w:tab w:val="left" w:pos="7114"/>
              </w:tabs>
              <w:jc w:val="both"/>
              <w:rPr>
                <w:sz w:val="26"/>
                <w:szCs w:val="26"/>
                <w:lang w:eastAsia="en-US"/>
              </w:rPr>
            </w:pPr>
            <w:proofErr w:type="spellStart"/>
            <w:r w:rsidRPr="00E74E16">
              <w:rPr>
                <w:sz w:val="26"/>
                <w:szCs w:val="26"/>
                <w:lang w:eastAsia="en-US"/>
              </w:rPr>
              <w:t>Гомонова</w:t>
            </w:r>
            <w:proofErr w:type="spellEnd"/>
          </w:p>
          <w:p w:rsidR="00D00267" w:rsidRPr="00E74E16" w:rsidRDefault="00D00267" w:rsidP="009B424D">
            <w:pPr>
              <w:tabs>
                <w:tab w:val="left" w:pos="7114"/>
              </w:tabs>
              <w:jc w:val="both"/>
              <w:rPr>
                <w:sz w:val="26"/>
                <w:szCs w:val="26"/>
                <w:lang w:eastAsia="en-US"/>
              </w:rPr>
            </w:pPr>
            <w:r w:rsidRPr="00E74E16">
              <w:rPr>
                <w:sz w:val="26"/>
                <w:szCs w:val="26"/>
                <w:lang w:eastAsia="en-US"/>
              </w:rPr>
              <w:t>Кирилла Владимировича</w:t>
            </w:r>
          </w:p>
        </w:tc>
        <w:tc>
          <w:tcPr>
            <w:tcW w:w="7371" w:type="dxa"/>
          </w:tcPr>
          <w:p w:rsidR="00D00267" w:rsidRPr="00E74E16" w:rsidRDefault="00D00267" w:rsidP="009B424D">
            <w:pPr>
              <w:pStyle w:val="afb"/>
              <w:tabs>
                <w:tab w:val="left" w:pos="993"/>
              </w:tabs>
              <w:ind w:firstLine="34"/>
              <w:jc w:val="both"/>
              <w:rPr>
                <w:rFonts w:ascii="Times New Roman" w:hAnsi="Times New Roman"/>
                <w:sz w:val="26"/>
                <w:szCs w:val="26"/>
              </w:rPr>
            </w:pPr>
            <w:r w:rsidRPr="00E74E16">
              <w:rPr>
                <w:rFonts w:ascii="Times New Roman" w:hAnsi="Times New Roman"/>
                <w:sz w:val="26"/>
                <w:szCs w:val="26"/>
              </w:rPr>
              <w:t xml:space="preserve">- старшего оперуполномоченного отдела уголовного розыска ОМВД России по городу Сосногорску, старшего лейтенанта полиции;  </w:t>
            </w:r>
          </w:p>
        </w:tc>
      </w:tr>
      <w:tr w:rsidR="00D00267" w:rsidRPr="00E74E16" w:rsidTr="009B424D">
        <w:trPr>
          <w:trHeight w:val="778"/>
        </w:trPr>
        <w:tc>
          <w:tcPr>
            <w:tcW w:w="3544" w:type="dxa"/>
            <w:hideMark/>
          </w:tcPr>
          <w:p w:rsidR="00D00267" w:rsidRPr="00E74E16" w:rsidRDefault="00D00267" w:rsidP="009B424D">
            <w:pPr>
              <w:tabs>
                <w:tab w:val="left" w:pos="7114"/>
              </w:tabs>
              <w:jc w:val="both"/>
              <w:rPr>
                <w:sz w:val="26"/>
                <w:szCs w:val="26"/>
                <w:lang w:eastAsia="en-US"/>
              </w:rPr>
            </w:pPr>
            <w:proofErr w:type="spellStart"/>
            <w:r w:rsidRPr="00E74E16">
              <w:rPr>
                <w:sz w:val="26"/>
                <w:szCs w:val="26"/>
                <w:lang w:eastAsia="en-US"/>
              </w:rPr>
              <w:t>Помелова</w:t>
            </w:r>
            <w:proofErr w:type="spellEnd"/>
          </w:p>
          <w:p w:rsidR="00D00267" w:rsidRPr="00E74E16" w:rsidRDefault="00D00267" w:rsidP="009B424D">
            <w:pPr>
              <w:tabs>
                <w:tab w:val="left" w:pos="7114"/>
              </w:tabs>
              <w:jc w:val="both"/>
              <w:rPr>
                <w:sz w:val="26"/>
                <w:szCs w:val="26"/>
                <w:lang w:eastAsia="en-US"/>
              </w:rPr>
            </w:pPr>
            <w:r w:rsidRPr="00E74E16">
              <w:rPr>
                <w:sz w:val="26"/>
                <w:szCs w:val="26"/>
                <w:lang w:eastAsia="en-US"/>
              </w:rPr>
              <w:t>Ивана Валерьевича</w:t>
            </w:r>
          </w:p>
        </w:tc>
        <w:tc>
          <w:tcPr>
            <w:tcW w:w="7371" w:type="dxa"/>
          </w:tcPr>
          <w:p w:rsidR="00D00267" w:rsidRPr="00E74E16" w:rsidRDefault="00D00267" w:rsidP="009B424D">
            <w:pPr>
              <w:pStyle w:val="afb"/>
              <w:tabs>
                <w:tab w:val="left" w:pos="993"/>
              </w:tabs>
              <w:ind w:firstLine="34"/>
              <w:jc w:val="both"/>
              <w:rPr>
                <w:rFonts w:ascii="Times New Roman" w:hAnsi="Times New Roman"/>
                <w:sz w:val="26"/>
                <w:szCs w:val="26"/>
              </w:rPr>
            </w:pPr>
            <w:r w:rsidRPr="00E74E16">
              <w:rPr>
                <w:rFonts w:ascii="Times New Roman" w:hAnsi="Times New Roman"/>
                <w:sz w:val="26"/>
                <w:szCs w:val="26"/>
              </w:rPr>
              <w:t>- помощника начальника ОМВД России по городу Сосногорску – начальника отделения по работе с личным составом, подполковника внутренней службы.</w:t>
            </w:r>
          </w:p>
        </w:tc>
      </w:tr>
    </w:tbl>
    <w:p w:rsidR="00D00267" w:rsidRDefault="00D00267" w:rsidP="00D00267">
      <w:pPr>
        <w:tabs>
          <w:tab w:val="left" w:pos="7114"/>
        </w:tabs>
        <w:ind w:firstLine="709"/>
        <w:jc w:val="both"/>
        <w:rPr>
          <w:sz w:val="26"/>
          <w:szCs w:val="26"/>
        </w:rPr>
      </w:pPr>
    </w:p>
    <w:p w:rsidR="00D00267" w:rsidRPr="00E74E16" w:rsidRDefault="00D00267" w:rsidP="00D00267">
      <w:pPr>
        <w:tabs>
          <w:tab w:val="left" w:pos="7114"/>
        </w:tabs>
        <w:ind w:firstLine="709"/>
        <w:jc w:val="both"/>
        <w:rPr>
          <w:sz w:val="26"/>
          <w:szCs w:val="26"/>
        </w:rPr>
      </w:pPr>
      <w:r w:rsidRPr="00E74E16">
        <w:rPr>
          <w:sz w:val="26"/>
          <w:szCs w:val="26"/>
        </w:rPr>
        <w:t>2. Настоящее постановление вступает в силу со дня принятия и подлежит официальному опубликованию.</w:t>
      </w:r>
    </w:p>
    <w:p w:rsidR="00D00267" w:rsidRPr="00C32F2C" w:rsidRDefault="00D00267" w:rsidP="00D00267">
      <w:pPr>
        <w:jc w:val="right"/>
        <w:rPr>
          <w:sz w:val="26"/>
          <w:szCs w:val="26"/>
        </w:rPr>
      </w:pPr>
      <w:r w:rsidRPr="00C32F2C">
        <w:rPr>
          <w:sz w:val="26"/>
          <w:szCs w:val="26"/>
        </w:rPr>
        <w:t>Глава муниципального района «Сосногорск» -</w:t>
      </w:r>
    </w:p>
    <w:p w:rsidR="00D00267" w:rsidRPr="00C32F2C" w:rsidRDefault="00D00267" w:rsidP="00D00267">
      <w:pPr>
        <w:jc w:val="right"/>
        <w:rPr>
          <w:sz w:val="26"/>
          <w:szCs w:val="26"/>
        </w:rPr>
      </w:pPr>
      <w:r w:rsidRPr="00C32F2C">
        <w:rPr>
          <w:sz w:val="26"/>
          <w:szCs w:val="26"/>
        </w:rPr>
        <w:t xml:space="preserve">руководитель администрации  С.В. Дегтяренко                                                   </w:t>
      </w:r>
    </w:p>
    <w:p w:rsidR="00D00267" w:rsidRDefault="00D00267" w:rsidP="00C0059F">
      <w:pPr>
        <w:widowControl w:val="0"/>
        <w:tabs>
          <w:tab w:val="left" w:pos="3060"/>
        </w:tabs>
        <w:suppressAutoHyphens/>
        <w:jc w:val="center"/>
        <w:rPr>
          <w:b/>
          <w:color w:val="000000" w:themeColor="text1"/>
        </w:rPr>
      </w:pPr>
    </w:p>
    <w:p w:rsidR="001807DB" w:rsidRPr="00DC538A" w:rsidRDefault="001807DB" w:rsidP="00C0059F">
      <w:pPr>
        <w:widowControl w:val="0"/>
        <w:tabs>
          <w:tab w:val="left" w:pos="3060"/>
        </w:tabs>
        <w:suppressAutoHyphens/>
        <w:jc w:val="center"/>
        <w:rPr>
          <w:b/>
          <w:color w:val="000000" w:themeColor="text1"/>
        </w:rPr>
      </w:pPr>
      <w:r w:rsidRPr="00DC538A">
        <w:rPr>
          <w:b/>
          <w:color w:val="000000" w:themeColor="text1"/>
        </w:rPr>
        <w:t>ПОСТАНОВЛЕНИЕ</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DC538A">
        <w:rPr>
          <w:color w:val="000000" w:themeColor="text1"/>
          <w:sz w:val="26"/>
          <w:szCs w:val="26"/>
          <w:u w:val="single"/>
        </w:rPr>
        <w:t>от «</w:t>
      </w:r>
      <w:r w:rsidR="00900C3C">
        <w:rPr>
          <w:color w:val="000000" w:themeColor="text1"/>
          <w:sz w:val="26"/>
          <w:szCs w:val="26"/>
          <w:u w:val="single"/>
        </w:rPr>
        <w:t>07</w:t>
      </w:r>
      <w:r w:rsidRPr="00DC538A">
        <w:rPr>
          <w:color w:val="000000" w:themeColor="text1"/>
          <w:sz w:val="26"/>
          <w:szCs w:val="26"/>
          <w:u w:val="single"/>
        </w:rPr>
        <w:t xml:space="preserve">» </w:t>
      </w:r>
      <w:r w:rsidR="00900C3C">
        <w:rPr>
          <w:color w:val="000000" w:themeColor="text1"/>
          <w:sz w:val="26"/>
          <w:szCs w:val="26"/>
          <w:u w:val="single"/>
        </w:rPr>
        <w:t xml:space="preserve">ноября </w:t>
      </w:r>
      <w:r w:rsidRPr="00DC538A">
        <w:rPr>
          <w:color w:val="000000" w:themeColor="text1"/>
          <w:sz w:val="26"/>
          <w:szCs w:val="26"/>
          <w:u w:val="single"/>
        </w:rPr>
        <w:t>2019 г.</w:t>
      </w:r>
      <w:r w:rsidRPr="00DC538A">
        <w:rPr>
          <w:color w:val="000000" w:themeColor="text1"/>
          <w:sz w:val="26"/>
          <w:szCs w:val="26"/>
        </w:rPr>
        <w:t xml:space="preserve">                                                                                                </w:t>
      </w:r>
      <w:r w:rsidR="00262E87">
        <w:rPr>
          <w:color w:val="000000" w:themeColor="text1"/>
          <w:sz w:val="26"/>
          <w:szCs w:val="26"/>
        </w:rPr>
        <w:t xml:space="preserve">      </w:t>
      </w:r>
      <w:r w:rsidRPr="00DC538A">
        <w:rPr>
          <w:color w:val="000000" w:themeColor="text1"/>
          <w:sz w:val="26"/>
          <w:szCs w:val="26"/>
        </w:rPr>
        <w:t xml:space="preserve">    </w:t>
      </w:r>
      <w:r w:rsidR="002F7CC7">
        <w:rPr>
          <w:color w:val="000000" w:themeColor="text1"/>
          <w:sz w:val="26"/>
          <w:szCs w:val="26"/>
        </w:rPr>
        <w:t xml:space="preserve"> </w:t>
      </w:r>
      <w:r w:rsidRPr="00DC538A">
        <w:rPr>
          <w:color w:val="000000" w:themeColor="text1"/>
          <w:sz w:val="26"/>
          <w:szCs w:val="26"/>
        </w:rPr>
        <w:t xml:space="preserve">       </w:t>
      </w:r>
      <w:r w:rsidRPr="00DC538A">
        <w:rPr>
          <w:color w:val="000000" w:themeColor="text1"/>
          <w:sz w:val="26"/>
          <w:szCs w:val="26"/>
          <w:u w:val="single"/>
        </w:rPr>
        <w:t xml:space="preserve">№ </w:t>
      </w:r>
      <w:r w:rsidR="00900C3C">
        <w:rPr>
          <w:color w:val="000000" w:themeColor="text1"/>
          <w:sz w:val="26"/>
          <w:szCs w:val="26"/>
          <w:u w:val="single"/>
        </w:rPr>
        <w:t>2171</w:t>
      </w:r>
      <w:r w:rsidRPr="00DC538A">
        <w:rPr>
          <w:b/>
          <w:color w:val="000000" w:themeColor="text1"/>
          <w:sz w:val="26"/>
          <w:szCs w:val="26"/>
        </w:rPr>
        <w:t xml:space="preserve">  </w:t>
      </w:r>
    </w:p>
    <w:tbl>
      <w:tblPr>
        <w:tblW w:w="0" w:type="auto"/>
        <w:tblInd w:w="108" w:type="dxa"/>
        <w:tblLook w:val="04A0"/>
      </w:tblPr>
      <w:tblGrid>
        <w:gridCol w:w="3190"/>
        <w:gridCol w:w="3190"/>
        <w:gridCol w:w="3259"/>
      </w:tblGrid>
      <w:tr w:rsidR="001807DB" w:rsidRPr="00DC538A" w:rsidTr="001E7B71">
        <w:tc>
          <w:tcPr>
            <w:tcW w:w="3190" w:type="dxa"/>
            <w:hideMark/>
          </w:tcPr>
          <w:p w:rsidR="001807DB" w:rsidRPr="00DC538A" w:rsidRDefault="001807DB">
            <w:pPr>
              <w:rPr>
                <w:rFonts w:eastAsia="SimSun"/>
                <w:b/>
                <w:color w:val="000000" w:themeColor="text1"/>
                <w:sz w:val="26"/>
                <w:szCs w:val="26"/>
                <w:lang w:eastAsia="zh-CN"/>
              </w:rPr>
            </w:pPr>
            <w:r w:rsidRPr="00DC538A">
              <w:rPr>
                <w:color w:val="000000" w:themeColor="text1"/>
                <w:sz w:val="26"/>
                <w:szCs w:val="26"/>
              </w:rPr>
              <w:t xml:space="preserve">г. Сосногорск </w:t>
            </w:r>
            <w:r w:rsidRPr="00DC538A">
              <w:rPr>
                <w:b/>
                <w:color w:val="000000" w:themeColor="text1"/>
                <w:sz w:val="26"/>
                <w:szCs w:val="26"/>
              </w:rPr>
              <w:t xml:space="preserve">  </w:t>
            </w:r>
          </w:p>
        </w:tc>
        <w:tc>
          <w:tcPr>
            <w:tcW w:w="3190" w:type="dxa"/>
          </w:tcPr>
          <w:p w:rsidR="001807DB" w:rsidRPr="00DC538A" w:rsidRDefault="001807DB">
            <w:pPr>
              <w:jc w:val="center"/>
              <w:rPr>
                <w:rFonts w:eastAsia="SimSun"/>
                <w:b/>
                <w:color w:val="000000" w:themeColor="text1"/>
                <w:sz w:val="26"/>
                <w:szCs w:val="26"/>
                <w:lang w:eastAsia="zh-CN"/>
              </w:rPr>
            </w:pPr>
          </w:p>
        </w:tc>
        <w:tc>
          <w:tcPr>
            <w:tcW w:w="3259" w:type="dxa"/>
          </w:tcPr>
          <w:p w:rsidR="001807DB" w:rsidRPr="00DC538A" w:rsidRDefault="001807DB">
            <w:pPr>
              <w:jc w:val="center"/>
              <w:rPr>
                <w:rFonts w:eastAsia="SimSun"/>
                <w:b/>
                <w:color w:val="000000" w:themeColor="text1"/>
                <w:sz w:val="26"/>
                <w:szCs w:val="26"/>
                <w:lang w:eastAsia="zh-CN"/>
              </w:rPr>
            </w:pPr>
          </w:p>
        </w:tc>
      </w:tr>
    </w:tbl>
    <w:p w:rsidR="00900C3C" w:rsidRPr="00C32F2C" w:rsidRDefault="00900C3C" w:rsidP="00900C3C">
      <w:pPr>
        <w:pStyle w:val="ConsPlusTitle"/>
        <w:widowControl/>
        <w:jc w:val="center"/>
        <w:rPr>
          <w:sz w:val="26"/>
          <w:szCs w:val="26"/>
        </w:rPr>
      </w:pPr>
      <w:r w:rsidRPr="00C32F2C">
        <w:rPr>
          <w:sz w:val="26"/>
          <w:szCs w:val="26"/>
        </w:rPr>
        <w:t>О проведении смотров-конкурсов на лучшую учебно-материальную базу</w:t>
      </w:r>
    </w:p>
    <w:p w:rsidR="00900C3C" w:rsidRPr="00C32F2C" w:rsidRDefault="00900C3C" w:rsidP="00900C3C">
      <w:pPr>
        <w:pStyle w:val="ConsPlusTitle"/>
        <w:widowControl/>
        <w:jc w:val="center"/>
        <w:rPr>
          <w:sz w:val="26"/>
          <w:szCs w:val="26"/>
        </w:rPr>
      </w:pPr>
      <w:r w:rsidRPr="00C32F2C">
        <w:rPr>
          <w:sz w:val="26"/>
          <w:szCs w:val="26"/>
        </w:rPr>
        <w:t>по подготовке населения муниципального района «Сосногорск» в области гражданской обороны и защиты от чрезвычайных ситуаций в 2019 году</w:t>
      </w:r>
    </w:p>
    <w:p w:rsidR="00900C3C" w:rsidRPr="00C32F2C" w:rsidRDefault="00900C3C" w:rsidP="00900C3C">
      <w:pPr>
        <w:jc w:val="both"/>
        <w:rPr>
          <w:spacing w:val="1"/>
          <w:sz w:val="26"/>
          <w:szCs w:val="26"/>
        </w:rPr>
      </w:pPr>
      <w:r w:rsidRPr="00C32F2C">
        <w:rPr>
          <w:b/>
          <w:bCs/>
          <w:sz w:val="26"/>
          <w:szCs w:val="26"/>
        </w:rPr>
        <w:tab/>
      </w:r>
      <w:r w:rsidRPr="00C32F2C">
        <w:rPr>
          <w:sz w:val="26"/>
          <w:szCs w:val="26"/>
        </w:rPr>
        <w:t xml:space="preserve">В соответствии со статьями 7, 17 Федерального закона от 06.10.2003 №131-ФЗ «Об общих принципах организации местного самоуправления в Российской Федерации», </w:t>
      </w:r>
      <w:r w:rsidRPr="00C32F2C">
        <w:rPr>
          <w:spacing w:val="1"/>
          <w:sz w:val="26"/>
          <w:szCs w:val="26"/>
        </w:rPr>
        <w:t xml:space="preserve">Планом основных мероприятий муниципального района «Сосногорск»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2019 год и в целях совершенствования подготовки населения в области гражданской обороны и защиты от чрезвычайных ситуаций, Администрация муниципального района </w:t>
      </w:r>
    </w:p>
    <w:p w:rsidR="00900C3C" w:rsidRPr="00C32F2C" w:rsidRDefault="00900C3C" w:rsidP="00900C3C">
      <w:pPr>
        <w:jc w:val="both"/>
        <w:rPr>
          <w:sz w:val="26"/>
          <w:szCs w:val="26"/>
        </w:rPr>
      </w:pPr>
      <w:r w:rsidRPr="00C32F2C">
        <w:rPr>
          <w:sz w:val="26"/>
          <w:szCs w:val="26"/>
        </w:rPr>
        <w:t>«Сосногорск»</w:t>
      </w:r>
    </w:p>
    <w:p w:rsidR="00900C3C" w:rsidRPr="00C32F2C" w:rsidRDefault="00900C3C" w:rsidP="00900C3C">
      <w:pPr>
        <w:jc w:val="center"/>
        <w:rPr>
          <w:b/>
          <w:sz w:val="26"/>
          <w:szCs w:val="26"/>
        </w:rPr>
      </w:pPr>
      <w:r w:rsidRPr="00C32F2C">
        <w:rPr>
          <w:b/>
          <w:sz w:val="26"/>
          <w:szCs w:val="26"/>
        </w:rPr>
        <w:t>ПОСТАНОВЛЯЕТ:</w:t>
      </w:r>
    </w:p>
    <w:p w:rsidR="00900C3C" w:rsidRPr="00C32F2C" w:rsidRDefault="00900C3C" w:rsidP="00900C3C">
      <w:pPr>
        <w:rPr>
          <w:sz w:val="26"/>
          <w:szCs w:val="26"/>
        </w:rPr>
      </w:pPr>
      <w:r w:rsidRPr="00C32F2C">
        <w:rPr>
          <w:sz w:val="26"/>
          <w:szCs w:val="26"/>
        </w:rPr>
        <w:tab/>
        <w:t xml:space="preserve">1. Провести в сентябре-ноябре 2019 года смотры-конкурсы: </w:t>
      </w:r>
    </w:p>
    <w:p w:rsidR="00900C3C" w:rsidRPr="00C32F2C" w:rsidRDefault="00900C3C" w:rsidP="00900C3C">
      <w:pPr>
        <w:jc w:val="both"/>
        <w:rPr>
          <w:sz w:val="26"/>
          <w:szCs w:val="26"/>
        </w:rPr>
      </w:pPr>
      <w:r w:rsidRPr="00C32F2C">
        <w:rPr>
          <w:sz w:val="26"/>
          <w:szCs w:val="26"/>
        </w:rPr>
        <w:t xml:space="preserve">          1) на лучшую учебно-материальную базу в организациях по подготовке работающего населения в области гражданской обороны и защиты от чрезвычайных ситуаций;</w:t>
      </w:r>
    </w:p>
    <w:p w:rsidR="00900C3C" w:rsidRPr="00C32F2C" w:rsidRDefault="00900C3C" w:rsidP="00900C3C">
      <w:pPr>
        <w:jc w:val="both"/>
        <w:rPr>
          <w:sz w:val="26"/>
          <w:szCs w:val="26"/>
        </w:rPr>
      </w:pPr>
      <w:r w:rsidRPr="00C32F2C">
        <w:rPr>
          <w:sz w:val="26"/>
          <w:szCs w:val="26"/>
        </w:rPr>
        <w:t xml:space="preserve">          2) на лучший кабинет «Основ безопасности жизнедеятельности», «Безопасность жизнедеятельности» в образовательных организациях;</w:t>
      </w:r>
    </w:p>
    <w:p w:rsidR="00900C3C" w:rsidRPr="00C32F2C" w:rsidRDefault="00900C3C" w:rsidP="00900C3C">
      <w:pPr>
        <w:jc w:val="both"/>
        <w:rPr>
          <w:sz w:val="26"/>
          <w:szCs w:val="26"/>
        </w:rPr>
      </w:pPr>
      <w:r w:rsidRPr="00C32F2C">
        <w:rPr>
          <w:sz w:val="26"/>
          <w:szCs w:val="26"/>
        </w:rPr>
        <w:t xml:space="preserve">          3) на лучший учебно-консультационный пункт по подготовке неработающего населения в области гражданской обороны и защиты от чрезвычайных ситуаций. </w:t>
      </w:r>
    </w:p>
    <w:p w:rsidR="00900C3C" w:rsidRPr="00C32F2C" w:rsidRDefault="00900C3C" w:rsidP="00900C3C">
      <w:pPr>
        <w:jc w:val="both"/>
        <w:rPr>
          <w:sz w:val="26"/>
          <w:szCs w:val="26"/>
        </w:rPr>
      </w:pPr>
      <w:r w:rsidRPr="00C32F2C">
        <w:rPr>
          <w:sz w:val="26"/>
          <w:szCs w:val="26"/>
        </w:rPr>
        <w:tab/>
        <w:t>2. Утвердить:</w:t>
      </w:r>
    </w:p>
    <w:p w:rsidR="00900C3C" w:rsidRPr="00C32F2C" w:rsidRDefault="00900C3C" w:rsidP="00900C3C">
      <w:pPr>
        <w:pStyle w:val="af1"/>
        <w:jc w:val="both"/>
        <w:rPr>
          <w:sz w:val="26"/>
          <w:szCs w:val="26"/>
        </w:rPr>
      </w:pPr>
      <w:r w:rsidRPr="00C32F2C">
        <w:rPr>
          <w:sz w:val="26"/>
          <w:szCs w:val="26"/>
        </w:rPr>
        <w:t xml:space="preserve">          1) состав комиссии по проведению смотров-конкурсов на лучшую учебно-материальную базу по подготовке населения в области гражданской обороны и защиты от чрезвычайных ситуаций, согласно приложению 1 к настоящему постановлению;</w:t>
      </w:r>
    </w:p>
    <w:p w:rsidR="00900C3C" w:rsidRDefault="00900C3C" w:rsidP="00900C3C">
      <w:pPr>
        <w:pStyle w:val="af1"/>
        <w:spacing w:after="0"/>
        <w:jc w:val="both"/>
        <w:rPr>
          <w:sz w:val="26"/>
          <w:szCs w:val="26"/>
        </w:rPr>
      </w:pPr>
      <w:r w:rsidRPr="00C32F2C">
        <w:rPr>
          <w:sz w:val="26"/>
          <w:szCs w:val="26"/>
        </w:rPr>
        <w:lastRenderedPageBreak/>
        <w:t xml:space="preserve">          2) Положение о смотре-конкурсе на лучшую учебно-материальную базу в организациях по подготовке работающего населения в области гражданской обороны и защиты от чрезвычайных ситуаций, согласно приложению 2 к настоящему постановлению;</w:t>
      </w:r>
    </w:p>
    <w:p w:rsidR="00900C3C" w:rsidRPr="00C32F2C" w:rsidRDefault="00900C3C" w:rsidP="00900C3C">
      <w:pPr>
        <w:pStyle w:val="af1"/>
        <w:spacing w:after="0"/>
        <w:jc w:val="both"/>
        <w:rPr>
          <w:sz w:val="26"/>
          <w:szCs w:val="26"/>
        </w:rPr>
      </w:pPr>
      <w:r w:rsidRPr="00C32F2C">
        <w:rPr>
          <w:sz w:val="26"/>
          <w:szCs w:val="26"/>
        </w:rPr>
        <w:t xml:space="preserve">          3) Положение о смотре-конкурсе на лучший кабинет «Основ безопасности жизнедеятельности», «Безопасность жизнедеятельности» в образовательных организациях, согласно приложению 3 к настоящему постановлению;</w:t>
      </w:r>
    </w:p>
    <w:p w:rsidR="00900C3C" w:rsidRPr="00C32F2C" w:rsidRDefault="00900C3C" w:rsidP="00900C3C">
      <w:pPr>
        <w:pStyle w:val="afd"/>
        <w:tabs>
          <w:tab w:val="left" w:pos="900"/>
          <w:tab w:val="left" w:pos="5220"/>
        </w:tabs>
        <w:ind w:left="0"/>
        <w:jc w:val="both"/>
        <w:rPr>
          <w:sz w:val="26"/>
          <w:szCs w:val="26"/>
        </w:rPr>
      </w:pPr>
      <w:r w:rsidRPr="00C32F2C">
        <w:rPr>
          <w:sz w:val="26"/>
          <w:szCs w:val="26"/>
        </w:rPr>
        <w:t xml:space="preserve">          4) Положение о смотре-конкурсе на лучший учебно-консультационный пункт по подготовке неработающего населения в области гражданской обороны и защиты от чрезвычайных ситуаций, согласно приложению 4 к настоящему постановлению;</w:t>
      </w:r>
    </w:p>
    <w:p w:rsidR="00900C3C" w:rsidRPr="00C32F2C" w:rsidRDefault="00900C3C" w:rsidP="00900C3C">
      <w:pPr>
        <w:jc w:val="both"/>
        <w:rPr>
          <w:sz w:val="26"/>
          <w:szCs w:val="26"/>
        </w:rPr>
      </w:pPr>
      <w:r w:rsidRPr="00C32F2C">
        <w:rPr>
          <w:sz w:val="26"/>
          <w:szCs w:val="26"/>
        </w:rPr>
        <w:t xml:space="preserve">          5) график проведения смотров-конкурсов по подготовке населения в области гражданской обороны и защиты от чрезвычайных ситуаций, согласно приложению 5 к настоящему постановлению.</w:t>
      </w:r>
    </w:p>
    <w:p w:rsidR="00900C3C" w:rsidRPr="00C32F2C" w:rsidRDefault="00900C3C" w:rsidP="00900C3C">
      <w:pPr>
        <w:jc w:val="both"/>
        <w:rPr>
          <w:sz w:val="26"/>
          <w:szCs w:val="26"/>
        </w:rPr>
      </w:pPr>
      <w:r w:rsidRPr="00C32F2C">
        <w:rPr>
          <w:sz w:val="26"/>
          <w:szCs w:val="26"/>
        </w:rPr>
        <w:tab/>
        <w:t>3. Рекомендовать организациям, расположенным на территории муниципального района «Сосногорск», независимо от организационно-правовой формы принять участие в смотре-конкурсе на лучшую учебно-материальную базу по подготовке работающего населения. Акты проверки и сведения по оценочной таблице состояния учебно-материальной базы организаций представить в соответствии с графиком в Муниципальное казенное учреждение «Управление по делам гражданской обороны и чрезвычайным ситуациям муниципального образования муниципального района «Сосногорск».</w:t>
      </w:r>
    </w:p>
    <w:p w:rsidR="00900C3C" w:rsidRPr="00C32F2C" w:rsidRDefault="00900C3C" w:rsidP="00900C3C">
      <w:pPr>
        <w:jc w:val="both"/>
        <w:rPr>
          <w:sz w:val="26"/>
          <w:szCs w:val="26"/>
        </w:rPr>
      </w:pPr>
      <w:r w:rsidRPr="00C32F2C">
        <w:rPr>
          <w:sz w:val="26"/>
          <w:szCs w:val="26"/>
        </w:rPr>
        <w:tab/>
        <w:t xml:space="preserve">4. Рекомендовать образовательным организациям, расположенным на территории муниципального района «Сосногорск», принять участие в смотре-конкурсе на лучший кабинет «Основ безопасности жизнедеятельности», «Безопасность жизнедеятельности». </w:t>
      </w:r>
    </w:p>
    <w:p w:rsidR="00900C3C" w:rsidRPr="00C32F2C" w:rsidRDefault="00900C3C" w:rsidP="00900C3C">
      <w:pPr>
        <w:jc w:val="both"/>
        <w:rPr>
          <w:sz w:val="26"/>
          <w:szCs w:val="26"/>
        </w:rPr>
      </w:pPr>
      <w:r w:rsidRPr="00C32F2C">
        <w:rPr>
          <w:sz w:val="26"/>
          <w:szCs w:val="26"/>
        </w:rPr>
        <w:tab/>
        <w:t xml:space="preserve">5. </w:t>
      </w:r>
      <w:proofErr w:type="gramStart"/>
      <w:r w:rsidRPr="00C32F2C">
        <w:rPr>
          <w:sz w:val="26"/>
          <w:szCs w:val="26"/>
        </w:rPr>
        <w:t>Начальнику Управления образования администрации муниципального района «Сосногорск» (</w:t>
      </w:r>
      <w:proofErr w:type="spellStart"/>
      <w:r w:rsidRPr="00C32F2C">
        <w:rPr>
          <w:sz w:val="26"/>
          <w:szCs w:val="26"/>
        </w:rPr>
        <w:t>Мирошникова</w:t>
      </w:r>
      <w:proofErr w:type="spellEnd"/>
      <w:r w:rsidRPr="00C32F2C">
        <w:rPr>
          <w:sz w:val="26"/>
          <w:szCs w:val="26"/>
        </w:rPr>
        <w:t xml:space="preserve"> О.К.) организовать проведение смотра-конкурса на лучший кабинет «Основ безопасности жизнедеятельности» в общеобразовательных организациях, представить акты проверки и сведения по оценочной таблице состояния кабинетов до 7 октября 2019 года в Муниципальное казенное учреждение «Управление по делам гражданской обороны и чрезвычайным ситуациям муниципального образования муниципального района «Сосногорск».</w:t>
      </w:r>
      <w:proofErr w:type="gramEnd"/>
    </w:p>
    <w:p w:rsidR="00900C3C" w:rsidRPr="00C32F2C" w:rsidRDefault="00900C3C" w:rsidP="00900C3C">
      <w:pPr>
        <w:jc w:val="both"/>
        <w:rPr>
          <w:sz w:val="26"/>
          <w:szCs w:val="26"/>
        </w:rPr>
      </w:pPr>
      <w:r w:rsidRPr="00C32F2C">
        <w:rPr>
          <w:sz w:val="26"/>
          <w:szCs w:val="26"/>
        </w:rPr>
        <w:tab/>
        <w:t xml:space="preserve">6. </w:t>
      </w:r>
      <w:proofErr w:type="gramStart"/>
      <w:r w:rsidRPr="00C32F2C">
        <w:rPr>
          <w:sz w:val="26"/>
          <w:szCs w:val="26"/>
        </w:rPr>
        <w:t>Рекомендовать руководителю государственного учреждения  Республики Коми «Центр занятости населения города Сосногорска» (</w:t>
      </w:r>
      <w:proofErr w:type="spellStart"/>
      <w:r w:rsidRPr="00C32F2C">
        <w:rPr>
          <w:sz w:val="26"/>
          <w:szCs w:val="26"/>
        </w:rPr>
        <w:t>Климцевой</w:t>
      </w:r>
      <w:proofErr w:type="spellEnd"/>
      <w:r w:rsidRPr="00C32F2C">
        <w:rPr>
          <w:sz w:val="26"/>
          <w:szCs w:val="26"/>
        </w:rPr>
        <w:t xml:space="preserve"> Н.Г.), руководителям администраций городских поселений  «Нижний Одес» (Аксенов  Ю.С.), «</w:t>
      </w:r>
      <w:proofErr w:type="spellStart"/>
      <w:r w:rsidRPr="00C32F2C">
        <w:rPr>
          <w:sz w:val="26"/>
          <w:szCs w:val="26"/>
        </w:rPr>
        <w:t>Войвож</w:t>
      </w:r>
      <w:proofErr w:type="spellEnd"/>
      <w:r w:rsidRPr="00C32F2C">
        <w:rPr>
          <w:sz w:val="26"/>
          <w:szCs w:val="26"/>
        </w:rPr>
        <w:t>» (</w:t>
      </w:r>
      <w:proofErr w:type="spellStart"/>
      <w:r w:rsidRPr="00C32F2C">
        <w:rPr>
          <w:sz w:val="26"/>
          <w:szCs w:val="26"/>
        </w:rPr>
        <w:t>Кулинча</w:t>
      </w:r>
      <w:proofErr w:type="spellEnd"/>
      <w:r w:rsidRPr="00C32F2C">
        <w:rPr>
          <w:sz w:val="26"/>
          <w:szCs w:val="26"/>
        </w:rPr>
        <w:t xml:space="preserve"> Г.В.) представить до 14 октября 2019 года в Муниципальное казенное учреждение «Управление по делам гражданской обороны и чрезвычайным ситуациям муниципального образования муниципального района «Сосногорск» акты проверки и сведения по оценочной таблице состояния учебно-консультационных пунктов</w:t>
      </w:r>
      <w:proofErr w:type="gramEnd"/>
      <w:r w:rsidRPr="00C32F2C">
        <w:rPr>
          <w:sz w:val="26"/>
          <w:szCs w:val="26"/>
        </w:rPr>
        <w:t xml:space="preserve"> по подготовке неработающего населения. </w:t>
      </w:r>
    </w:p>
    <w:p w:rsidR="00900C3C" w:rsidRPr="00C32F2C" w:rsidRDefault="00900C3C" w:rsidP="00900C3C">
      <w:pPr>
        <w:tabs>
          <w:tab w:val="left" w:pos="0"/>
        </w:tabs>
        <w:autoSpaceDE w:val="0"/>
        <w:autoSpaceDN w:val="0"/>
        <w:adjustRightInd w:val="0"/>
        <w:ind w:right="57"/>
        <w:jc w:val="both"/>
        <w:rPr>
          <w:sz w:val="26"/>
          <w:szCs w:val="26"/>
        </w:rPr>
      </w:pPr>
      <w:r w:rsidRPr="00C32F2C">
        <w:rPr>
          <w:sz w:val="26"/>
          <w:szCs w:val="26"/>
        </w:rPr>
        <w:tab/>
        <w:t xml:space="preserve"> 7. Начальнику Муниципального казенного учреждения «Управление по делам гражданской обороны и чрезвычайным ситуациям муниципального образования муниципального района «Сосногорск» (</w:t>
      </w:r>
      <w:proofErr w:type="spellStart"/>
      <w:r w:rsidRPr="00C32F2C">
        <w:rPr>
          <w:sz w:val="26"/>
          <w:szCs w:val="26"/>
        </w:rPr>
        <w:t>Уляшову</w:t>
      </w:r>
      <w:proofErr w:type="spellEnd"/>
      <w:r w:rsidRPr="00C32F2C">
        <w:rPr>
          <w:sz w:val="26"/>
          <w:szCs w:val="26"/>
        </w:rPr>
        <w:t xml:space="preserve"> М.И.): </w:t>
      </w:r>
    </w:p>
    <w:p w:rsidR="00900C3C" w:rsidRPr="00C32F2C" w:rsidRDefault="00900C3C" w:rsidP="00900C3C">
      <w:pPr>
        <w:tabs>
          <w:tab w:val="left" w:pos="142"/>
        </w:tabs>
        <w:autoSpaceDE w:val="0"/>
        <w:autoSpaceDN w:val="0"/>
        <w:adjustRightInd w:val="0"/>
        <w:jc w:val="both"/>
        <w:rPr>
          <w:sz w:val="26"/>
          <w:szCs w:val="26"/>
        </w:rPr>
      </w:pPr>
      <w:r w:rsidRPr="00C32F2C">
        <w:rPr>
          <w:sz w:val="26"/>
          <w:szCs w:val="26"/>
        </w:rPr>
        <w:t xml:space="preserve">          1) организовать работу комиссии по проведению и подведению итогов смотров-конкурсов; </w:t>
      </w:r>
    </w:p>
    <w:p w:rsidR="00900C3C" w:rsidRPr="00C32F2C" w:rsidRDefault="00900C3C" w:rsidP="00900C3C">
      <w:pPr>
        <w:tabs>
          <w:tab w:val="left" w:pos="426"/>
        </w:tabs>
        <w:autoSpaceDE w:val="0"/>
        <w:autoSpaceDN w:val="0"/>
        <w:adjustRightInd w:val="0"/>
        <w:jc w:val="both"/>
        <w:rPr>
          <w:sz w:val="26"/>
          <w:szCs w:val="26"/>
        </w:rPr>
      </w:pPr>
      <w:r w:rsidRPr="00C32F2C">
        <w:rPr>
          <w:sz w:val="26"/>
          <w:szCs w:val="26"/>
        </w:rPr>
        <w:t xml:space="preserve">          2) оказать необходимую методическую помощь участникам смотров-конкурсов;</w:t>
      </w:r>
    </w:p>
    <w:p w:rsidR="00900C3C" w:rsidRPr="00C32F2C" w:rsidRDefault="00900C3C" w:rsidP="00900C3C">
      <w:pPr>
        <w:tabs>
          <w:tab w:val="left" w:pos="426"/>
        </w:tabs>
        <w:autoSpaceDE w:val="0"/>
        <w:autoSpaceDN w:val="0"/>
        <w:adjustRightInd w:val="0"/>
        <w:jc w:val="both"/>
        <w:rPr>
          <w:sz w:val="26"/>
          <w:szCs w:val="26"/>
        </w:rPr>
      </w:pPr>
      <w:r w:rsidRPr="00C32F2C">
        <w:rPr>
          <w:sz w:val="26"/>
          <w:szCs w:val="26"/>
        </w:rPr>
        <w:t xml:space="preserve">          3) направить сведения по итогам муниципальных смотров-конкурсов в Государственное казенное учреждение Республики Коми «Управление противопожарной службы и гражданской защиты» до 25 октября 2019 года.</w:t>
      </w:r>
    </w:p>
    <w:p w:rsidR="00900C3C" w:rsidRPr="00C32F2C" w:rsidRDefault="00900C3C" w:rsidP="00900C3C">
      <w:pPr>
        <w:jc w:val="both"/>
        <w:rPr>
          <w:sz w:val="26"/>
          <w:szCs w:val="26"/>
        </w:rPr>
      </w:pPr>
      <w:r w:rsidRPr="00C32F2C">
        <w:rPr>
          <w:sz w:val="26"/>
          <w:szCs w:val="26"/>
        </w:rPr>
        <w:tab/>
        <w:t xml:space="preserve">8. </w:t>
      </w:r>
      <w:proofErr w:type="gramStart"/>
      <w:r w:rsidRPr="00C32F2C">
        <w:rPr>
          <w:sz w:val="26"/>
          <w:szCs w:val="26"/>
        </w:rPr>
        <w:t>Контроль за</w:t>
      </w:r>
      <w:proofErr w:type="gramEnd"/>
      <w:r w:rsidRPr="00C32F2C">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900C3C" w:rsidRPr="00C32F2C" w:rsidRDefault="00900C3C" w:rsidP="00900C3C">
      <w:pPr>
        <w:jc w:val="both"/>
        <w:rPr>
          <w:sz w:val="26"/>
          <w:szCs w:val="26"/>
        </w:rPr>
      </w:pPr>
      <w:r w:rsidRPr="00C32F2C">
        <w:rPr>
          <w:sz w:val="26"/>
          <w:szCs w:val="26"/>
        </w:rPr>
        <w:tab/>
        <w:t>9. Настоящее постановление вступает в силу со дня его официального опубликования.</w:t>
      </w:r>
    </w:p>
    <w:p w:rsidR="00900C3C" w:rsidRPr="00C32F2C" w:rsidRDefault="00900C3C" w:rsidP="00900C3C">
      <w:pPr>
        <w:jc w:val="right"/>
        <w:rPr>
          <w:sz w:val="26"/>
          <w:szCs w:val="26"/>
        </w:rPr>
      </w:pPr>
      <w:r w:rsidRPr="00C32F2C">
        <w:rPr>
          <w:sz w:val="26"/>
          <w:szCs w:val="26"/>
        </w:rPr>
        <w:t>Глава муниципального района «Сосногорск» -</w:t>
      </w:r>
    </w:p>
    <w:p w:rsidR="00900C3C" w:rsidRPr="00C32F2C" w:rsidRDefault="00900C3C" w:rsidP="00900C3C">
      <w:pPr>
        <w:jc w:val="right"/>
        <w:rPr>
          <w:sz w:val="26"/>
          <w:szCs w:val="26"/>
        </w:rPr>
      </w:pPr>
      <w:r w:rsidRPr="00C32F2C">
        <w:rPr>
          <w:sz w:val="26"/>
          <w:szCs w:val="26"/>
        </w:rPr>
        <w:t xml:space="preserve">руководитель администрации  С.В. Дегтяренко                                                   </w:t>
      </w:r>
    </w:p>
    <w:p w:rsidR="00900C3C" w:rsidRDefault="00900C3C" w:rsidP="00900C3C">
      <w:pPr>
        <w:jc w:val="right"/>
        <w:rPr>
          <w:sz w:val="28"/>
          <w:szCs w:val="28"/>
        </w:rPr>
      </w:pPr>
    </w:p>
    <w:p w:rsidR="00900C3C" w:rsidRPr="006B45F7" w:rsidRDefault="00900C3C" w:rsidP="00900C3C">
      <w:pPr>
        <w:pStyle w:val="1"/>
        <w:spacing w:before="0"/>
        <w:jc w:val="right"/>
        <w:rPr>
          <w:rFonts w:ascii="Times New Roman" w:hAnsi="Times New Roman" w:cs="Times New Roman"/>
          <w:color w:val="000000" w:themeColor="text1"/>
          <w:sz w:val="22"/>
          <w:szCs w:val="22"/>
        </w:rPr>
      </w:pPr>
      <w:r w:rsidRPr="006B45F7">
        <w:rPr>
          <w:rFonts w:ascii="Times New Roman" w:hAnsi="Times New Roman" w:cs="Times New Roman"/>
          <w:b w:val="0"/>
          <w:sz w:val="22"/>
          <w:szCs w:val="22"/>
        </w:rPr>
        <w:lastRenderedPageBreak/>
        <w:t xml:space="preserve">                                                                                                                                                 </w:t>
      </w:r>
      <w:r w:rsidRPr="006B45F7">
        <w:rPr>
          <w:rFonts w:ascii="Times New Roman" w:hAnsi="Times New Roman" w:cs="Times New Roman"/>
          <w:b w:val="0"/>
          <w:color w:val="000000" w:themeColor="text1"/>
          <w:sz w:val="22"/>
          <w:szCs w:val="22"/>
        </w:rPr>
        <w:t>Утвержден</w:t>
      </w:r>
    </w:p>
    <w:p w:rsidR="00900C3C" w:rsidRPr="006B45F7" w:rsidRDefault="00900C3C" w:rsidP="00900C3C">
      <w:pPr>
        <w:pStyle w:val="1"/>
        <w:spacing w:before="0"/>
        <w:jc w:val="right"/>
        <w:rPr>
          <w:rFonts w:ascii="Times New Roman" w:hAnsi="Times New Roman" w:cs="Times New Roman"/>
          <w:b w:val="0"/>
          <w:color w:val="000000" w:themeColor="text1"/>
          <w:sz w:val="22"/>
          <w:szCs w:val="22"/>
        </w:rPr>
      </w:pPr>
      <w:r w:rsidRPr="006B45F7">
        <w:rPr>
          <w:rFonts w:ascii="Times New Roman" w:hAnsi="Times New Roman" w:cs="Times New Roman"/>
          <w:b w:val="0"/>
          <w:color w:val="000000" w:themeColor="text1"/>
          <w:sz w:val="22"/>
          <w:szCs w:val="22"/>
        </w:rPr>
        <w:t xml:space="preserve">                                                                                   постановлением администрации</w:t>
      </w:r>
    </w:p>
    <w:p w:rsidR="00900C3C" w:rsidRPr="006B45F7" w:rsidRDefault="00900C3C" w:rsidP="00900C3C">
      <w:pPr>
        <w:pStyle w:val="1"/>
        <w:spacing w:before="0"/>
        <w:jc w:val="right"/>
        <w:rPr>
          <w:rFonts w:ascii="Times New Roman" w:hAnsi="Times New Roman" w:cs="Times New Roman"/>
          <w:b w:val="0"/>
          <w:color w:val="000000" w:themeColor="text1"/>
          <w:sz w:val="22"/>
          <w:szCs w:val="22"/>
        </w:rPr>
      </w:pPr>
      <w:r w:rsidRPr="006B45F7">
        <w:rPr>
          <w:rFonts w:ascii="Times New Roman" w:hAnsi="Times New Roman" w:cs="Times New Roman"/>
          <w:b w:val="0"/>
          <w:color w:val="000000" w:themeColor="text1"/>
          <w:sz w:val="22"/>
          <w:szCs w:val="22"/>
        </w:rPr>
        <w:t>муниципального района «Сосногорск»</w:t>
      </w:r>
    </w:p>
    <w:p w:rsidR="00900C3C" w:rsidRPr="006B45F7" w:rsidRDefault="00900C3C" w:rsidP="00900C3C">
      <w:pPr>
        <w:pStyle w:val="1"/>
        <w:spacing w:before="0"/>
        <w:jc w:val="right"/>
        <w:rPr>
          <w:rFonts w:ascii="Times New Roman" w:hAnsi="Times New Roman" w:cs="Times New Roman"/>
          <w:b w:val="0"/>
          <w:color w:val="000000" w:themeColor="text1"/>
          <w:sz w:val="22"/>
          <w:szCs w:val="22"/>
          <w:u w:val="single"/>
        </w:rPr>
      </w:pPr>
      <w:r w:rsidRPr="006B45F7">
        <w:rPr>
          <w:rFonts w:ascii="Times New Roman" w:hAnsi="Times New Roman" w:cs="Times New Roman"/>
          <w:b w:val="0"/>
          <w:color w:val="000000" w:themeColor="text1"/>
          <w:sz w:val="22"/>
          <w:szCs w:val="22"/>
        </w:rPr>
        <w:t xml:space="preserve">    от «</w:t>
      </w:r>
      <w:r w:rsidRPr="006B45F7">
        <w:rPr>
          <w:rFonts w:ascii="Times New Roman" w:hAnsi="Times New Roman" w:cs="Times New Roman"/>
          <w:b w:val="0"/>
          <w:color w:val="000000" w:themeColor="text1"/>
          <w:sz w:val="22"/>
          <w:szCs w:val="22"/>
          <w:u w:val="single"/>
        </w:rPr>
        <w:t xml:space="preserve"> 07    </w:t>
      </w:r>
      <w:r w:rsidRPr="006B45F7">
        <w:rPr>
          <w:rFonts w:ascii="Times New Roman" w:hAnsi="Times New Roman" w:cs="Times New Roman"/>
          <w:b w:val="0"/>
          <w:color w:val="000000" w:themeColor="text1"/>
          <w:sz w:val="22"/>
          <w:szCs w:val="22"/>
        </w:rPr>
        <w:t xml:space="preserve">» </w:t>
      </w:r>
      <w:r w:rsidRPr="006B45F7">
        <w:rPr>
          <w:rFonts w:ascii="Times New Roman" w:hAnsi="Times New Roman" w:cs="Times New Roman"/>
          <w:b w:val="0"/>
          <w:color w:val="000000" w:themeColor="text1"/>
          <w:sz w:val="22"/>
          <w:szCs w:val="22"/>
          <w:u w:val="single"/>
        </w:rPr>
        <w:t xml:space="preserve">   11</w:t>
      </w:r>
      <w:r w:rsidR="006B45F7">
        <w:rPr>
          <w:rFonts w:ascii="Times New Roman" w:hAnsi="Times New Roman" w:cs="Times New Roman"/>
          <w:b w:val="0"/>
          <w:color w:val="000000" w:themeColor="text1"/>
          <w:sz w:val="22"/>
          <w:szCs w:val="22"/>
          <w:u w:val="single"/>
        </w:rPr>
        <w:t>.</w:t>
      </w:r>
      <w:r w:rsidRPr="006B45F7">
        <w:rPr>
          <w:rFonts w:ascii="Times New Roman" w:hAnsi="Times New Roman" w:cs="Times New Roman"/>
          <w:b w:val="0"/>
          <w:color w:val="000000" w:themeColor="text1"/>
          <w:sz w:val="22"/>
          <w:szCs w:val="22"/>
          <w:u w:val="single"/>
        </w:rPr>
        <w:t xml:space="preserve"> </w:t>
      </w:r>
      <w:r w:rsidR="006B45F7" w:rsidRPr="006B45F7">
        <w:rPr>
          <w:rFonts w:ascii="Times New Roman" w:hAnsi="Times New Roman" w:cs="Times New Roman"/>
          <w:b w:val="0"/>
          <w:color w:val="000000" w:themeColor="text1"/>
          <w:sz w:val="22"/>
          <w:szCs w:val="22"/>
          <w:u w:val="single"/>
        </w:rPr>
        <w:t>2019</w:t>
      </w:r>
      <w:r w:rsidRPr="006B45F7">
        <w:rPr>
          <w:rFonts w:ascii="Times New Roman" w:hAnsi="Times New Roman" w:cs="Times New Roman"/>
          <w:b w:val="0"/>
          <w:color w:val="000000" w:themeColor="text1"/>
          <w:sz w:val="22"/>
          <w:szCs w:val="22"/>
          <w:u w:val="single"/>
        </w:rPr>
        <w:t xml:space="preserve">  </w:t>
      </w:r>
      <w:r w:rsidRPr="006B45F7">
        <w:rPr>
          <w:rFonts w:ascii="Times New Roman" w:hAnsi="Times New Roman" w:cs="Times New Roman"/>
          <w:b w:val="0"/>
          <w:color w:val="000000" w:themeColor="text1"/>
          <w:sz w:val="22"/>
          <w:szCs w:val="22"/>
        </w:rPr>
        <w:t>№ 2171</w:t>
      </w:r>
    </w:p>
    <w:p w:rsidR="00900C3C" w:rsidRPr="006B45F7" w:rsidRDefault="00900C3C" w:rsidP="00900C3C">
      <w:pPr>
        <w:jc w:val="right"/>
        <w:rPr>
          <w:color w:val="000000" w:themeColor="text1"/>
          <w:sz w:val="22"/>
          <w:szCs w:val="22"/>
        </w:rPr>
      </w:pPr>
      <w:r w:rsidRPr="006B45F7">
        <w:rPr>
          <w:color w:val="000000" w:themeColor="text1"/>
          <w:sz w:val="22"/>
          <w:szCs w:val="22"/>
        </w:rPr>
        <w:t xml:space="preserve">                                                              (приложение 1)                                                                                                                                                                               </w:t>
      </w:r>
    </w:p>
    <w:p w:rsidR="00900C3C" w:rsidRPr="00900C3C" w:rsidRDefault="00900C3C" w:rsidP="00900C3C">
      <w:pPr>
        <w:pStyle w:val="af1"/>
        <w:jc w:val="center"/>
        <w:rPr>
          <w:b/>
          <w:sz w:val="24"/>
          <w:szCs w:val="24"/>
        </w:rPr>
      </w:pPr>
      <w:r w:rsidRPr="00900C3C">
        <w:rPr>
          <w:b/>
          <w:sz w:val="24"/>
          <w:szCs w:val="24"/>
        </w:rPr>
        <w:t>Состав</w:t>
      </w:r>
    </w:p>
    <w:p w:rsidR="00900C3C" w:rsidRDefault="00900C3C" w:rsidP="00900C3C">
      <w:pPr>
        <w:pStyle w:val="af1"/>
        <w:jc w:val="center"/>
        <w:rPr>
          <w:b/>
          <w:sz w:val="24"/>
          <w:szCs w:val="24"/>
        </w:rPr>
      </w:pPr>
      <w:r w:rsidRPr="00900C3C">
        <w:rPr>
          <w:b/>
          <w:sz w:val="24"/>
          <w:szCs w:val="24"/>
        </w:rPr>
        <w:t>комиссии по проведению смотров-конкурсов на лучшую учебно-материальную базу по подготовке населения в области гражданской обороны и защиты от чрезвычайных ситуаций</w:t>
      </w:r>
    </w:p>
    <w:tbl>
      <w:tblPr>
        <w:tblStyle w:val="affd"/>
        <w:tblW w:w="0" w:type="auto"/>
        <w:tblInd w:w="108" w:type="dxa"/>
        <w:tblLook w:val="04A0"/>
      </w:tblPr>
      <w:tblGrid>
        <w:gridCol w:w="4785"/>
        <w:gridCol w:w="5988"/>
      </w:tblGrid>
      <w:tr w:rsidR="006E48DD" w:rsidTr="006E48DD">
        <w:tc>
          <w:tcPr>
            <w:tcW w:w="4785" w:type="dxa"/>
          </w:tcPr>
          <w:p w:rsidR="006E48DD" w:rsidRPr="001F3ED0" w:rsidRDefault="006E48DD" w:rsidP="00096B88">
            <w:pPr>
              <w:rPr>
                <w:rFonts w:ascii="Times New Roman" w:hAnsi="Times New Roman"/>
                <w:sz w:val="22"/>
                <w:szCs w:val="22"/>
              </w:rPr>
            </w:pPr>
            <w:r w:rsidRPr="001F3ED0">
              <w:rPr>
                <w:rFonts w:ascii="Times New Roman" w:hAnsi="Times New Roman"/>
                <w:sz w:val="22"/>
                <w:szCs w:val="22"/>
              </w:rPr>
              <w:t>Председатель комиссии:</w:t>
            </w:r>
          </w:p>
        </w:tc>
        <w:tc>
          <w:tcPr>
            <w:tcW w:w="5988" w:type="dxa"/>
          </w:tcPr>
          <w:p w:rsidR="006E48DD" w:rsidRPr="001F3ED0" w:rsidRDefault="006E48DD" w:rsidP="00096B88">
            <w:pPr>
              <w:rPr>
                <w:rFonts w:ascii="Times New Roman" w:hAnsi="Times New Roman"/>
                <w:sz w:val="22"/>
                <w:szCs w:val="22"/>
              </w:rPr>
            </w:pPr>
          </w:p>
        </w:tc>
      </w:tr>
      <w:tr w:rsidR="006E48DD" w:rsidTr="006E48DD">
        <w:tc>
          <w:tcPr>
            <w:tcW w:w="4785" w:type="dxa"/>
          </w:tcPr>
          <w:p w:rsidR="006E48DD" w:rsidRPr="001F3ED0" w:rsidRDefault="006E48DD" w:rsidP="00096B88">
            <w:pPr>
              <w:rPr>
                <w:rFonts w:ascii="Times New Roman" w:hAnsi="Times New Roman"/>
                <w:sz w:val="22"/>
                <w:szCs w:val="22"/>
              </w:rPr>
            </w:pPr>
            <w:r w:rsidRPr="001F3ED0">
              <w:rPr>
                <w:rFonts w:ascii="Times New Roman" w:hAnsi="Times New Roman"/>
                <w:sz w:val="22"/>
                <w:szCs w:val="22"/>
              </w:rPr>
              <w:t>Уляшов Максим Иванович</w:t>
            </w:r>
          </w:p>
        </w:tc>
        <w:tc>
          <w:tcPr>
            <w:tcW w:w="5988" w:type="dxa"/>
          </w:tcPr>
          <w:p w:rsidR="006E48DD" w:rsidRPr="001F3ED0" w:rsidRDefault="006E48DD" w:rsidP="00096B88">
            <w:pPr>
              <w:jc w:val="both"/>
              <w:rPr>
                <w:rFonts w:ascii="Times New Roman" w:hAnsi="Times New Roman"/>
                <w:sz w:val="22"/>
                <w:szCs w:val="22"/>
              </w:rPr>
            </w:pPr>
            <w:r w:rsidRPr="001F3ED0">
              <w:rPr>
                <w:rFonts w:ascii="Times New Roman" w:hAnsi="Times New Roman"/>
                <w:sz w:val="22"/>
                <w:szCs w:val="22"/>
              </w:rPr>
              <w:t>Начальник Управления по делам ГО и ЧС муниципального района «Сосногорск»</w:t>
            </w:r>
          </w:p>
          <w:p w:rsidR="001F3ED0" w:rsidRPr="001F3ED0" w:rsidRDefault="001F3ED0" w:rsidP="00096B88">
            <w:pPr>
              <w:jc w:val="both"/>
              <w:rPr>
                <w:rFonts w:ascii="Times New Roman" w:hAnsi="Times New Roman"/>
                <w:sz w:val="22"/>
                <w:szCs w:val="22"/>
              </w:rPr>
            </w:pPr>
          </w:p>
        </w:tc>
      </w:tr>
      <w:tr w:rsidR="006E48DD" w:rsidTr="006E48DD">
        <w:tc>
          <w:tcPr>
            <w:tcW w:w="4785" w:type="dxa"/>
          </w:tcPr>
          <w:p w:rsidR="006E48DD" w:rsidRPr="001F3ED0" w:rsidRDefault="006E48DD" w:rsidP="00096B88">
            <w:pPr>
              <w:rPr>
                <w:rFonts w:ascii="Times New Roman" w:hAnsi="Times New Roman"/>
                <w:sz w:val="22"/>
                <w:szCs w:val="22"/>
              </w:rPr>
            </w:pPr>
            <w:r w:rsidRPr="001F3ED0">
              <w:rPr>
                <w:rFonts w:ascii="Times New Roman" w:hAnsi="Times New Roman"/>
                <w:sz w:val="22"/>
                <w:szCs w:val="22"/>
              </w:rPr>
              <w:t>Заместитель председателя комиссии:</w:t>
            </w:r>
          </w:p>
        </w:tc>
        <w:tc>
          <w:tcPr>
            <w:tcW w:w="5988" w:type="dxa"/>
          </w:tcPr>
          <w:p w:rsidR="006E48DD" w:rsidRPr="001F3ED0" w:rsidRDefault="006E48DD" w:rsidP="00096B88">
            <w:pPr>
              <w:jc w:val="both"/>
              <w:rPr>
                <w:rFonts w:ascii="Times New Roman" w:hAnsi="Times New Roman"/>
                <w:sz w:val="22"/>
                <w:szCs w:val="22"/>
              </w:rPr>
            </w:pPr>
          </w:p>
        </w:tc>
      </w:tr>
      <w:tr w:rsidR="006E48DD" w:rsidTr="006E48DD">
        <w:tc>
          <w:tcPr>
            <w:tcW w:w="4785" w:type="dxa"/>
          </w:tcPr>
          <w:p w:rsidR="006E48DD" w:rsidRPr="001F3ED0" w:rsidRDefault="006E48DD" w:rsidP="00096B88">
            <w:pPr>
              <w:rPr>
                <w:rFonts w:ascii="Times New Roman" w:hAnsi="Times New Roman"/>
                <w:sz w:val="22"/>
                <w:szCs w:val="22"/>
              </w:rPr>
            </w:pPr>
            <w:r w:rsidRPr="001F3ED0">
              <w:rPr>
                <w:rFonts w:ascii="Times New Roman" w:hAnsi="Times New Roman"/>
                <w:sz w:val="22"/>
                <w:szCs w:val="22"/>
              </w:rPr>
              <w:t>Шадрин Александр Егорович</w:t>
            </w:r>
          </w:p>
        </w:tc>
        <w:tc>
          <w:tcPr>
            <w:tcW w:w="5988" w:type="dxa"/>
          </w:tcPr>
          <w:p w:rsidR="006E48DD" w:rsidRPr="001F3ED0" w:rsidRDefault="001F3ED0" w:rsidP="001F3ED0">
            <w:pPr>
              <w:jc w:val="both"/>
              <w:rPr>
                <w:rFonts w:ascii="Times New Roman" w:hAnsi="Times New Roman"/>
                <w:sz w:val="22"/>
                <w:szCs w:val="22"/>
              </w:rPr>
            </w:pPr>
            <w:r w:rsidRPr="001F3ED0">
              <w:rPr>
                <w:rFonts w:ascii="Times New Roman" w:hAnsi="Times New Roman"/>
                <w:sz w:val="22"/>
                <w:szCs w:val="22"/>
              </w:rPr>
              <w:t>В</w:t>
            </w:r>
            <w:r w:rsidR="006E48DD" w:rsidRPr="001F3ED0">
              <w:rPr>
                <w:rFonts w:ascii="Times New Roman" w:hAnsi="Times New Roman"/>
                <w:sz w:val="22"/>
                <w:szCs w:val="22"/>
              </w:rPr>
              <w:t>едущий специалист Управления по делам ГО и ЧС муниципального района «Сосногорск»</w:t>
            </w:r>
          </w:p>
          <w:p w:rsidR="001F3ED0" w:rsidRPr="001F3ED0" w:rsidRDefault="001F3ED0" w:rsidP="001F3ED0">
            <w:pPr>
              <w:jc w:val="both"/>
              <w:rPr>
                <w:rFonts w:ascii="Times New Roman" w:hAnsi="Times New Roman"/>
                <w:sz w:val="22"/>
                <w:szCs w:val="22"/>
              </w:rPr>
            </w:pPr>
          </w:p>
        </w:tc>
      </w:tr>
      <w:tr w:rsidR="006E48DD" w:rsidTr="006E48DD">
        <w:tc>
          <w:tcPr>
            <w:tcW w:w="4785" w:type="dxa"/>
          </w:tcPr>
          <w:p w:rsidR="006E48DD" w:rsidRPr="001F3ED0" w:rsidRDefault="006E48DD" w:rsidP="00096B88">
            <w:pPr>
              <w:rPr>
                <w:rFonts w:ascii="Times New Roman" w:hAnsi="Times New Roman"/>
                <w:sz w:val="22"/>
                <w:szCs w:val="22"/>
              </w:rPr>
            </w:pPr>
            <w:r w:rsidRPr="001F3ED0">
              <w:rPr>
                <w:rFonts w:ascii="Times New Roman" w:hAnsi="Times New Roman"/>
                <w:sz w:val="22"/>
                <w:szCs w:val="22"/>
              </w:rPr>
              <w:t>Секретарь комиссии:</w:t>
            </w:r>
          </w:p>
        </w:tc>
        <w:tc>
          <w:tcPr>
            <w:tcW w:w="5988" w:type="dxa"/>
          </w:tcPr>
          <w:p w:rsidR="006E48DD" w:rsidRPr="001F3ED0" w:rsidRDefault="006E48DD" w:rsidP="00096B88">
            <w:pPr>
              <w:jc w:val="both"/>
              <w:rPr>
                <w:rFonts w:ascii="Times New Roman" w:hAnsi="Times New Roman"/>
                <w:sz w:val="22"/>
                <w:szCs w:val="22"/>
              </w:rPr>
            </w:pPr>
          </w:p>
        </w:tc>
      </w:tr>
      <w:tr w:rsidR="006E48DD" w:rsidTr="006E48DD">
        <w:tc>
          <w:tcPr>
            <w:tcW w:w="4785" w:type="dxa"/>
          </w:tcPr>
          <w:p w:rsidR="006E48DD" w:rsidRPr="001F3ED0" w:rsidRDefault="006E48DD" w:rsidP="00096B88">
            <w:pPr>
              <w:rPr>
                <w:rFonts w:ascii="Times New Roman" w:hAnsi="Times New Roman"/>
                <w:sz w:val="22"/>
                <w:szCs w:val="22"/>
              </w:rPr>
            </w:pPr>
            <w:proofErr w:type="spellStart"/>
            <w:r w:rsidRPr="001F3ED0">
              <w:rPr>
                <w:rFonts w:ascii="Times New Roman" w:hAnsi="Times New Roman"/>
                <w:sz w:val="22"/>
                <w:szCs w:val="22"/>
              </w:rPr>
              <w:t>Павлюченкова</w:t>
            </w:r>
            <w:proofErr w:type="spellEnd"/>
            <w:r w:rsidRPr="001F3ED0">
              <w:rPr>
                <w:rFonts w:ascii="Times New Roman" w:hAnsi="Times New Roman"/>
                <w:sz w:val="22"/>
                <w:szCs w:val="22"/>
              </w:rPr>
              <w:t xml:space="preserve"> Анастасия Александровна</w:t>
            </w:r>
          </w:p>
          <w:p w:rsidR="001F3ED0" w:rsidRPr="001F3ED0" w:rsidRDefault="001F3ED0" w:rsidP="00096B88">
            <w:pPr>
              <w:rPr>
                <w:rFonts w:ascii="Times New Roman" w:hAnsi="Times New Roman"/>
                <w:sz w:val="22"/>
                <w:szCs w:val="22"/>
              </w:rPr>
            </w:pPr>
            <w:r w:rsidRPr="001F3ED0">
              <w:rPr>
                <w:rFonts w:ascii="Times New Roman" w:hAnsi="Times New Roman"/>
                <w:sz w:val="22"/>
                <w:szCs w:val="22"/>
              </w:rPr>
              <w:t>Изотова Наталья Вячеславовна</w:t>
            </w:r>
          </w:p>
        </w:tc>
        <w:tc>
          <w:tcPr>
            <w:tcW w:w="5988" w:type="dxa"/>
          </w:tcPr>
          <w:p w:rsidR="006E48DD" w:rsidRPr="001F3ED0" w:rsidRDefault="006E48DD" w:rsidP="001F3ED0">
            <w:pPr>
              <w:jc w:val="both"/>
              <w:rPr>
                <w:rFonts w:ascii="Times New Roman" w:hAnsi="Times New Roman"/>
                <w:sz w:val="22"/>
                <w:szCs w:val="22"/>
              </w:rPr>
            </w:pPr>
            <w:r w:rsidRPr="001F3ED0">
              <w:rPr>
                <w:rFonts w:ascii="Times New Roman" w:hAnsi="Times New Roman"/>
                <w:sz w:val="22"/>
                <w:szCs w:val="22"/>
              </w:rPr>
              <w:t>Специалист</w:t>
            </w:r>
            <w:r w:rsidR="001F3ED0" w:rsidRPr="001F3ED0">
              <w:rPr>
                <w:rFonts w:ascii="Times New Roman" w:hAnsi="Times New Roman"/>
                <w:sz w:val="22"/>
                <w:szCs w:val="22"/>
              </w:rPr>
              <w:t xml:space="preserve">ы </w:t>
            </w:r>
            <w:r w:rsidRPr="001F3ED0">
              <w:rPr>
                <w:rFonts w:ascii="Times New Roman" w:hAnsi="Times New Roman"/>
                <w:sz w:val="22"/>
                <w:szCs w:val="22"/>
              </w:rPr>
              <w:t>Управления по делам ГО и ЧС муниципального района «Сосногорск»</w:t>
            </w:r>
          </w:p>
        </w:tc>
      </w:tr>
      <w:tr w:rsidR="006E48DD" w:rsidTr="006E48DD">
        <w:tc>
          <w:tcPr>
            <w:tcW w:w="4785" w:type="dxa"/>
          </w:tcPr>
          <w:p w:rsidR="006E48DD" w:rsidRPr="001F3ED0" w:rsidRDefault="006E48DD" w:rsidP="00096B88">
            <w:pPr>
              <w:rPr>
                <w:rFonts w:ascii="Times New Roman" w:hAnsi="Times New Roman"/>
                <w:sz w:val="22"/>
                <w:szCs w:val="22"/>
              </w:rPr>
            </w:pPr>
            <w:r w:rsidRPr="001F3ED0">
              <w:rPr>
                <w:rFonts w:ascii="Times New Roman" w:hAnsi="Times New Roman"/>
                <w:sz w:val="22"/>
                <w:szCs w:val="22"/>
              </w:rPr>
              <w:t>Члены комиссии:</w:t>
            </w:r>
          </w:p>
        </w:tc>
        <w:tc>
          <w:tcPr>
            <w:tcW w:w="5988" w:type="dxa"/>
          </w:tcPr>
          <w:p w:rsidR="006E48DD" w:rsidRPr="001F3ED0" w:rsidRDefault="006E48DD" w:rsidP="00096B88">
            <w:pPr>
              <w:rPr>
                <w:rFonts w:ascii="Times New Roman" w:hAnsi="Times New Roman"/>
                <w:sz w:val="22"/>
                <w:szCs w:val="22"/>
              </w:rPr>
            </w:pPr>
          </w:p>
          <w:p w:rsidR="001F3ED0" w:rsidRPr="001F3ED0" w:rsidRDefault="001F3ED0" w:rsidP="00096B88">
            <w:pPr>
              <w:rPr>
                <w:rFonts w:ascii="Times New Roman" w:hAnsi="Times New Roman"/>
                <w:sz w:val="22"/>
                <w:szCs w:val="22"/>
              </w:rPr>
            </w:pPr>
          </w:p>
        </w:tc>
      </w:tr>
      <w:tr w:rsidR="006E48DD" w:rsidTr="006E48DD">
        <w:tc>
          <w:tcPr>
            <w:tcW w:w="4785" w:type="dxa"/>
          </w:tcPr>
          <w:p w:rsidR="006E48DD" w:rsidRPr="001F3ED0" w:rsidRDefault="006E48DD" w:rsidP="00096B88">
            <w:pPr>
              <w:rPr>
                <w:rFonts w:ascii="Times New Roman" w:hAnsi="Times New Roman"/>
                <w:sz w:val="22"/>
                <w:szCs w:val="22"/>
              </w:rPr>
            </w:pPr>
            <w:proofErr w:type="spellStart"/>
            <w:r w:rsidRPr="001F3ED0">
              <w:rPr>
                <w:rFonts w:ascii="Times New Roman" w:hAnsi="Times New Roman"/>
                <w:sz w:val="22"/>
                <w:szCs w:val="22"/>
              </w:rPr>
              <w:t>Ермишина</w:t>
            </w:r>
            <w:proofErr w:type="spellEnd"/>
            <w:r w:rsidRPr="001F3ED0">
              <w:rPr>
                <w:rFonts w:ascii="Times New Roman" w:hAnsi="Times New Roman"/>
                <w:sz w:val="22"/>
                <w:szCs w:val="22"/>
              </w:rPr>
              <w:t xml:space="preserve"> Татьяна Вячеславовна</w:t>
            </w:r>
          </w:p>
        </w:tc>
        <w:tc>
          <w:tcPr>
            <w:tcW w:w="5988" w:type="dxa"/>
          </w:tcPr>
          <w:p w:rsidR="006E48DD" w:rsidRPr="001F3ED0" w:rsidRDefault="006E48DD" w:rsidP="00096B88">
            <w:pPr>
              <w:jc w:val="both"/>
              <w:rPr>
                <w:rFonts w:ascii="Times New Roman" w:hAnsi="Times New Roman"/>
                <w:sz w:val="22"/>
                <w:szCs w:val="22"/>
              </w:rPr>
            </w:pPr>
            <w:r w:rsidRPr="001F3ED0">
              <w:rPr>
                <w:rFonts w:ascii="Times New Roman" w:hAnsi="Times New Roman"/>
                <w:sz w:val="22"/>
                <w:szCs w:val="22"/>
              </w:rPr>
              <w:t>Специалист Управления по делам ГО и ЧС муниципального района «Сосногорск»</w:t>
            </w:r>
          </w:p>
        </w:tc>
      </w:tr>
      <w:tr w:rsidR="006E48DD" w:rsidTr="006E48DD">
        <w:tc>
          <w:tcPr>
            <w:tcW w:w="4785" w:type="dxa"/>
          </w:tcPr>
          <w:p w:rsidR="006E48DD" w:rsidRPr="001F3ED0" w:rsidRDefault="006E48DD" w:rsidP="00096B88">
            <w:pPr>
              <w:rPr>
                <w:rFonts w:ascii="Times New Roman" w:hAnsi="Times New Roman"/>
                <w:sz w:val="22"/>
                <w:szCs w:val="22"/>
              </w:rPr>
            </w:pPr>
            <w:r w:rsidRPr="001F3ED0">
              <w:rPr>
                <w:rFonts w:ascii="Times New Roman" w:hAnsi="Times New Roman"/>
                <w:sz w:val="22"/>
                <w:szCs w:val="22"/>
              </w:rPr>
              <w:t>Гладышева Галина Ефимовна</w:t>
            </w:r>
          </w:p>
        </w:tc>
        <w:tc>
          <w:tcPr>
            <w:tcW w:w="5988" w:type="dxa"/>
          </w:tcPr>
          <w:p w:rsidR="006E48DD" w:rsidRPr="001F3ED0" w:rsidRDefault="006E48DD" w:rsidP="00096B88">
            <w:pPr>
              <w:jc w:val="both"/>
              <w:rPr>
                <w:rFonts w:ascii="Times New Roman" w:hAnsi="Times New Roman"/>
                <w:sz w:val="22"/>
                <w:szCs w:val="22"/>
              </w:rPr>
            </w:pPr>
            <w:r w:rsidRPr="001F3ED0">
              <w:rPr>
                <w:rFonts w:ascii="Times New Roman" w:hAnsi="Times New Roman"/>
                <w:sz w:val="22"/>
                <w:szCs w:val="22"/>
              </w:rPr>
              <w:t>Начальник организационного отдела Управления образования администрации муниципального района «Сосногорск»</w:t>
            </w:r>
          </w:p>
        </w:tc>
      </w:tr>
      <w:tr w:rsidR="006E48DD" w:rsidTr="006E48DD">
        <w:tc>
          <w:tcPr>
            <w:tcW w:w="4785" w:type="dxa"/>
          </w:tcPr>
          <w:p w:rsidR="006E48DD" w:rsidRPr="001F3ED0" w:rsidRDefault="006E48DD" w:rsidP="00096B88">
            <w:pPr>
              <w:rPr>
                <w:rFonts w:ascii="Times New Roman" w:hAnsi="Times New Roman"/>
                <w:sz w:val="22"/>
                <w:szCs w:val="22"/>
              </w:rPr>
            </w:pPr>
            <w:proofErr w:type="spellStart"/>
            <w:r w:rsidRPr="001F3ED0">
              <w:rPr>
                <w:rFonts w:ascii="Times New Roman" w:hAnsi="Times New Roman"/>
                <w:sz w:val="22"/>
                <w:szCs w:val="22"/>
              </w:rPr>
              <w:t>Гельвих</w:t>
            </w:r>
            <w:proofErr w:type="spellEnd"/>
            <w:r w:rsidRPr="001F3ED0">
              <w:rPr>
                <w:rFonts w:ascii="Times New Roman" w:hAnsi="Times New Roman"/>
                <w:sz w:val="22"/>
                <w:szCs w:val="22"/>
              </w:rPr>
              <w:t xml:space="preserve"> Алена Ивановна</w:t>
            </w:r>
          </w:p>
        </w:tc>
        <w:tc>
          <w:tcPr>
            <w:tcW w:w="5988" w:type="dxa"/>
          </w:tcPr>
          <w:p w:rsidR="006E48DD" w:rsidRPr="001F3ED0" w:rsidRDefault="006E48DD" w:rsidP="00096B88">
            <w:pPr>
              <w:jc w:val="both"/>
              <w:rPr>
                <w:rFonts w:ascii="Times New Roman" w:hAnsi="Times New Roman"/>
                <w:sz w:val="22"/>
                <w:szCs w:val="22"/>
              </w:rPr>
            </w:pPr>
            <w:r w:rsidRPr="001F3ED0">
              <w:rPr>
                <w:rFonts w:ascii="Times New Roman" w:hAnsi="Times New Roman"/>
                <w:sz w:val="22"/>
                <w:szCs w:val="22"/>
              </w:rPr>
              <w:t>специалист администрации муниципального района «Сосногорск»</w:t>
            </w:r>
          </w:p>
        </w:tc>
      </w:tr>
      <w:tr w:rsidR="006E48DD" w:rsidTr="006E48DD">
        <w:tc>
          <w:tcPr>
            <w:tcW w:w="4785" w:type="dxa"/>
          </w:tcPr>
          <w:p w:rsidR="006E48DD" w:rsidRPr="001F3ED0" w:rsidRDefault="006E48DD" w:rsidP="00096B88">
            <w:pPr>
              <w:rPr>
                <w:rFonts w:ascii="Times New Roman" w:hAnsi="Times New Roman"/>
                <w:sz w:val="22"/>
                <w:szCs w:val="22"/>
              </w:rPr>
            </w:pPr>
            <w:proofErr w:type="spellStart"/>
            <w:r w:rsidRPr="001F3ED0">
              <w:rPr>
                <w:rFonts w:ascii="Times New Roman" w:hAnsi="Times New Roman"/>
                <w:sz w:val="22"/>
                <w:szCs w:val="22"/>
              </w:rPr>
              <w:t>спецуполномоченные</w:t>
            </w:r>
            <w:proofErr w:type="spellEnd"/>
            <w:r w:rsidRPr="001F3ED0">
              <w:rPr>
                <w:rFonts w:ascii="Times New Roman" w:hAnsi="Times New Roman"/>
                <w:sz w:val="22"/>
                <w:szCs w:val="22"/>
              </w:rPr>
              <w:t xml:space="preserve"> (ответственные за решение вопросов по ГО и ЧС) в организациях и преподаватели ОБЖ, БЖД</w:t>
            </w:r>
          </w:p>
        </w:tc>
        <w:tc>
          <w:tcPr>
            <w:tcW w:w="5988" w:type="dxa"/>
          </w:tcPr>
          <w:p w:rsidR="006E48DD" w:rsidRPr="001F3ED0" w:rsidRDefault="006E48DD" w:rsidP="00096B88">
            <w:pPr>
              <w:rPr>
                <w:rFonts w:ascii="Times New Roman" w:hAnsi="Times New Roman"/>
                <w:sz w:val="22"/>
                <w:szCs w:val="22"/>
              </w:rPr>
            </w:pPr>
          </w:p>
        </w:tc>
      </w:tr>
    </w:tbl>
    <w:p w:rsidR="006E48DD" w:rsidRDefault="006E48DD" w:rsidP="006E48DD"/>
    <w:p w:rsidR="00073AB9" w:rsidRPr="00073AB9" w:rsidRDefault="00073AB9" w:rsidP="00B136F2">
      <w:pPr>
        <w:pStyle w:val="1"/>
        <w:spacing w:before="0"/>
        <w:jc w:val="right"/>
        <w:rPr>
          <w:rFonts w:ascii="Times New Roman" w:hAnsi="Times New Roman" w:cs="Times New Roman"/>
          <w:b w:val="0"/>
          <w:color w:val="000000" w:themeColor="text1"/>
          <w:sz w:val="22"/>
          <w:szCs w:val="22"/>
        </w:rPr>
      </w:pPr>
      <w:r w:rsidRPr="00073AB9">
        <w:rPr>
          <w:rFonts w:ascii="Times New Roman" w:hAnsi="Times New Roman" w:cs="Times New Roman"/>
          <w:b w:val="0"/>
          <w:color w:val="000000" w:themeColor="text1"/>
          <w:sz w:val="22"/>
          <w:szCs w:val="22"/>
        </w:rPr>
        <w:t>Утверждено</w:t>
      </w:r>
    </w:p>
    <w:p w:rsidR="00073AB9" w:rsidRPr="00073AB9" w:rsidRDefault="00073AB9" w:rsidP="00B136F2">
      <w:pPr>
        <w:pStyle w:val="1"/>
        <w:spacing w:before="0"/>
        <w:jc w:val="right"/>
        <w:rPr>
          <w:rFonts w:ascii="Times New Roman" w:hAnsi="Times New Roman" w:cs="Times New Roman"/>
          <w:b w:val="0"/>
          <w:color w:val="000000" w:themeColor="text1"/>
          <w:sz w:val="22"/>
          <w:szCs w:val="22"/>
        </w:rPr>
      </w:pPr>
      <w:r w:rsidRPr="00073AB9">
        <w:rPr>
          <w:rFonts w:ascii="Times New Roman" w:hAnsi="Times New Roman" w:cs="Times New Roman"/>
          <w:b w:val="0"/>
          <w:color w:val="000000" w:themeColor="text1"/>
          <w:sz w:val="22"/>
          <w:szCs w:val="22"/>
        </w:rPr>
        <w:t xml:space="preserve">                                                                      постановлением администрации</w:t>
      </w:r>
    </w:p>
    <w:p w:rsidR="00073AB9" w:rsidRPr="00073AB9" w:rsidRDefault="00073AB9" w:rsidP="00B136F2">
      <w:pPr>
        <w:pStyle w:val="1"/>
        <w:spacing w:before="0"/>
        <w:jc w:val="right"/>
        <w:rPr>
          <w:rFonts w:ascii="Times New Roman" w:hAnsi="Times New Roman" w:cs="Times New Roman"/>
          <w:b w:val="0"/>
          <w:color w:val="000000" w:themeColor="text1"/>
          <w:sz w:val="22"/>
          <w:szCs w:val="22"/>
        </w:rPr>
      </w:pPr>
      <w:r w:rsidRPr="00073AB9">
        <w:rPr>
          <w:rFonts w:ascii="Times New Roman" w:hAnsi="Times New Roman" w:cs="Times New Roman"/>
          <w:b w:val="0"/>
          <w:color w:val="000000" w:themeColor="text1"/>
          <w:sz w:val="22"/>
          <w:szCs w:val="22"/>
        </w:rPr>
        <w:t>муниципального района «Сосногорск»</w:t>
      </w:r>
    </w:p>
    <w:p w:rsidR="00073AB9" w:rsidRPr="00073AB9" w:rsidRDefault="00073AB9" w:rsidP="00B136F2">
      <w:pPr>
        <w:pStyle w:val="1"/>
        <w:spacing w:before="0"/>
        <w:jc w:val="right"/>
        <w:rPr>
          <w:rFonts w:ascii="Times New Roman" w:hAnsi="Times New Roman" w:cs="Times New Roman"/>
          <w:b w:val="0"/>
          <w:color w:val="000000" w:themeColor="text1"/>
          <w:sz w:val="22"/>
          <w:szCs w:val="22"/>
        </w:rPr>
      </w:pPr>
      <w:r w:rsidRPr="00073AB9">
        <w:rPr>
          <w:rFonts w:ascii="Times New Roman" w:hAnsi="Times New Roman" w:cs="Times New Roman"/>
          <w:b w:val="0"/>
          <w:color w:val="000000" w:themeColor="text1"/>
          <w:sz w:val="22"/>
          <w:szCs w:val="22"/>
        </w:rPr>
        <w:t xml:space="preserve">от «_07__»  11 </w:t>
      </w:r>
      <w:r w:rsidR="00E15C67">
        <w:rPr>
          <w:rFonts w:ascii="Times New Roman" w:hAnsi="Times New Roman" w:cs="Times New Roman"/>
          <w:b w:val="0"/>
          <w:color w:val="000000" w:themeColor="text1"/>
          <w:sz w:val="22"/>
          <w:szCs w:val="22"/>
        </w:rPr>
        <w:t>.2019</w:t>
      </w:r>
      <w:r w:rsidRPr="00073AB9">
        <w:rPr>
          <w:rFonts w:ascii="Times New Roman" w:hAnsi="Times New Roman" w:cs="Times New Roman"/>
          <w:b w:val="0"/>
          <w:color w:val="000000" w:themeColor="text1"/>
          <w:sz w:val="22"/>
          <w:szCs w:val="22"/>
        </w:rPr>
        <w:t xml:space="preserve">    № 2171</w:t>
      </w:r>
    </w:p>
    <w:p w:rsidR="00073AB9" w:rsidRPr="00897E62" w:rsidRDefault="00073AB9" w:rsidP="00B136F2">
      <w:pPr>
        <w:pStyle w:val="afd"/>
        <w:tabs>
          <w:tab w:val="left" w:pos="900"/>
          <w:tab w:val="left" w:pos="5220"/>
        </w:tabs>
        <w:ind w:left="0"/>
        <w:jc w:val="right"/>
      </w:pPr>
      <w:r w:rsidRPr="00073AB9">
        <w:rPr>
          <w:color w:val="000000" w:themeColor="text1"/>
        </w:rPr>
        <w:t xml:space="preserve">                                                              (приложение 2)</w:t>
      </w:r>
      <w:r w:rsidRPr="00897E62">
        <w:t xml:space="preserve">                                                                                                                   </w:t>
      </w:r>
    </w:p>
    <w:p w:rsidR="00073AB9" w:rsidRPr="00B21C69" w:rsidRDefault="00073AB9" w:rsidP="00B136F2">
      <w:pPr>
        <w:pStyle w:val="af1"/>
        <w:pBdr>
          <w:bottom w:val="none" w:sz="0" w:space="0" w:color="auto"/>
        </w:pBdr>
        <w:spacing w:after="0"/>
        <w:jc w:val="center"/>
        <w:rPr>
          <w:b/>
          <w:sz w:val="24"/>
          <w:szCs w:val="24"/>
        </w:rPr>
      </w:pPr>
      <w:r w:rsidRPr="00B21C69">
        <w:rPr>
          <w:b/>
          <w:sz w:val="24"/>
          <w:szCs w:val="24"/>
        </w:rPr>
        <w:t>Положение</w:t>
      </w:r>
    </w:p>
    <w:p w:rsidR="00073AB9" w:rsidRPr="00B136F2" w:rsidRDefault="00073AB9" w:rsidP="00073AB9">
      <w:pPr>
        <w:pStyle w:val="af2"/>
        <w:spacing w:after="0"/>
        <w:jc w:val="center"/>
        <w:rPr>
          <w:b/>
        </w:rPr>
      </w:pPr>
      <w:r w:rsidRPr="00B136F2">
        <w:rPr>
          <w:b/>
        </w:rPr>
        <w:t>о смотре-конкурсе на лучшую учебно-материальную базу в организациях</w:t>
      </w:r>
    </w:p>
    <w:p w:rsidR="00073AB9" w:rsidRPr="00B136F2" w:rsidRDefault="00073AB9" w:rsidP="00073AB9">
      <w:pPr>
        <w:pStyle w:val="af2"/>
        <w:spacing w:after="0"/>
        <w:jc w:val="center"/>
        <w:rPr>
          <w:b/>
        </w:rPr>
      </w:pPr>
      <w:r w:rsidRPr="00B136F2">
        <w:rPr>
          <w:b/>
        </w:rPr>
        <w:t>по подготовке работающего населения в области гражданской обороны и</w:t>
      </w:r>
    </w:p>
    <w:p w:rsidR="00073AB9" w:rsidRPr="00B21C69" w:rsidRDefault="00073AB9" w:rsidP="00073AB9">
      <w:pPr>
        <w:pStyle w:val="af2"/>
        <w:spacing w:after="0"/>
        <w:jc w:val="center"/>
      </w:pPr>
      <w:r w:rsidRPr="00B136F2">
        <w:rPr>
          <w:b/>
        </w:rPr>
        <w:t>защиты от чрезвычайных ситуаций</w:t>
      </w:r>
    </w:p>
    <w:p w:rsidR="00073AB9" w:rsidRPr="00B21C69" w:rsidRDefault="00073AB9" w:rsidP="00073AB9">
      <w:pPr>
        <w:pStyle w:val="afd"/>
        <w:tabs>
          <w:tab w:val="left" w:pos="900"/>
          <w:tab w:val="left" w:pos="5220"/>
        </w:tabs>
        <w:ind w:left="0"/>
        <w:jc w:val="center"/>
        <w:rPr>
          <w:b/>
        </w:rPr>
      </w:pPr>
      <w:r w:rsidRPr="00B21C69">
        <w:rPr>
          <w:b/>
        </w:rPr>
        <w:t>1. Общие положения</w:t>
      </w:r>
    </w:p>
    <w:p w:rsidR="00073AB9" w:rsidRPr="00F514F0" w:rsidRDefault="00073AB9" w:rsidP="00F514F0">
      <w:pPr>
        <w:jc w:val="both"/>
        <w:rPr>
          <w:color w:val="000000" w:themeColor="text1"/>
        </w:rPr>
      </w:pPr>
      <w:r>
        <w:tab/>
      </w:r>
      <w:r w:rsidRPr="00F514F0">
        <w:rPr>
          <w:color w:val="000000" w:themeColor="text1"/>
        </w:rPr>
        <w:t xml:space="preserve">1.1. </w:t>
      </w:r>
      <w:proofErr w:type="gramStart"/>
      <w:r w:rsidRPr="00F514F0">
        <w:rPr>
          <w:color w:val="000000" w:themeColor="text1"/>
        </w:rPr>
        <w:t xml:space="preserve">Смотр-конкурс на лучшую учебно-материальную базу (далее – УМБ) в организациях, осуществляющих свою деятельность на территории муниципального района «Сосногорск», по подготовке работающего населения в области гражданской обороны и защиты от чрезвычайных ситуаций (далее – смотр-конкурс) проводится в соответствии с ежегодным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proofErr w:type="gramEnd"/>
    </w:p>
    <w:p w:rsidR="00073AB9" w:rsidRPr="00F514F0" w:rsidRDefault="00073AB9" w:rsidP="00F514F0">
      <w:pPr>
        <w:jc w:val="both"/>
        <w:rPr>
          <w:color w:val="000000" w:themeColor="text1"/>
        </w:rPr>
      </w:pPr>
      <w:r w:rsidRPr="00F514F0">
        <w:rPr>
          <w:color w:val="000000" w:themeColor="text1"/>
        </w:rPr>
        <w:tab/>
        <w:t xml:space="preserve">1.2. Смотр-конкурс направлен на выявление уровня состояния УМБ организаций и соответствующей подготовки лиц, ответственных за проведение занятий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p>
    <w:p w:rsidR="00073AB9" w:rsidRPr="00F514F0" w:rsidRDefault="00073AB9" w:rsidP="00F514F0">
      <w:pPr>
        <w:pStyle w:val="afd"/>
        <w:ind w:left="0"/>
        <w:jc w:val="center"/>
        <w:rPr>
          <w:b/>
          <w:color w:val="000000" w:themeColor="text1"/>
        </w:rPr>
      </w:pPr>
      <w:r w:rsidRPr="00F514F0">
        <w:rPr>
          <w:b/>
          <w:color w:val="000000" w:themeColor="text1"/>
        </w:rPr>
        <w:t>2. Участники смотра-конкурса</w:t>
      </w:r>
    </w:p>
    <w:p w:rsidR="00073AB9" w:rsidRPr="00F514F0" w:rsidRDefault="00073AB9" w:rsidP="00F514F0">
      <w:pPr>
        <w:pStyle w:val="afd"/>
        <w:ind w:left="0"/>
        <w:jc w:val="both"/>
        <w:rPr>
          <w:color w:val="000000" w:themeColor="text1"/>
        </w:rPr>
      </w:pPr>
      <w:r w:rsidRPr="00F514F0">
        <w:rPr>
          <w:color w:val="000000" w:themeColor="text1"/>
        </w:rPr>
        <w:tab/>
        <w:t>2.1. В смотре-конкурсе принимают участие организации, осуществляющие свою деятельность на территории муниципального района «Сосногорск».</w:t>
      </w:r>
    </w:p>
    <w:p w:rsidR="00073AB9" w:rsidRPr="00F514F0" w:rsidRDefault="00073AB9" w:rsidP="00F514F0">
      <w:pPr>
        <w:pStyle w:val="afd"/>
        <w:ind w:left="0"/>
        <w:jc w:val="both"/>
        <w:rPr>
          <w:color w:val="000000" w:themeColor="text1"/>
        </w:rPr>
      </w:pPr>
      <w:r w:rsidRPr="00F514F0">
        <w:rPr>
          <w:color w:val="000000" w:themeColor="text1"/>
        </w:rPr>
        <w:tab/>
        <w:t>2.2. Смотр-конкурс проводится по следующим группам:</w:t>
      </w:r>
    </w:p>
    <w:p w:rsidR="00073AB9" w:rsidRPr="00F514F0" w:rsidRDefault="00073AB9" w:rsidP="00F514F0">
      <w:pPr>
        <w:pStyle w:val="afd"/>
        <w:tabs>
          <w:tab w:val="left" w:pos="1080"/>
        </w:tabs>
        <w:ind w:left="0"/>
        <w:jc w:val="both"/>
        <w:rPr>
          <w:color w:val="000000" w:themeColor="text1"/>
        </w:rPr>
      </w:pPr>
      <w:r w:rsidRPr="00F514F0">
        <w:rPr>
          <w:color w:val="000000" w:themeColor="text1"/>
        </w:rPr>
        <w:t>1) организации, отнесённые к категориям по гражданской обороне;</w:t>
      </w:r>
    </w:p>
    <w:p w:rsidR="00073AB9" w:rsidRPr="00F514F0" w:rsidRDefault="00073AB9" w:rsidP="00F514F0">
      <w:pPr>
        <w:pStyle w:val="afd"/>
        <w:tabs>
          <w:tab w:val="left" w:pos="1080"/>
        </w:tabs>
        <w:ind w:left="0"/>
        <w:jc w:val="both"/>
        <w:rPr>
          <w:color w:val="000000" w:themeColor="text1"/>
        </w:rPr>
      </w:pPr>
      <w:r w:rsidRPr="00F514F0">
        <w:rPr>
          <w:color w:val="000000" w:themeColor="text1"/>
        </w:rPr>
        <w:lastRenderedPageBreak/>
        <w:t>2) организации с числом работающих более 200 человек;</w:t>
      </w:r>
    </w:p>
    <w:p w:rsidR="00073AB9" w:rsidRPr="00F514F0" w:rsidRDefault="00073AB9" w:rsidP="00F514F0">
      <w:pPr>
        <w:pStyle w:val="afd"/>
        <w:tabs>
          <w:tab w:val="left" w:pos="1080"/>
        </w:tabs>
        <w:ind w:left="0"/>
        <w:jc w:val="both"/>
        <w:rPr>
          <w:color w:val="000000" w:themeColor="text1"/>
        </w:rPr>
      </w:pPr>
      <w:r w:rsidRPr="00F514F0">
        <w:rPr>
          <w:color w:val="000000" w:themeColor="text1"/>
        </w:rPr>
        <w:t>3) организации с числом работающих менее 200 человек;</w:t>
      </w:r>
    </w:p>
    <w:p w:rsidR="00073AB9" w:rsidRPr="00F514F0" w:rsidRDefault="00073AB9" w:rsidP="00F514F0">
      <w:pPr>
        <w:pStyle w:val="afd"/>
        <w:tabs>
          <w:tab w:val="left" w:pos="1080"/>
        </w:tabs>
        <w:ind w:left="0"/>
        <w:jc w:val="both"/>
        <w:rPr>
          <w:color w:val="000000" w:themeColor="text1"/>
        </w:rPr>
      </w:pPr>
      <w:r w:rsidRPr="00F514F0">
        <w:rPr>
          <w:color w:val="000000" w:themeColor="text1"/>
        </w:rPr>
        <w:t>4) организации с числом работающих менее 50 человек.</w:t>
      </w:r>
    </w:p>
    <w:p w:rsidR="00073AB9" w:rsidRPr="008C1818" w:rsidRDefault="00073AB9" w:rsidP="00F62508">
      <w:pPr>
        <w:pStyle w:val="1"/>
        <w:keepLines w:val="0"/>
        <w:numPr>
          <w:ilvl w:val="0"/>
          <w:numId w:val="2"/>
        </w:numPr>
        <w:spacing w:before="0"/>
        <w:ind w:left="0"/>
        <w:jc w:val="center"/>
        <w:rPr>
          <w:rFonts w:ascii="Times New Roman" w:hAnsi="Times New Roman" w:cs="Times New Roman"/>
          <w:bCs w:val="0"/>
          <w:color w:val="000000" w:themeColor="text1"/>
          <w:sz w:val="24"/>
          <w:szCs w:val="24"/>
        </w:rPr>
      </w:pPr>
      <w:r w:rsidRPr="008C1818">
        <w:rPr>
          <w:rFonts w:ascii="Times New Roman" w:hAnsi="Times New Roman" w:cs="Times New Roman"/>
          <w:bCs w:val="0"/>
          <w:color w:val="000000" w:themeColor="text1"/>
          <w:sz w:val="24"/>
          <w:szCs w:val="24"/>
        </w:rPr>
        <w:t>Цели и задачи смотра-конкурса</w:t>
      </w:r>
    </w:p>
    <w:p w:rsidR="00073AB9" w:rsidRPr="00F514F0" w:rsidRDefault="00073AB9" w:rsidP="00F514F0">
      <w:pPr>
        <w:pStyle w:val="afd"/>
        <w:ind w:left="0"/>
        <w:jc w:val="both"/>
        <w:rPr>
          <w:color w:val="000000" w:themeColor="text1"/>
        </w:rPr>
      </w:pPr>
      <w:r w:rsidRPr="00F514F0">
        <w:rPr>
          <w:color w:val="000000" w:themeColor="text1"/>
        </w:rPr>
        <w:tab/>
        <w:t xml:space="preserve">3.1. Выявление уровня обеспеченности кабинетов и мест для проведения занятий современными наглядными пособиями, совершенствование, развитие и наращивание УМБ по подготовке работающего населения в области гражданской обороны и защиты от чрезвычайных ситуаций, приведение её в соответствие с тематикой подготовки. </w:t>
      </w:r>
    </w:p>
    <w:p w:rsidR="00073AB9" w:rsidRPr="00F514F0" w:rsidRDefault="00073AB9" w:rsidP="00F514F0">
      <w:pPr>
        <w:pStyle w:val="afd"/>
        <w:ind w:left="0"/>
        <w:jc w:val="both"/>
        <w:rPr>
          <w:color w:val="000000" w:themeColor="text1"/>
        </w:rPr>
      </w:pPr>
      <w:r w:rsidRPr="00F514F0">
        <w:rPr>
          <w:color w:val="000000" w:themeColor="text1"/>
        </w:rPr>
        <w:tab/>
        <w:t xml:space="preserve">3.2. Выявление состояния подготовки работающего населения в области гражданской обороны и защиты от чрезвычайных ситуаций. </w:t>
      </w:r>
    </w:p>
    <w:p w:rsidR="00073AB9" w:rsidRPr="00F514F0" w:rsidRDefault="00073AB9" w:rsidP="00F514F0">
      <w:pPr>
        <w:pStyle w:val="afd"/>
        <w:ind w:left="0"/>
        <w:jc w:val="both"/>
        <w:rPr>
          <w:color w:val="000000" w:themeColor="text1"/>
        </w:rPr>
      </w:pPr>
      <w:r w:rsidRPr="00F514F0">
        <w:rPr>
          <w:color w:val="000000" w:themeColor="text1"/>
        </w:rPr>
        <w:tab/>
        <w:t>3.3. Повышение профессионального мастерства лиц, ответственных за проведение занятий, выявление и распространение передового опыта, новых технологий обучения.</w:t>
      </w:r>
    </w:p>
    <w:p w:rsidR="00073AB9" w:rsidRPr="008C1818" w:rsidRDefault="00073AB9" w:rsidP="00F62508">
      <w:pPr>
        <w:pStyle w:val="1"/>
        <w:keepLines w:val="0"/>
        <w:numPr>
          <w:ilvl w:val="0"/>
          <w:numId w:val="2"/>
        </w:numPr>
        <w:spacing w:before="0"/>
        <w:ind w:left="0"/>
        <w:jc w:val="center"/>
        <w:rPr>
          <w:rFonts w:ascii="Times New Roman" w:hAnsi="Times New Roman" w:cs="Times New Roman"/>
          <w:bCs w:val="0"/>
          <w:color w:val="000000" w:themeColor="text1"/>
          <w:sz w:val="24"/>
          <w:szCs w:val="24"/>
        </w:rPr>
      </w:pPr>
      <w:r w:rsidRPr="008C1818">
        <w:rPr>
          <w:rFonts w:ascii="Times New Roman" w:hAnsi="Times New Roman" w:cs="Times New Roman"/>
          <w:bCs w:val="0"/>
          <w:color w:val="000000" w:themeColor="text1"/>
          <w:sz w:val="24"/>
          <w:szCs w:val="24"/>
        </w:rPr>
        <w:t>Порядок и условия проведения смотра-конкурса</w:t>
      </w:r>
    </w:p>
    <w:p w:rsidR="00073AB9" w:rsidRPr="00F514F0" w:rsidRDefault="00073AB9" w:rsidP="00F671D4">
      <w:pPr>
        <w:pStyle w:val="af4"/>
        <w:numPr>
          <w:ilvl w:val="1"/>
          <w:numId w:val="2"/>
        </w:numPr>
        <w:spacing w:after="0"/>
        <w:ind w:left="0" w:firstLine="567"/>
        <w:jc w:val="both"/>
        <w:rPr>
          <w:color w:val="000000" w:themeColor="text1"/>
          <w:sz w:val="24"/>
        </w:rPr>
      </w:pPr>
      <w:r w:rsidRPr="00F514F0">
        <w:rPr>
          <w:color w:val="000000" w:themeColor="text1"/>
          <w:sz w:val="24"/>
        </w:rPr>
        <w:t xml:space="preserve">Смотр-конкурс проводится в два этапа: </w:t>
      </w:r>
    </w:p>
    <w:p w:rsidR="00073AB9" w:rsidRPr="00F514F0" w:rsidRDefault="00073AB9" w:rsidP="00F514F0">
      <w:pPr>
        <w:pStyle w:val="af4"/>
        <w:spacing w:after="0"/>
        <w:ind w:left="0"/>
        <w:jc w:val="both"/>
        <w:rPr>
          <w:color w:val="000000" w:themeColor="text1"/>
          <w:sz w:val="24"/>
        </w:rPr>
      </w:pPr>
      <w:r w:rsidRPr="00F514F0">
        <w:rPr>
          <w:color w:val="000000" w:themeColor="text1"/>
          <w:sz w:val="24"/>
          <w:lang w:val="en-US"/>
        </w:rPr>
        <w:t>I</w:t>
      </w:r>
      <w:r w:rsidRPr="00F514F0">
        <w:rPr>
          <w:color w:val="000000" w:themeColor="text1"/>
          <w:sz w:val="24"/>
        </w:rPr>
        <w:t xml:space="preserve"> этап (муниципальный уровень) проводится </w:t>
      </w:r>
      <w:proofErr w:type="spellStart"/>
      <w:r w:rsidRPr="00F514F0">
        <w:rPr>
          <w:color w:val="000000" w:themeColor="text1"/>
          <w:sz w:val="24"/>
        </w:rPr>
        <w:t>очно</w:t>
      </w:r>
      <w:proofErr w:type="spellEnd"/>
      <w:r w:rsidRPr="00F514F0">
        <w:rPr>
          <w:color w:val="000000" w:themeColor="text1"/>
          <w:sz w:val="24"/>
        </w:rPr>
        <w:t xml:space="preserve"> комиссией по проведению смотров-конкурсов на лучшую учебно-материальную базу по подготовке населения в области гражданской обороны и защиты от чрезвычайных ситуаций (далее – комиссия) среди организаций, осуществляющих свою деятельность на территории муниципального района «Сосногорск», </w:t>
      </w:r>
      <w:r w:rsidRPr="00F514F0">
        <w:rPr>
          <w:color w:val="000000" w:themeColor="text1"/>
          <w:sz w:val="24"/>
          <w:lang w:val="en-US"/>
        </w:rPr>
        <w:t>II</w:t>
      </w:r>
      <w:r w:rsidRPr="00F514F0">
        <w:rPr>
          <w:color w:val="000000" w:themeColor="text1"/>
          <w:sz w:val="24"/>
        </w:rPr>
        <w:t xml:space="preserve"> этап (республиканский уровень) проводится заочно республиканской комиссией среди участников-победителей первого этапа.</w:t>
      </w:r>
    </w:p>
    <w:p w:rsidR="00073AB9" w:rsidRPr="00F514F0" w:rsidRDefault="00073AB9" w:rsidP="00F514F0">
      <w:pPr>
        <w:pStyle w:val="af4"/>
        <w:spacing w:after="0"/>
        <w:ind w:left="0"/>
        <w:jc w:val="both"/>
        <w:rPr>
          <w:color w:val="000000" w:themeColor="text1"/>
          <w:sz w:val="24"/>
        </w:rPr>
      </w:pPr>
      <w:r w:rsidRPr="00F514F0">
        <w:rPr>
          <w:color w:val="000000" w:themeColor="text1"/>
          <w:sz w:val="24"/>
        </w:rPr>
        <w:t xml:space="preserve">          4.2. Состав конкурсной комиссии муниципального уровня формируется в соответствии с Постановлением администрации муниципального района «Сосногорск». Возглавляет </w:t>
      </w:r>
    </w:p>
    <w:p w:rsidR="00073AB9" w:rsidRPr="00F514F0" w:rsidRDefault="00073AB9" w:rsidP="00F514F0">
      <w:pPr>
        <w:pStyle w:val="af4"/>
        <w:spacing w:after="0"/>
        <w:ind w:left="0"/>
        <w:jc w:val="both"/>
        <w:rPr>
          <w:color w:val="000000" w:themeColor="text1"/>
          <w:sz w:val="24"/>
        </w:rPr>
      </w:pPr>
      <w:r w:rsidRPr="00F514F0">
        <w:rPr>
          <w:color w:val="000000" w:themeColor="text1"/>
          <w:sz w:val="24"/>
        </w:rPr>
        <w:t>конкурсную комиссию председатель (начальник территориального подразделения, уполномоченный на решение задач в области ГО и ЧС).</w:t>
      </w:r>
    </w:p>
    <w:p w:rsidR="00073AB9" w:rsidRPr="00F514F0" w:rsidRDefault="00073AB9" w:rsidP="00F514F0">
      <w:pPr>
        <w:pStyle w:val="af4"/>
        <w:tabs>
          <w:tab w:val="left" w:pos="0"/>
        </w:tabs>
        <w:spacing w:after="0"/>
        <w:ind w:left="0"/>
        <w:jc w:val="both"/>
        <w:rPr>
          <w:color w:val="000000" w:themeColor="text1"/>
          <w:sz w:val="24"/>
        </w:rPr>
      </w:pPr>
      <w:r w:rsidRPr="00F514F0">
        <w:rPr>
          <w:color w:val="000000" w:themeColor="text1"/>
          <w:sz w:val="24"/>
        </w:rPr>
        <w:tab/>
        <w:t>4.3. Председатель комиссии организует работу членов комиссии, разрешает спорные вопросы в ходе проведения смотра-конкурса и контролирует правильность начисления баллов, рассматривает протесты на действия членов комиссии.</w:t>
      </w:r>
    </w:p>
    <w:p w:rsidR="00073AB9" w:rsidRPr="00F514F0" w:rsidRDefault="00073AB9" w:rsidP="00F514F0">
      <w:pPr>
        <w:pStyle w:val="af4"/>
        <w:spacing w:after="0"/>
        <w:ind w:left="0"/>
        <w:jc w:val="both"/>
        <w:rPr>
          <w:color w:val="000000" w:themeColor="text1"/>
          <w:sz w:val="24"/>
        </w:rPr>
      </w:pPr>
      <w:r w:rsidRPr="00F514F0">
        <w:rPr>
          <w:color w:val="000000" w:themeColor="text1"/>
          <w:sz w:val="24"/>
        </w:rPr>
        <w:tab/>
        <w:t>4.4. Комиссия для осуществления возложенных на неё задач обладает следующими полномочиями:</w:t>
      </w:r>
    </w:p>
    <w:p w:rsidR="00073AB9" w:rsidRPr="00F514F0" w:rsidRDefault="00073AB9" w:rsidP="00F514F0">
      <w:pPr>
        <w:jc w:val="both"/>
        <w:rPr>
          <w:color w:val="000000" w:themeColor="text1"/>
        </w:rPr>
      </w:pPr>
      <w:r w:rsidRPr="00F514F0">
        <w:rPr>
          <w:color w:val="000000" w:themeColor="text1"/>
        </w:rPr>
        <w:t xml:space="preserve">1) Проводить оценку состояния УМБ в соответствии с графиком проведения смотра-конкурса, оценочной таблицей и актом проверки проведения смотра-конкурса на лучшую учебно-материальную базу в организациях по подготовке работающего населения в области гражданской обороны и защиты от чрезвычайных ситуаций. </w:t>
      </w:r>
    </w:p>
    <w:p w:rsidR="00073AB9" w:rsidRPr="00F514F0" w:rsidRDefault="00073AB9" w:rsidP="00F514F0">
      <w:pPr>
        <w:pStyle w:val="af4"/>
        <w:spacing w:after="0"/>
        <w:ind w:left="0"/>
        <w:jc w:val="both"/>
        <w:rPr>
          <w:color w:val="000000" w:themeColor="text1"/>
          <w:sz w:val="24"/>
        </w:rPr>
      </w:pPr>
      <w:r w:rsidRPr="00F514F0">
        <w:rPr>
          <w:color w:val="000000" w:themeColor="text1"/>
          <w:sz w:val="24"/>
        </w:rPr>
        <w:t>2) Подводить итоги смотра-конкурса и представлять его результаты на республиканский уровень.</w:t>
      </w:r>
    </w:p>
    <w:p w:rsidR="00073AB9" w:rsidRPr="00F514F0" w:rsidRDefault="00073AB9" w:rsidP="00F514F0">
      <w:pPr>
        <w:pStyle w:val="af4"/>
        <w:spacing w:after="0"/>
        <w:ind w:left="0"/>
        <w:jc w:val="both"/>
        <w:rPr>
          <w:color w:val="000000" w:themeColor="text1"/>
          <w:sz w:val="24"/>
        </w:rPr>
      </w:pPr>
      <w:r w:rsidRPr="00F514F0">
        <w:rPr>
          <w:color w:val="000000" w:themeColor="text1"/>
          <w:sz w:val="24"/>
        </w:rPr>
        <w:tab/>
        <w:t>4.5. По итогам смотра-конкурса определяются первое, второе и третье места путём подсчета общего количества набранных баллов по каждой группе участников, издается протокол.</w:t>
      </w:r>
    </w:p>
    <w:p w:rsidR="00073AB9" w:rsidRPr="00F514F0" w:rsidRDefault="00073AB9" w:rsidP="00F514F0">
      <w:pPr>
        <w:pStyle w:val="af4"/>
        <w:spacing w:after="0"/>
        <w:ind w:left="0"/>
        <w:jc w:val="both"/>
        <w:rPr>
          <w:color w:val="000000" w:themeColor="text1"/>
          <w:sz w:val="24"/>
        </w:rPr>
      </w:pPr>
      <w:r w:rsidRPr="00F514F0">
        <w:rPr>
          <w:color w:val="000000" w:themeColor="text1"/>
          <w:sz w:val="24"/>
        </w:rPr>
        <w:tab/>
        <w:t>4.6. Предприятия, учреждения и организации из каждой группы участников, занявшие в смотре-конкурсе муниципального уровня первое, второе и третье места, награждаются дипломом и ценным подарком.</w:t>
      </w:r>
    </w:p>
    <w:p w:rsidR="00073AB9" w:rsidRPr="008C1818" w:rsidRDefault="00073AB9" w:rsidP="008C1818">
      <w:pPr>
        <w:pStyle w:val="1"/>
        <w:tabs>
          <w:tab w:val="left" w:pos="2160"/>
          <w:tab w:val="left" w:pos="2520"/>
          <w:tab w:val="left" w:pos="2700"/>
        </w:tabs>
        <w:spacing w:before="0"/>
        <w:jc w:val="center"/>
        <w:rPr>
          <w:rFonts w:ascii="Times New Roman" w:hAnsi="Times New Roman" w:cs="Times New Roman"/>
          <w:bCs w:val="0"/>
          <w:color w:val="000000" w:themeColor="text1"/>
          <w:sz w:val="24"/>
          <w:szCs w:val="24"/>
        </w:rPr>
      </w:pPr>
      <w:r w:rsidRPr="008C1818">
        <w:rPr>
          <w:rFonts w:ascii="Times New Roman" w:hAnsi="Times New Roman" w:cs="Times New Roman"/>
          <w:bCs w:val="0"/>
          <w:color w:val="000000" w:themeColor="text1"/>
          <w:sz w:val="24"/>
          <w:szCs w:val="24"/>
        </w:rPr>
        <w:t>5. Основные элементы учебно-материальной базы</w:t>
      </w:r>
    </w:p>
    <w:p w:rsidR="00073AB9" w:rsidRPr="00F514F0" w:rsidRDefault="00073AB9" w:rsidP="00F514F0">
      <w:pPr>
        <w:jc w:val="both"/>
        <w:rPr>
          <w:color w:val="000000" w:themeColor="text1"/>
        </w:rPr>
      </w:pPr>
      <w:r w:rsidRPr="00F514F0">
        <w:rPr>
          <w:color w:val="000000" w:themeColor="text1"/>
        </w:rPr>
        <w:tab/>
        <w:t xml:space="preserve">5.1. Учебный кабинет представляет собой специально оборудованное помещение, в котором одновременно могут обучаться не менее 25 человек. Он создаётся в организациях, имеющих штатную численность работников 200 и более человек. В кабинете должны быть трибуна для преподавателя, классная доска, чертёжные принадлежности, указка, приспособления для вывешивания плакатов и схем. Кабинет должен иметь необходимое количество технических средств обучения: проекционную аппаратуру, аудио- и видеотехнику с набором аудиозаписей, видеофильмов, в соответствии с программой подготовки соответствующей категории обучаемых. Содержание и степень насыщенности кабинетов учебными и наглядными пособиями, информационно-справочными стендами должны быть тесно увязаны с действующими программами обучения. </w:t>
      </w:r>
    </w:p>
    <w:p w:rsidR="00073AB9" w:rsidRPr="00F514F0" w:rsidRDefault="00073AB9" w:rsidP="00F514F0">
      <w:pPr>
        <w:jc w:val="both"/>
        <w:rPr>
          <w:color w:val="000000" w:themeColor="text1"/>
        </w:rPr>
      </w:pPr>
      <w:r w:rsidRPr="00F514F0">
        <w:rPr>
          <w:color w:val="000000" w:themeColor="text1"/>
        </w:rPr>
        <w:tab/>
        <w:t>5.2. Информационно-справочные стенды.</w:t>
      </w:r>
    </w:p>
    <w:p w:rsidR="00073AB9" w:rsidRPr="00F514F0" w:rsidRDefault="00073AB9" w:rsidP="00F514F0">
      <w:pPr>
        <w:jc w:val="both"/>
        <w:rPr>
          <w:color w:val="000000" w:themeColor="text1"/>
        </w:rPr>
      </w:pPr>
      <w:r w:rsidRPr="00F514F0">
        <w:rPr>
          <w:color w:val="000000" w:themeColor="text1"/>
        </w:rPr>
        <w:tab/>
        <w:t>5.2.1. Основные стенды:</w:t>
      </w:r>
    </w:p>
    <w:p w:rsidR="00073AB9" w:rsidRPr="00F514F0" w:rsidRDefault="00073AB9" w:rsidP="00F514F0">
      <w:pPr>
        <w:spacing w:line="165" w:lineRule="atLeast"/>
        <w:jc w:val="both"/>
        <w:rPr>
          <w:color w:val="000000" w:themeColor="text1"/>
        </w:rPr>
      </w:pPr>
      <w:r w:rsidRPr="00F514F0">
        <w:rPr>
          <w:color w:val="000000" w:themeColor="text1"/>
        </w:rPr>
        <w:t>1) Организационные основы ГО и РСЧС;</w:t>
      </w:r>
    </w:p>
    <w:p w:rsidR="00073AB9" w:rsidRPr="00F514F0" w:rsidRDefault="00073AB9" w:rsidP="00F514F0">
      <w:pPr>
        <w:spacing w:line="165" w:lineRule="atLeast"/>
        <w:jc w:val="both"/>
        <w:rPr>
          <w:color w:val="000000" w:themeColor="text1"/>
        </w:rPr>
      </w:pPr>
      <w:r w:rsidRPr="00F514F0">
        <w:rPr>
          <w:color w:val="000000" w:themeColor="text1"/>
        </w:rPr>
        <w:t>2) Действия населения при угрозе и возникновении ЧС;</w:t>
      </w:r>
    </w:p>
    <w:p w:rsidR="00073AB9" w:rsidRPr="00F514F0" w:rsidRDefault="00073AB9" w:rsidP="00F514F0">
      <w:pPr>
        <w:spacing w:line="165" w:lineRule="atLeast"/>
        <w:jc w:val="both"/>
        <w:rPr>
          <w:color w:val="000000" w:themeColor="text1"/>
        </w:rPr>
      </w:pPr>
      <w:r w:rsidRPr="00F514F0">
        <w:rPr>
          <w:color w:val="000000" w:themeColor="text1"/>
        </w:rPr>
        <w:t>3) Сигналы оповещения и действия по ним;</w:t>
      </w:r>
    </w:p>
    <w:p w:rsidR="00073AB9" w:rsidRPr="00F514F0" w:rsidRDefault="00073AB9" w:rsidP="00F514F0">
      <w:pPr>
        <w:spacing w:line="165" w:lineRule="atLeast"/>
        <w:jc w:val="both"/>
        <w:rPr>
          <w:color w:val="000000" w:themeColor="text1"/>
        </w:rPr>
      </w:pPr>
      <w:r w:rsidRPr="00F514F0">
        <w:rPr>
          <w:color w:val="000000" w:themeColor="text1"/>
        </w:rPr>
        <w:t>4) Индивидуальные и коллективные средства защиты;</w:t>
      </w:r>
    </w:p>
    <w:p w:rsidR="00073AB9" w:rsidRPr="00F514F0" w:rsidRDefault="00073AB9" w:rsidP="00F514F0">
      <w:pPr>
        <w:spacing w:line="165" w:lineRule="atLeast"/>
        <w:jc w:val="both"/>
        <w:rPr>
          <w:color w:val="000000" w:themeColor="text1"/>
        </w:rPr>
      </w:pPr>
      <w:r w:rsidRPr="00F514F0">
        <w:rPr>
          <w:color w:val="000000" w:themeColor="text1"/>
        </w:rPr>
        <w:t>5) Порядок и правила проведения эвакуации;</w:t>
      </w:r>
    </w:p>
    <w:p w:rsidR="00073AB9" w:rsidRPr="00F514F0" w:rsidRDefault="00073AB9" w:rsidP="00F514F0">
      <w:pPr>
        <w:spacing w:line="165" w:lineRule="atLeast"/>
        <w:jc w:val="both"/>
        <w:rPr>
          <w:color w:val="000000" w:themeColor="text1"/>
        </w:rPr>
      </w:pPr>
      <w:r w:rsidRPr="00F514F0">
        <w:rPr>
          <w:color w:val="000000" w:themeColor="text1"/>
        </w:rPr>
        <w:t>6) Оказание первой медицинской помощи при ЧС;</w:t>
      </w:r>
    </w:p>
    <w:p w:rsidR="00073AB9" w:rsidRPr="00F514F0" w:rsidRDefault="00073AB9" w:rsidP="00F514F0">
      <w:pPr>
        <w:spacing w:line="165" w:lineRule="atLeast"/>
        <w:jc w:val="both"/>
        <w:rPr>
          <w:color w:val="000000" w:themeColor="text1"/>
        </w:rPr>
      </w:pPr>
      <w:r w:rsidRPr="00F514F0">
        <w:rPr>
          <w:color w:val="000000" w:themeColor="text1"/>
        </w:rPr>
        <w:lastRenderedPageBreak/>
        <w:t>7) Терроризм – угроза обществу;</w:t>
      </w:r>
    </w:p>
    <w:p w:rsidR="00073AB9" w:rsidRPr="00F514F0" w:rsidRDefault="00073AB9" w:rsidP="00F514F0">
      <w:pPr>
        <w:spacing w:line="165" w:lineRule="atLeast"/>
        <w:jc w:val="both"/>
        <w:rPr>
          <w:color w:val="000000" w:themeColor="text1"/>
        </w:rPr>
      </w:pPr>
      <w:r w:rsidRPr="00F514F0">
        <w:rPr>
          <w:color w:val="000000" w:themeColor="text1"/>
        </w:rPr>
        <w:t>8) Пожарная безопасность.</w:t>
      </w:r>
    </w:p>
    <w:p w:rsidR="00073AB9" w:rsidRPr="00F514F0" w:rsidRDefault="00073AB9" w:rsidP="00F514F0">
      <w:pPr>
        <w:jc w:val="both"/>
        <w:rPr>
          <w:color w:val="000000" w:themeColor="text1"/>
        </w:rPr>
      </w:pPr>
      <w:r w:rsidRPr="00F514F0">
        <w:rPr>
          <w:color w:val="000000" w:themeColor="text1"/>
        </w:rPr>
        <w:tab/>
        <w:t>5.2.2. Дополнительные стенды и плакаты по своему содержанию должны соответствовать тематике подготовки соответствующих категорий. Информативность стендов должна быть современной и достаточной для самостоятельного усвоения материала.</w:t>
      </w:r>
    </w:p>
    <w:p w:rsidR="00073AB9" w:rsidRPr="00F514F0" w:rsidRDefault="00073AB9" w:rsidP="00F514F0">
      <w:pPr>
        <w:tabs>
          <w:tab w:val="left" w:pos="540"/>
        </w:tabs>
        <w:jc w:val="both"/>
        <w:rPr>
          <w:color w:val="000000" w:themeColor="text1"/>
        </w:rPr>
      </w:pPr>
      <w:r w:rsidRPr="00F514F0">
        <w:rPr>
          <w:color w:val="000000" w:themeColor="text1"/>
        </w:rPr>
        <w:tab/>
        <w:t>5.3. Учебные и наглядные пособия:</w:t>
      </w:r>
    </w:p>
    <w:p w:rsidR="00073AB9" w:rsidRPr="00F514F0" w:rsidRDefault="00073AB9" w:rsidP="00F514F0">
      <w:pPr>
        <w:jc w:val="both"/>
        <w:rPr>
          <w:color w:val="000000" w:themeColor="text1"/>
        </w:rPr>
      </w:pPr>
      <w:r w:rsidRPr="00F514F0">
        <w:rPr>
          <w:color w:val="000000" w:themeColor="text1"/>
        </w:rPr>
        <w:t xml:space="preserve"> 1) средства защиты органов дыхания и кожи;</w:t>
      </w:r>
    </w:p>
    <w:p w:rsidR="00073AB9" w:rsidRPr="00F514F0" w:rsidRDefault="00073AB9" w:rsidP="00F514F0">
      <w:pPr>
        <w:jc w:val="both"/>
        <w:rPr>
          <w:color w:val="000000" w:themeColor="text1"/>
        </w:rPr>
      </w:pPr>
      <w:r w:rsidRPr="00F514F0">
        <w:rPr>
          <w:color w:val="000000" w:themeColor="text1"/>
        </w:rPr>
        <w:t xml:space="preserve"> 2) медицинские средства защиты;</w:t>
      </w:r>
    </w:p>
    <w:p w:rsidR="00073AB9" w:rsidRPr="00F514F0" w:rsidRDefault="00073AB9" w:rsidP="00F514F0">
      <w:pPr>
        <w:jc w:val="both"/>
        <w:rPr>
          <w:color w:val="000000" w:themeColor="text1"/>
        </w:rPr>
      </w:pPr>
      <w:r w:rsidRPr="00F514F0">
        <w:rPr>
          <w:color w:val="000000" w:themeColor="text1"/>
        </w:rPr>
        <w:t xml:space="preserve"> 3) средства пожаротушения;</w:t>
      </w:r>
    </w:p>
    <w:p w:rsidR="00073AB9" w:rsidRPr="00F514F0" w:rsidRDefault="00073AB9" w:rsidP="00F514F0">
      <w:pPr>
        <w:jc w:val="both"/>
        <w:rPr>
          <w:color w:val="000000" w:themeColor="text1"/>
        </w:rPr>
      </w:pPr>
      <w:r w:rsidRPr="00F514F0">
        <w:rPr>
          <w:color w:val="000000" w:themeColor="text1"/>
        </w:rPr>
        <w:t xml:space="preserve"> 4) приборы радиационной и химической разведки и дозиметрического контроля.</w:t>
      </w:r>
    </w:p>
    <w:p w:rsidR="00073AB9" w:rsidRPr="00F514F0" w:rsidRDefault="00073AB9" w:rsidP="00F514F0">
      <w:pPr>
        <w:jc w:val="both"/>
        <w:rPr>
          <w:color w:val="000000" w:themeColor="text1"/>
        </w:rPr>
      </w:pPr>
      <w:r w:rsidRPr="00F514F0">
        <w:rPr>
          <w:color w:val="000000" w:themeColor="text1"/>
        </w:rPr>
        <w:tab/>
        <w:t>5.4. Учебно-методическая литература (журналы, книги, брошюры, памятки и т.д.).</w:t>
      </w:r>
    </w:p>
    <w:p w:rsidR="00073AB9" w:rsidRPr="00F514F0" w:rsidRDefault="00073AB9" w:rsidP="00F514F0">
      <w:pPr>
        <w:jc w:val="both"/>
        <w:rPr>
          <w:color w:val="000000" w:themeColor="text1"/>
        </w:rPr>
      </w:pPr>
      <w:r w:rsidRPr="00F514F0">
        <w:rPr>
          <w:color w:val="000000" w:themeColor="text1"/>
        </w:rPr>
        <w:tab/>
        <w:t xml:space="preserve">5.5. Специальное имущество и оборудование, предназначенное для подготовки аварийно-спасательных формирований и других специализированных категорий. </w:t>
      </w:r>
    </w:p>
    <w:p w:rsidR="00073AB9" w:rsidRPr="00F514F0" w:rsidRDefault="00073AB9" w:rsidP="00F514F0">
      <w:pPr>
        <w:spacing w:line="165" w:lineRule="atLeast"/>
        <w:jc w:val="both"/>
        <w:rPr>
          <w:color w:val="000000" w:themeColor="text1"/>
        </w:rPr>
      </w:pPr>
      <w:r w:rsidRPr="00F514F0">
        <w:rPr>
          <w:color w:val="000000" w:themeColor="text1"/>
        </w:rPr>
        <w:tab/>
        <w:t>Учебные и наглядные пособия, специальное имущество и оборудование должны быть в достаточном для подготовки одной учебной группы количестве.</w:t>
      </w:r>
    </w:p>
    <w:p w:rsidR="00073AB9" w:rsidRPr="00F514F0" w:rsidRDefault="00073AB9" w:rsidP="00F514F0">
      <w:pPr>
        <w:jc w:val="both"/>
        <w:rPr>
          <w:color w:val="000000" w:themeColor="text1"/>
        </w:rPr>
      </w:pPr>
      <w:r w:rsidRPr="00F514F0">
        <w:rPr>
          <w:color w:val="000000" w:themeColor="text1"/>
        </w:rPr>
        <w:tab/>
        <w:t xml:space="preserve">5.6. Средства программного обучения и контроля знаний (компьютерные тестирующие программы). </w:t>
      </w:r>
    </w:p>
    <w:p w:rsidR="00073AB9" w:rsidRPr="00F514F0" w:rsidRDefault="00073AB9" w:rsidP="00F514F0">
      <w:pPr>
        <w:jc w:val="both"/>
        <w:rPr>
          <w:color w:val="000000" w:themeColor="text1"/>
        </w:rPr>
      </w:pPr>
      <w:r w:rsidRPr="00F514F0">
        <w:rPr>
          <w:color w:val="000000" w:themeColor="text1"/>
        </w:rPr>
        <w:tab/>
        <w:t xml:space="preserve">5.7. Уголок ГО – информационно-справочный стенд (группа стендов), отражающий основные вопросы по ГО и защите от ЧС, такие как: </w:t>
      </w:r>
    </w:p>
    <w:p w:rsidR="00073AB9" w:rsidRPr="00F514F0" w:rsidRDefault="00073AB9" w:rsidP="00F514F0">
      <w:pPr>
        <w:jc w:val="both"/>
        <w:rPr>
          <w:color w:val="000000" w:themeColor="text1"/>
        </w:rPr>
      </w:pPr>
      <w:r w:rsidRPr="00F514F0">
        <w:rPr>
          <w:color w:val="000000" w:themeColor="text1"/>
        </w:rPr>
        <w:t>1) Организационные основы ГО и РСЧС;</w:t>
      </w:r>
    </w:p>
    <w:p w:rsidR="00073AB9" w:rsidRPr="00F514F0" w:rsidRDefault="00073AB9" w:rsidP="00F514F0">
      <w:pPr>
        <w:tabs>
          <w:tab w:val="num" w:pos="900"/>
        </w:tabs>
        <w:jc w:val="both"/>
        <w:rPr>
          <w:color w:val="000000" w:themeColor="text1"/>
        </w:rPr>
      </w:pPr>
      <w:r w:rsidRPr="00F514F0">
        <w:rPr>
          <w:color w:val="000000" w:themeColor="text1"/>
        </w:rPr>
        <w:t>2) Действия населения при угрозе и возникновении ЧС;</w:t>
      </w:r>
    </w:p>
    <w:p w:rsidR="00073AB9" w:rsidRPr="00F514F0" w:rsidRDefault="00073AB9" w:rsidP="00F514F0">
      <w:pPr>
        <w:tabs>
          <w:tab w:val="num" w:pos="900"/>
        </w:tabs>
        <w:jc w:val="both"/>
        <w:rPr>
          <w:color w:val="000000" w:themeColor="text1"/>
        </w:rPr>
      </w:pPr>
      <w:r w:rsidRPr="00F514F0">
        <w:rPr>
          <w:color w:val="000000" w:themeColor="text1"/>
        </w:rPr>
        <w:t>3) Сигналы оповещения и действия по ним;</w:t>
      </w:r>
    </w:p>
    <w:p w:rsidR="00073AB9" w:rsidRPr="00F514F0" w:rsidRDefault="00073AB9" w:rsidP="00F514F0">
      <w:pPr>
        <w:tabs>
          <w:tab w:val="num" w:pos="900"/>
        </w:tabs>
        <w:jc w:val="both"/>
        <w:rPr>
          <w:color w:val="000000" w:themeColor="text1"/>
        </w:rPr>
      </w:pPr>
      <w:r w:rsidRPr="00F514F0">
        <w:rPr>
          <w:color w:val="000000" w:themeColor="text1"/>
        </w:rPr>
        <w:t>4) Индивидуальные и коллективные средства защиты;</w:t>
      </w:r>
    </w:p>
    <w:p w:rsidR="00073AB9" w:rsidRPr="00F514F0" w:rsidRDefault="00073AB9" w:rsidP="00F514F0">
      <w:pPr>
        <w:tabs>
          <w:tab w:val="num" w:pos="900"/>
        </w:tabs>
        <w:jc w:val="both"/>
        <w:rPr>
          <w:color w:val="000000" w:themeColor="text1"/>
        </w:rPr>
      </w:pPr>
      <w:r w:rsidRPr="00F514F0">
        <w:rPr>
          <w:color w:val="000000" w:themeColor="text1"/>
        </w:rPr>
        <w:t>5) Порядок и правила проведения эвакуации;</w:t>
      </w:r>
    </w:p>
    <w:p w:rsidR="00073AB9" w:rsidRPr="00F514F0" w:rsidRDefault="00073AB9" w:rsidP="00F514F0">
      <w:pPr>
        <w:tabs>
          <w:tab w:val="num" w:pos="900"/>
        </w:tabs>
        <w:jc w:val="both"/>
        <w:rPr>
          <w:color w:val="000000" w:themeColor="text1"/>
        </w:rPr>
      </w:pPr>
      <w:r w:rsidRPr="00F514F0">
        <w:rPr>
          <w:color w:val="000000" w:themeColor="text1"/>
        </w:rPr>
        <w:t>6) Оказание первой медицинской помощи при ЧС;</w:t>
      </w:r>
    </w:p>
    <w:p w:rsidR="00073AB9" w:rsidRPr="00F514F0" w:rsidRDefault="00073AB9" w:rsidP="00F514F0">
      <w:pPr>
        <w:tabs>
          <w:tab w:val="num" w:pos="900"/>
        </w:tabs>
        <w:jc w:val="both"/>
        <w:rPr>
          <w:color w:val="000000" w:themeColor="text1"/>
        </w:rPr>
      </w:pPr>
      <w:r w:rsidRPr="00F514F0">
        <w:rPr>
          <w:color w:val="000000" w:themeColor="text1"/>
        </w:rPr>
        <w:t>7) Терроризм – угроза обществу;</w:t>
      </w:r>
    </w:p>
    <w:p w:rsidR="00073AB9" w:rsidRPr="00F514F0" w:rsidRDefault="00073AB9" w:rsidP="00F514F0">
      <w:pPr>
        <w:tabs>
          <w:tab w:val="num" w:pos="900"/>
        </w:tabs>
        <w:jc w:val="both"/>
        <w:rPr>
          <w:color w:val="000000" w:themeColor="text1"/>
        </w:rPr>
      </w:pPr>
      <w:r w:rsidRPr="00F514F0">
        <w:rPr>
          <w:color w:val="000000" w:themeColor="text1"/>
        </w:rPr>
        <w:t>8) Пожарная безопасность.</w:t>
      </w:r>
    </w:p>
    <w:p w:rsidR="00073AB9" w:rsidRPr="00F514F0" w:rsidRDefault="00073AB9" w:rsidP="00F514F0">
      <w:pPr>
        <w:spacing w:line="165" w:lineRule="atLeast"/>
        <w:jc w:val="both"/>
        <w:rPr>
          <w:color w:val="000000" w:themeColor="text1"/>
        </w:rPr>
      </w:pPr>
      <w:r w:rsidRPr="00F514F0">
        <w:rPr>
          <w:color w:val="000000" w:themeColor="text1"/>
        </w:rPr>
        <w:tab/>
        <w:t>5.7.1. Уголки ГО создаются на объектах (в дополнение к учебным классам на всех объектах: в цехах, отделах, участках и других структурных подразделениях) для обеспечения самостоятельной подготовки всех категорий, обучаемых по гражданской обороне и защите от ЧС. На объектах с численностью работающих менее 200 человек (там, где не создаются учебные классы) уголки ГО являются основным местом рабочих и служащих, обеспечивающим их подготовку применительно к особенностям производственной деятельности в условиях чрезвычайных ситуаций.</w:t>
      </w:r>
    </w:p>
    <w:p w:rsidR="00073AB9" w:rsidRPr="00F514F0" w:rsidRDefault="00073AB9" w:rsidP="00F514F0">
      <w:pPr>
        <w:spacing w:line="165" w:lineRule="atLeast"/>
        <w:jc w:val="both"/>
        <w:rPr>
          <w:color w:val="000000" w:themeColor="text1"/>
        </w:rPr>
      </w:pPr>
      <w:r w:rsidRPr="00F514F0">
        <w:rPr>
          <w:color w:val="000000" w:themeColor="text1"/>
        </w:rPr>
        <w:tab/>
        <w:t>5.7.2. Уголки ГО должны иметь необходимое количество стендов, плакатов, витрин, отражающих современные требования по ГО и защите от ЧС с учётом особенностей производственной деятельности организации и периодически обновляться, а также могут иметь учебные пособия (брошюры, журналы, памятки), простейшие средства индивидуальной защиты и т.п.</w:t>
      </w:r>
    </w:p>
    <w:p w:rsidR="00073AB9" w:rsidRPr="00F514F0" w:rsidRDefault="00073AB9" w:rsidP="00F514F0">
      <w:pPr>
        <w:spacing w:line="165" w:lineRule="atLeast"/>
        <w:jc w:val="both"/>
        <w:rPr>
          <w:color w:val="000000" w:themeColor="text1"/>
        </w:rPr>
      </w:pPr>
      <w:r w:rsidRPr="00F514F0">
        <w:rPr>
          <w:color w:val="000000" w:themeColor="text1"/>
        </w:rPr>
        <w:tab/>
        <w:t>5.7.3. Уголок ГО должен размещаться в достаточно освещённом месте, обеспечивающем свободный доступ для обзора и изучения всех показателей (вопросов) содержания уголка ГО. Учебные пособия (брошюры, журналы, памятки), простейшие средства индивидуальной защиты целесообразно размещать в специальной витрине, удобной для обзора и пользования ими.</w:t>
      </w:r>
    </w:p>
    <w:p w:rsidR="00073AB9" w:rsidRPr="00F514F0" w:rsidRDefault="00073AB9" w:rsidP="00F514F0">
      <w:pPr>
        <w:spacing w:line="165" w:lineRule="atLeast"/>
        <w:jc w:val="both"/>
        <w:rPr>
          <w:color w:val="000000" w:themeColor="text1"/>
        </w:rPr>
      </w:pPr>
      <w:r w:rsidRPr="00F514F0">
        <w:rPr>
          <w:color w:val="000000" w:themeColor="text1"/>
        </w:rPr>
        <w:tab/>
        <w:t>5.8. В организации должны быть следующие планирующие и отчётные документы по подготовке её работников в области ГО и защиты от ЧС:</w:t>
      </w:r>
    </w:p>
    <w:p w:rsidR="00073AB9" w:rsidRPr="00F514F0" w:rsidRDefault="00073AB9" w:rsidP="00F514F0">
      <w:pPr>
        <w:spacing w:line="165" w:lineRule="atLeast"/>
        <w:jc w:val="both"/>
        <w:rPr>
          <w:color w:val="000000" w:themeColor="text1"/>
        </w:rPr>
      </w:pPr>
      <w:r w:rsidRPr="00F514F0">
        <w:rPr>
          <w:color w:val="000000" w:themeColor="text1"/>
        </w:rPr>
        <w:t>1) приказ о создании объектового звена системы ГО и РСЧС;</w:t>
      </w:r>
    </w:p>
    <w:p w:rsidR="00073AB9" w:rsidRPr="00F514F0" w:rsidRDefault="00073AB9" w:rsidP="00F514F0">
      <w:pPr>
        <w:spacing w:line="165" w:lineRule="atLeast"/>
        <w:jc w:val="both"/>
        <w:rPr>
          <w:color w:val="000000" w:themeColor="text1"/>
        </w:rPr>
      </w:pPr>
      <w:r w:rsidRPr="00F514F0">
        <w:rPr>
          <w:color w:val="000000" w:themeColor="text1"/>
        </w:rPr>
        <w:t>2) приказ руководителя о подготовке сотрудников организации по вопросам ГО и защиты от ЧС (на текущий год);</w:t>
      </w:r>
    </w:p>
    <w:p w:rsidR="00073AB9" w:rsidRPr="00F514F0" w:rsidRDefault="00073AB9" w:rsidP="00F514F0">
      <w:pPr>
        <w:spacing w:line="165" w:lineRule="atLeast"/>
        <w:jc w:val="both"/>
        <w:rPr>
          <w:color w:val="000000" w:themeColor="text1"/>
        </w:rPr>
      </w:pPr>
      <w:r w:rsidRPr="00F514F0">
        <w:rPr>
          <w:color w:val="000000" w:themeColor="text1"/>
        </w:rPr>
        <w:t>3) действующие программы подготовки (для всех категорий обучаемых);</w:t>
      </w:r>
    </w:p>
    <w:p w:rsidR="00073AB9" w:rsidRPr="00F514F0" w:rsidRDefault="00073AB9" w:rsidP="00F514F0">
      <w:pPr>
        <w:spacing w:line="165" w:lineRule="atLeast"/>
        <w:jc w:val="both"/>
        <w:rPr>
          <w:color w:val="000000" w:themeColor="text1"/>
        </w:rPr>
      </w:pPr>
      <w:r w:rsidRPr="00F514F0">
        <w:rPr>
          <w:color w:val="000000" w:themeColor="text1"/>
        </w:rPr>
        <w:t>4) расписание занятий на текущий год (для всех категорий обучаемых);</w:t>
      </w:r>
    </w:p>
    <w:p w:rsidR="00073AB9" w:rsidRPr="00F514F0" w:rsidRDefault="00073AB9" w:rsidP="00F514F0">
      <w:pPr>
        <w:jc w:val="both"/>
        <w:rPr>
          <w:color w:val="000000" w:themeColor="text1"/>
        </w:rPr>
      </w:pPr>
      <w:r w:rsidRPr="00F514F0">
        <w:rPr>
          <w:color w:val="000000" w:themeColor="text1"/>
        </w:rPr>
        <w:t>5) журналы учёта проведения занятий (для всех категорий обучаемых);</w:t>
      </w:r>
    </w:p>
    <w:p w:rsidR="00073AB9" w:rsidRPr="00F514F0" w:rsidRDefault="00073AB9" w:rsidP="00F514F0">
      <w:pPr>
        <w:spacing w:line="165" w:lineRule="atLeast"/>
        <w:jc w:val="both"/>
        <w:rPr>
          <w:color w:val="000000" w:themeColor="text1"/>
        </w:rPr>
      </w:pPr>
      <w:r w:rsidRPr="00F514F0">
        <w:rPr>
          <w:color w:val="000000" w:themeColor="text1"/>
        </w:rPr>
        <w:t xml:space="preserve">6) положение </w:t>
      </w:r>
      <w:proofErr w:type="gramStart"/>
      <w:r w:rsidRPr="00F514F0">
        <w:rPr>
          <w:color w:val="000000" w:themeColor="text1"/>
        </w:rPr>
        <w:t>об</w:t>
      </w:r>
      <w:proofErr w:type="gramEnd"/>
      <w:r w:rsidRPr="00F514F0">
        <w:rPr>
          <w:color w:val="000000" w:themeColor="text1"/>
        </w:rPr>
        <w:t xml:space="preserve"> </w:t>
      </w:r>
      <w:proofErr w:type="gramStart"/>
      <w:r w:rsidRPr="00F514F0">
        <w:rPr>
          <w:color w:val="000000" w:themeColor="text1"/>
        </w:rPr>
        <w:t>УМБ</w:t>
      </w:r>
      <w:proofErr w:type="gramEnd"/>
      <w:r w:rsidRPr="00F514F0">
        <w:rPr>
          <w:color w:val="000000" w:themeColor="text1"/>
        </w:rPr>
        <w:t xml:space="preserve"> гражданской обороны организации;</w:t>
      </w:r>
    </w:p>
    <w:p w:rsidR="00073AB9" w:rsidRPr="00F514F0" w:rsidRDefault="00073AB9" w:rsidP="00F514F0">
      <w:pPr>
        <w:spacing w:line="165" w:lineRule="atLeast"/>
        <w:jc w:val="both"/>
        <w:rPr>
          <w:color w:val="000000" w:themeColor="text1"/>
        </w:rPr>
      </w:pPr>
      <w:r w:rsidRPr="00F514F0">
        <w:rPr>
          <w:color w:val="000000" w:themeColor="text1"/>
        </w:rPr>
        <w:t>7) перспективный план развития УМБ гражданской обороны организации;</w:t>
      </w:r>
    </w:p>
    <w:p w:rsidR="00073AB9" w:rsidRPr="00F514F0" w:rsidRDefault="00073AB9" w:rsidP="00F514F0">
      <w:pPr>
        <w:spacing w:line="165" w:lineRule="atLeast"/>
        <w:jc w:val="both"/>
        <w:rPr>
          <w:color w:val="000000" w:themeColor="text1"/>
        </w:rPr>
      </w:pPr>
      <w:r w:rsidRPr="00F514F0">
        <w:rPr>
          <w:color w:val="000000" w:themeColor="text1"/>
        </w:rPr>
        <w:t>8) журнал учёта периодичности обучения должностных лиц в учебных заведениях МЧС России, ОП «Учебный центр» ГКУ РК «Управление противопожарной службы и гражданской защиты» и на курсах гражданской обороны муниципальных образований и в других учреждениях, имеющих соответствующую лицензию.</w:t>
      </w:r>
    </w:p>
    <w:p w:rsidR="001F3ED0" w:rsidRDefault="001F3ED0" w:rsidP="00F514F0">
      <w:pPr>
        <w:jc w:val="center"/>
        <w:rPr>
          <w:b/>
          <w:color w:val="000000" w:themeColor="text1"/>
        </w:rPr>
      </w:pPr>
    </w:p>
    <w:p w:rsidR="00073AB9" w:rsidRPr="00F514F0" w:rsidRDefault="00073AB9" w:rsidP="00F514F0">
      <w:pPr>
        <w:jc w:val="center"/>
        <w:rPr>
          <w:b/>
          <w:color w:val="000000" w:themeColor="text1"/>
        </w:rPr>
      </w:pPr>
      <w:r w:rsidRPr="00F514F0">
        <w:rPr>
          <w:b/>
          <w:color w:val="000000" w:themeColor="text1"/>
        </w:rPr>
        <w:lastRenderedPageBreak/>
        <w:t>6. Порядок начисления баллов</w:t>
      </w:r>
    </w:p>
    <w:p w:rsidR="00073AB9" w:rsidRPr="00F514F0" w:rsidRDefault="00073AB9" w:rsidP="00F514F0">
      <w:pPr>
        <w:jc w:val="both"/>
        <w:rPr>
          <w:color w:val="000000" w:themeColor="text1"/>
        </w:rPr>
      </w:pPr>
      <w:r w:rsidRPr="00F514F0">
        <w:rPr>
          <w:color w:val="000000" w:themeColor="text1"/>
        </w:rPr>
        <w:tab/>
        <w:t>6.1. Баллы начисляются согласно Методике оценки состояния УМБ в организациях, осуществляющих свою деятельность на территории Республики Коми, по подготовке работающего населения в области гражданской обороны и защиты от чрезвычайных ситуаций.</w:t>
      </w:r>
    </w:p>
    <w:p w:rsidR="00073AB9" w:rsidRPr="00F514F0" w:rsidRDefault="00073AB9" w:rsidP="00F514F0">
      <w:pPr>
        <w:jc w:val="both"/>
        <w:rPr>
          <w:color w:val="000000" w:themeColor="text1"/>
        </w:rPr>
      </w:pPr>
      <w:r w:rsidRPr="00F514F0">
        <w:rPr>
          <w:color w:val="000000" w:themeColor="text1"/>
        </w:rPr>
        <w:tab/>
        <w:t>6.2.Методика оценки состояния учебно-материальной базы по подготовке работающего населения в области гражданской обороны и защиты от чрезвычайных ситуаций:</w:t>
      </w:r>
    </w:p>
    <w:tbl>
      <w:tblPr>
        <w:tblStyle w:val="1f1"/>
        <w:tblW w:w="10773" w:type="dxa"/>
        <w:tblInd w:w="108" w:type="dxa"/>
        <w:tblLayout w:type="fixed"/>
        <w:tblLook w:val="04A0"/>
      </w:tblPr>
      <w:tblGrid>
        <w:gridCol w:w="673"/>
        <w:gridCol w:w="3863"/>
        <w:gridCol w:w="1843"/>
        <w:gridCol w:w="1417"/>
        <w:gridCol w:w="1699"/>
        <w:gridCol w:w="1278"/>
      </w:tblGrid>
      <w:tr w:rsidR="00073AB9" w:rsidRPr="00585996" w:rsidTr="000842AB">
        <w:trPr>
          <w:trHeight w:val="1174"/>
        </w:trPr>
        <w:tc>
          <w:tcPr>
            <w:tcW w:w="67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w:t>
            </w:r>
          </w:p>
          <w:p w:rsidR="00073AB9" w:rsidRPr="00585996" w:rsidRDefault="00073AB9" w:rsidP="00F514F0">
            <w:pPr>
              <w:jc w:val="center"/>
              <w:rPr>
                <w:rFonts w:ascii="Times New Roman" w:hAnsi="Times New Roman"/>
                <w:sz w:val="20"/>
                <w:szCs w:val="20"/>
              </w:rPr>
            </w:pPr>
            <w:proofErr w:type="spellStart"/>
            <w:proofErr w:type="gramStart"/>
            <w:r w:rsidRPr="00585996">
              <w:rPr>
                <w:rFonts w:ascii="Times New Roman" w:hAnsi="Times New Roman"/>
                <w:sz w:val="20"/>
                <w:szCs w:val="20"/>
              </w:rPr>
              <w:t>п</w:t>
            </w:r>
            <w:proofErr w:type="spellEnd"/>
            <w:proofErr w:type="gramEnd"/>
            <w:r w:rsidRPr="00585996">
              <w:rPr>
                <w:rFonts w:ascii="Times New Roman" w:hAnsi="Times New Roman"/>
                <w:sz w:val="20"/>
                <w:szCs w:val="20"/>
              </w:rPr>
              <w:t>/</w:t>
            </w:r>
            <w:proofErr w:type="spellStart"/>
            <w:r w:rsidRPr="00585996">
              <w:rPr>
                <w:rFonts w:ascii="Times New Roman" w:hAnsi="Times New Roman"/>
                <w:sz w:val="20"/>
                <w:szCs w:val="20"/>
              </w:rPr>
              <w:t>п</w:t>
            </w:r>
            <w:proofErr w:type="spellEnd"/>
            <w:r w:rsidRPr="00585996">
              <w:rPr>
                <w:rFonts w:ascii="Times New Roman" w:hAnsi="Times New Roman"/>
                <w:sz w:val="20"/>
                <w:szCs w:val="20"/>
              </w:rPr>
              <w:t>/</w:t>
            </w:r>
          </w:p>
        </w:tc>
        <w:tc>
          <w:tcPr>
            <w:tcW w:w="3863" w:type="dxa"/>
          </w:tcPr>
          <w:p w:rsidR="00073AB9" w:rsidRPr="00585996" w:rsidRDefault="00073AB9" w:rsidP="00F514F0">
            <w:pPr>
              <w:jc w:val="center"/>
              <w:rPr>
                <w:rFonts w:ascii="Times New Roman" w:hAnsi="Times New Roman"/>
                <w:sz w:val="20"/>
                <w:szCs w:val="20"/>
              </w:rPr>
            </w:pPr>
          </w:p>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Наименование показателя</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 xml:space="preserve">Количество </w:t>
            </w:r>
            <w:proofErr w:type="spellStart"/>
            <w:r w:rsidRPr="00585996">
              <w:rPr>
                <w:rFonts w:ascii="Times New Roman" w:hAnsi="Times New Roman"/>
                <w:sz w:val="20"/>
                <w:szCs w:val="20"/>
              </w:rPr>
              <w:t>присуждае</w:t>
            </w:r>
            <w:proofErr w:type="spellEnd"/>
          </w:p>
          <w:p w:rsidR="00073AB9" w:rsidRPr="00585996" w:rsidRDefault="00073AB9" w:rsidP="00F514F0">
            <w:pPr>
              <w:jc w:val="center"/>
              <w:rPr>
                <w:rFonts w:ascii="Times New Roman" w:hAnsi="Times New Roman"/>
                <w:sz w:val="20"/>
                <w:szCs w:val="20"/>
              </w:rPr>
            </w:pPr>
            <w:proofErr w:type="spellStart"/>
            <w:r w:rsidRPr="00585996">
              <w:rPr>
                <w:rFonts w:ascii="Times New Roman" w:hAnsi="Times New Roman"/>
                <w:sz w:val="20"/>
                <w:szCs w:val="20"/>
              </w:rPr>
              <w:t>мых</w:t>
            </w:r>
            <w:proofErr w:type="spellEnd"/>
            <w:r w:rsidRPr="00585996">
              <w:rPr>
                <w:rFonts w:ascii="Times New Roman" w:hAnsi="Times New Roman"/>
                <w:sz w:val="20"/>
                <w:szCs w:val="20"/>
              </w:rPr>
              <w:t xml:space="preserve"> баллов</w:t>
            </w:r>
          </w:p>
        </w:tc>
        <w:tc>
          <w:tcPr>
            <w:tcW w:w="1417"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Отметка о наличии/</w:t>
            </w:r>
          </w:p>
          <w:p w:rsidR="00073AB9" w:rsidRPr="00585996" w:rsidRDefault="00073AB9" w:rsidP="00F514F0">
            <w:pPr>
              <w:jc w:val="center"/>
              <w:rPr>
                <w:rFonts w:ascii="Times New Roman" w:hAnsi="Times New Roman"/>
                <w:sz w:val="20"/>
                <w:szCs w:val="20"/>
              </w:rPr>
            </w:pPr>
            <w:proofErr w:type="gramStart"/>
            <w:r w:rsidRPr="00585996">
              <w:rPr>
                <w:rFonts w:ascii="Times New Roman" w:hAnsi="Times New Roman"/>
                <w:sz w:val="20"/>
                <w:szCs w:val="20"/>
              </w:rPr>
              <w:t>отсутствии</w:t>
            </w:r>
            <w:proofErr w:type="gramEnd"/>
            <w:r w:rsidRPr="00585996">
              <w:rPr>
                <w:rFonts w:ascii="Times New Roman" w:hAnsi="Times New Roman"/>
                <w:sz w:val="20"/>
                <w:szCs w:val="20"/>
              </w:rPr>
              <w:t xml:space="preserve"> показателя</w:t>
            </w:r>
          </w:p>
        </w:tc>
        <w:tc>
          <w:tcPr>
            <w:tcW w:w="1699"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Количествен</w:t>
            </w:r>
          </w:p>
          <w:p w:rsidR="00073AB9" w:rsidRPr="00585996" w:rsidRDefault="00073AB9" w:rsidP="00F514F0">
            <w:pPr>
              <w:jc w:val="center"/>
              <w:rPr>
                <w:rFonts w:ascii="Times New Roman" w:hAnsi="Times New Roman"/>
                <w:sz w:val="20"/>
                <w:szCs w:val="20"/>
              </w:rPr>
            </w:pPr>
            <w:proofErr w:type="spellStart"/>
            <w:r w:rsidRPr="00585996">
              <w:rPr>
                <w:rFonts w:ascii="Times New Roman" w:hAnsi="Times New Roman"/>
                <w:sz w:val="20"/>
                <w:szCs w:val="20"/>
              </w:rPr>
              <w:t>ное</w:t>
            </w:r>
            <w:proofErr w:type="spellEnd"/>
            <w:r w:rsidRPr="00585996">
              <w:rPr>
                <w:rFonts w:ascii="Times New Roman" w:hAnsi="Times New Roman"/>
                <w:sz w:val="20"/>
                <w:szCs w:val="20"/>
              </w:rPr>
              <w:t xml:space="preserve"> выражение показателя </w:t>
            </w:r>
          </w:p>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(в допустимых случаях)</w:t>
            </w:r>
          </w:p>
        </w:tc>
        <w:tc>
          <w:tcPr>
            <w:tcW w:w="1278"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Количество набранных баллов</w:t>
            </w:r>
          </w:p>
        </w:tc>
      </w:tr>
      <w:tr w:rsidR="00073AB9" w:rsidRPr="00585996" w:rsidTr="000842AB">
        <w:tc>
          <w:tcPr>
            <w:tcW w:w="67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w:t>
            </w:r>
          </w:p>
        </w:tc>
        <w:tc>
          <w:tcPr>
            <w:tcW w:w="386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2</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3</w:t>
            </w:r>
          </w:p>
        </w:tc>
        <w:tc>
          <w:tcPr>
            <w:tcW w:w="1417"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4</w:t>
            </w:r>
          </w:p>
        </w:tc>
        <w:tc>
          <w:tcPr>
            <w:tcW w:w="1699"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278"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6</w:t>
            </w:r>
          </w:p>
        </w:tc>
      </w:tr>
      <w:tr w:rsidR="00073AB9" w:rsidRPr="00585996" w:rsidTr="000842AB">
        <w:tc>
          <w:tcPr>
            <w:tcW w:w="10773" w:type="dxa"/>
            <w:gridSpan w:val="6"/>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 Наличие планирующих и отчётных документов</w:t>
            </w:r>
          </w:p>
        </w:tc>
      </w:tr>
      <w:tr w:rsidR="00073AB9" w:rsidRPr="00585996" w:rsidTr="000842AB">
        <w:tc>
          <w:tcPr>
            <w:tcW w:w="673" w:type="dxa"/>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Приказ руководителя предприятия (учреждения, организации) о создании объектового звена системы ГО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Приказ руководителя предприятия (учреждения, организации) о создании объектового звена системы РСЧС</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Приказ руководителя о подготовке сотрудников предприятия (учреждения, организации) по вопросам ГО и защиты от ЧС (на текущий год)</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color w:val="000000" w:themeColor="text1"/>
                <w:sz w:val="20"/>
                <w:szCs w:val="20"/>
              </w:rPr>
            </w:pPr>
            <w:r w:rsidRPr="00585996">
              <w:rPr>
                <w:rFonts w:ascii="Times New Roman" w:hAnsi="Times New Roman"/>
                <w:color w:val="000000" w:themeColor="text1"/>
                <w:sz w:val="20"/>
                <w:szCs w:val="20"/>
              </w:rPr>
              <w:t xml:space="preserve">Рабочие программы </w:t>
            </w:r>
            <w:proofErr w:type="gramStart"/>
            <w:r w:rsidRPr="00585996">
              <w:rPr>
                <w:rFonts w:ascii="Times New Roman" w:hAnsi="Times New Roman"/>
                <w:color w:val="000000" w:themeColor="text1"/>
                <w:sz w:val="20"/>
                <w:szCs w:val="20"/>
              </w:rPr>
              <w:t>обучения по вопросам</w:t>
            </w:r>
            <w:proofErr w:type="gramEnd"/>
            <w:r w:rsidRPr="00585996">
              <w:rPr>
                <w:rFonts w:ascii="Times New Roman" w:hAnsi="Times New Roman"/>
                <w:color w:val="000000" w:themeColor="text1"/>
                <w:sz w:val="20"/>
                <w:szCs w:val="20"/>
              </w:rPr>
              <w:t xml:space="preserve"> ГО и защиты от ЧС, разработанные с учетом особенностей деятельности организации и на основе действующих </w:t>
            </w:r>
            <w:hyperlink r:id="rId9" w:history="1">
              <w:r w:rsidRPr="00585996">
                <w:rPr>
                  <w:rStyle w:val="affb"/>
                  <w:color w:val="000000" w:themeColor="text1"/>
                  <w:sz w:val="20"/>
                  <w:szCs w:val="20"/>
                </w:rPr>
                <w:t>примерных программ</w:t>
              </w:r>
            </w:hyperlink>
            <w:r w:rsidRPr="00585996">
              <w:rPr>
                <w:rFonts w:ascii="Times New Roman" w:hAnsi="Times New Roman"/>
                <w:color w:val="000000" w:themeColor="text1"/>
                <w:sz w:val="20"/>
                <w:szCs w:val="20"/>
              </w:rPr>
              <w:t>» (за каждую реализуемую в организации)</w:t>
            </w:r>
          </w:p>
        </w:tc>
        <w:tc>
          <w:tcPr>
            <w:tcW w:w="1843" w:type="dxa"/>
          </w:tcPr>
          <w:p w:rsidR="00073AB9" w:rsidRPr="00585996" w:rsidRDefault="00073AB9" w:rsidP="00F514F0">
            <w:pPr>
              <w:jc w:val="center"/>
              <w:rPr>
                <w:rFonts w:ascii="Times New Roman" w:hAnsi="Times New Roman"/>
                <w:color w:val="000000" w:themeColor="text1"/>
                <w:sz w:val="20"/>
                <w:szCs w:val="20"/>
              </w:rPr>
            </w:pPr>
            <w:r w:rsidRPr="00585996">
              <w:rPr>
                <w:rFonts w:ascii="Times New Roman" w:hAnsi="Times New Roman"/>
                <w:color w:val="000000" w:themeColor="text1"/>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val="restart"/>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Разработанные и ведущиеся </w:t>
            </w:r>
          </w:p>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должным образом журналы:</w:t>
            </w:r>
          </w:p>
        </w:tc>
        <w:tc>
          <w:tcPr>
            <w:tcW w:w="1843" w:type="dxa"/>
          </w:tcPr>
          <w:p w:rsidR="00073AB9" w:rsidRPr="00585996" w:rsidRDefault="00073AB9" w:rsidP="00F514F0">
            <w:pPr>
              <w:rPr>
                <w:rFonts w:ascii="Times New Roman" w:hAnsi="Times New Roman"/>
                <w:sz w:val="20"/>
                <w:szCs w:val="20"/>
              </w:rPr>
            </w:pPr>
          </w:p>
          <w:p w:rsidR="00073AB9" w:rsidRPr="00585996" w:rsidRDefault="00073AB9" w:rsidP="00F514F0">
            <w:pPr>
              <w:jc w:val="both"/>
              <w:rPr>
                <w:rFonts w:ascii="Times New Roman" w:hAnsi="Times New Roman"/>
                <w:sz w:val="20"/>
                <w:szCs w:val="20"/>
              </w:rPr>
            </w:pP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до 10 % от общего количества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20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от 10 % до 30 %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40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от 30 % до 50 %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60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от 60 % до 80 %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80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от 80 % до 100 %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100 %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120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val="restart"/>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Расписание проведения занятий </w:t>
            </w:r>
          </w:p>
          <w:p w:rsidR="00073AB9" w:rsidRPr="00585996" w:rsidRDefault="00073AB9" w:rsidP="00F514F0">
            <w:pPr>
              <w:rPr>
                <w:rFonts w:ascii="Times New Roman" w:hAnsi="Times New Roman"/>
                <w:sz w:val="20"/>
                <w:szCs w:val="20"/>
              </w:rPr>
            </w:pPr>
            <w:r w:rsidRPr="00585996">
              <w:rPr>
                <w:rFonts w:ascii="Times New Roman" w:hAnsi="Times New Roman"/>
                <w:sz w:val="20"/>
                <w:szCs w:val="20"/>
              </w:rPr>
              <w:t>(на текущий год)</w:t>
            </w:r>
          </w:p>
        </w:tc>
        <w:tc>
          <w:tcPr>
            <w:tcW w:w="1843" w:type="dxa"/>
          </w:tcPr>
          <w:p w:rsidR="00073AB9" w:rsidRPr="00585996" w:rsidRDefault="00073AB9" w:rsidP="00F514F0">
            <w:pPr>
              <w:rPr>
                <w:rFonts w:ascii="Times New Roman" w:hAnsi="Times New Roman"/>
                <w:sz w:val="20"/>
                <w:szCs w:val="20"/>
              </w:rPr>
            </w:pPr>
          </w:p>
          <w:p w:rsidR="00073AB9" w:rsidRPr="00585996" w:rsidRDefault="00073AB9" w:rsidP="00F514F0">
            <w:pPr>
              <w:rPr>
                <w:rFonts w:ascii="Times New Roman" w:hAnsi="Times New Roman"/>
                <w:sz w:val="20"/>
                <w:szCs w:val="20"/>
              </w:rPr>
            </w:pP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до 10 % от общего количества</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от 10 % до 30 %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от 30 % до 50 %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30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от 60 % до 80 %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45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от 80 % до 100 %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60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100 %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75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Положение об учебно-материальной базе гражданской обороны предприятия (учреждения, организации)</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Перспективный план развития учебно-материальной базы гражданской обороны</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3"/>
              </w:num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Журнал учёта периодичности обучения руководящего состава и должностных лиц в учебных заведениях МЧС России, ОП «Учебный центр» ГКУ РК «Управление противопожарной службы и гражданской защиты» и на курсах гражданской обороны муниципальных образований и в других учреждениях, имеющих соответствующую лицензию</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3"/>
              </w:numPr>
              <w:ind w:left="-540"/>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План мероприятий по вопросам пропаганды знаний в области гражданской обороны, защиты от чрезвычайных ситуаций, обеспечения пожарной безопасности и безопасности людей на водных объектах на текущий </w:t>
            </w:r>
            <w:r w:rsidRPr="00585996">
              <w:rPr>
                <w:rFonts w:ascii="Times New Roman" w:hAnsi="Times New Roman"/>
                <w:sz w:val="20"/>
                <w:szCs w:val="20"/>
              </w:rPr>
              <w:lastRenderedPageBreak/>
              <w:t>календарный год</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lastRenderedPageBreak/>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10773" w:type="dxa"/>
            <w:gridSpan w:val="6"/>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lastRenderedPageBreak/>
              <w:t>2. Наличие и качество учебно-материальной базы</w:t>
            </w:r>
          </w:p>
        </w:tc>
      </w:tr>
      <w:tr w:rsidR="00073AB9" w:rsidRPr="00585996" w:rsidTr="000842AB">
        <w:trPr>
          <w:trHeight w:val="401"/>
        </w:trPr>
        <w:tc>
          <w:tcPr>
            <w:tcW w:w="673" w:type="dxa"/>
          </w:tcPr>
          <w:p w:rsidR="00073AB9" w:rsidRPr="00585996" w:rsidRDefault="00073AB9" w:rsidP="00F62508">
            <w:pPr>
              <w:numPr>
                <w:ilvl w:val="0"/>
                <w:numId w:val="4"/>
              </w:numPr>
              <w:ind w:left="-587"/>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Наличие специализированного помещения, учебного кабинета, класса (за каждый)</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342"/>
        </w:trPr>
        <w:tc>
          <w:tcPr>
            <w:tcW w:w="673" w:type="dxa"/>
          </w:tcPr>
          <w:p w:rsidR="00073AB9" w:rsidRPr="00585996" w:rsidRDefault="00073AB9" w:rsidP="00F62508">
            <w:pPr>
              <w:numPr>
                <w:ilvl w:val="0"/>
                <w:numId w:val="4"/>
              </w:numPr>
              <w:ind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Наличие учебного помещения, класса, совмещённого с другими помещениями (за каждый)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281"/>
        </w:trPr>
        <w:tc>
          <w:tcPr>
            <w:tcW w:w="673" w:type="dxa"/>
          </w:tcPr>
          <w:p w:rsidR="00073AB9" w:rsidRPr="00585996" w:rsidRDefault="00073AB9" w:rsidP="00F62508">
            <w:pPr>
              <w:numPr>
                <w:ilvl w:val="0"/>
                <w:numId w:val="4"/>
              </w:numPr>
              <w:ind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Уровень эстетического оформления помещения, класса</w:t>
            </w:r>
          </w:p>
        </w:tc>
        <w:tc>
          <w:tcPr>
            <w:tcW w:w="3260" w:type="dxa"/>
            <w:gridSpan w:val="2"/>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 xml:space="preserve">От 5 до 10 баллов, </w:t>
            </w:r>
          </w:p>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по решению комиссии</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10773" w:type="dxa"/>
            <w:gridSpan w:val="6"/>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3. Литература</w:t>
            </w:r>
          </w:p>
        </w:tc>
      </w:tr>
      <w:tr w:rsidR="00073AB9" w:rsidRPr="00585996" w:rsidTr="000842AB">
        <w:trPr>
          <w:trHeight w:val="505"/>
        </w:trPr>
        <w:tc>
          <w:tcPr>
            <w:tcW w:w="673" w:type="dxa"/>
            <w:vMerge w:val="restart"/>
          </w:tcPr>
          <w:p w:rsidR="00073AB9" w:rsidRPr="00585996" w:rsidRDefault="00073AB9" w:rsidP="00F62508">
            <w:pPr>
              <w:numPr>
                <w:ilvl w:val="0"/>
                <w:numId w:val="5"/>
              </w:numPr>
              <w:ind w:left="-557"/>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Нормативно-правовые акты, применяемые при обучении в области ГО и ЧС (в электронном или в печатном виде):</w:t>
            </w:r>
          </w:p>
        </w:tc>
        <w:tc>
          <w:tcPr>
            <w:tcW w:w="3260" w:type="dxa"/>
            <w:gridSpan w:val="2"/>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за одно наименование</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514F0">
            <w:pPr>
              <w:jc w:val="center"/>
              <w:rPr>
                <w:rFonts w:ascii="Times New Roman" w:hAnsi="Times New Roman"/>
                <w:b/>
                <w:i/>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Конституция Российской Федерации</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3</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514F0">
            <w:pPr>
              <w:jc w:val="center"/>
              <w:rPr>
                <w:rFonts w:ascii="Times New Roman" w:hAnsi="Times New Roman"/>
                <w:b/>
                <w:i/>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Конституция Республики Коми</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3</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jc w:val="center"/>
              <w:rPr>
                <w:rFonts w:ascii="Times New Roman" w:hAnsi="Times New Roman"/>
                <w:b/>
                <w:i/>
                <w:sz w:val="20"/>
                <w:szCs w:val="20"/>
              </w:rPr>
            </w:pPr>
          </w:p>
        </w:tc>
        <w:tc>
          <w:tcPr>
            <w:tcW w:w="5706" w:type="dxa"/>
            <w:gridSpan w:val="2"/>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за папку, сформированную в соответствующей области (при условии наличия перечня к ней)</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jc w:val="center"/>
              <w:rPr>
                <w:rFonts w:ascii="Times New Roman" w:hAnsi="Times New Roman"/>
                <w:b/>
                <w:i/>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В области гражданской обороны</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jc w:val="center"/>
              <w:rPr>
                <w:rFonts w:ascii="Times New Roman" w:hAnsi="Times New Roman"/>
                <w:b/>
                <w:i/>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В области защиты от ЧС</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jc w:val="center"/>
              <w:rPr>
                <w:rFonts w:ascii="Times New Roman" w:hAnsi="Times New Roman"/>
                <w:b/>
                <w:i/>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В области пожарной безопасности</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jc w:val="center"/>
              <w:rPr>
                <w:rFonts w:ascii="Times New Roman" w:hAnsi="Times New Roman"/>
                <w:b/>
                <w:i/>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В области антитеррористической деятельности</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jc w:val="center"/>
              <w:rPr>
                <w:rFonts w:ascii="Times New Roman" w:hAnsi="Times New Roman"/>
                <w:b/>
                <w:i/>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В области безопасности людей на водных объектах</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275"/>
        </w:trPr>
        <w:tc>
          <w:tcPr>
            <w:tcW w:w="673" w:type="dxa"/>
            <w:vMerge w:val="restart"/>
          </w:tcPr>
          <w:p w:rsidR="00073AB9" w:rsidRPr="00585996" w:rsidRDefault="00073AB9" w:rsidP="00F62508">
            <w:pPr>
              <w:numPr>
                <w:ilvl w:val="0"/>
                <w:numId w:val="6"/>
              </w:numPr>
              <w:ind w:left="-618"/>
              <w:jc w:val="center"/>
              <w:rPr>
                <w:rFonts w:ascii="Times New Roman" w:hAnsi="Times New Roman"/>
                <w:sz w:val="20"/>
                <w:szCs w:val="20"/>
              </w:rPr>
            </w:pPr>
          </w:p>
        </w:tc>
        <w:tc>
          <w:tcPr>
            <w:tcW w:w="10100" w:type="dxa"/>
            <w:gridSpan w:val="5"/>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Учебно-методическая литература</w:t>
            </w:r>
          </w:p>
        </w:tc>
      </w:tr>
      <w:tr w:rsidR="00073AB9" w:rsidRPr="00585996" w:rsidTr="000842AB">
        <w:trPr>
          <w:trHeight w:val="275"/>
        </w:trPr>
        <w:tc>
          <w:tcPr>
            <w:tcW w:w="673" w:type="dxa"/>
            <w:vMerge/>
          </w:tcPr>
          <w:p w:rsidR="00073AB9" w:rsidRPr="00585996" w:rsidRDefault="00073AB9" w:rsidP="00F62508">
            <w:pPr>
              <w:numPr>
                <w:ilvl w:val="0"/>
                <w:numId w:val="6"/>
              </w:numPr>
              <w:ind w:left="-618"/>
              <w:jc w:val="center"/>
              <w:rPr>
                <w:rFonts w:ascii="Times New Roman" w:hAnsi="Times New Roman"/>
                <w:sz w:val="20"/>
                <w:szCs w:val="20"/>
              </w:rPr>
            </w:pPr>
          </w:p>
        </w:tc>
        <w:tc>
          <w:tcPr>
            <w:tcW w:w="5706" w:type="dxa"/>
            <w:gridSpan w:val="2"/>
          </w:tcPr>
          <w:p w:rsidR="00073AB9" w:rsidRPr="00585996" w:rsidRDefault="00073AB9" w:rsidP="00F514F0">
            <w:pPr>
              <w:rPr>
                <w:rFonts w:ascii="Times New Roman" w:hAnsi="Times New Roman"/>
                <w:b/>
                <w:sz w:val="20"/>
                <w:szCs w:val="20"/>
              </w:rPr>
            </w:pPr>
            <w:r w:rsidRPr="00585996">
              <w:rPr>
                <w:rFonts w:ascii="Times New Roman" w:hAnsi="Times New Roman"/>
                <w:sz w:val="20"/>
                <w:szCs w:val="20"/>
              </w:rPr>
              <w:t>Наличие учебно-методических пособий, соответствующих тематике обучения в области ГО и ЧС (в печатном виде, при наличии перечня)</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283"/>
        </w:trPr>
        <w:tc>
          <w:tcPr>
            <w:tcW w:w="673" w:type="dxa"/>
            <w:vMerge/>
          </w:tcPr>
          <w:p w:rsidR="00073AB9" w:rsidRPr="00585996" w:rsidRDefault="00073AB9" w:rsidP="00F514F0">
            <w:pPr>
              <w:jc w:val="center"/>
              <w:rPr>
                <w:rFonts w:ascii="Times New Roman" w:hAnsi="Times New Roman"/>
                <w:i/>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имеется до 10 пособий</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30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275"/>
        </w:trPr>
        <w:tc>
          <w:tcPr>
            <w:tcW w:w="673" w:type="dxa"/>
            <w:vMerge/>
          </w:tcPr>
          <w:p w:rsidR="00073AB9" w:rsidRPr="00585996" w:rsidRDefault="00073AB9" w:rsidP="00F514F0">
            <w:pPr>
              <w:jc w:val="center"/>
              <w:rPr>
                <w:rFonts w:ascii="Times New Roman" w:hAnsi="Times New Roman"/>
                <w:i/>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от 30 до 50 пособий</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70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277"/>
        </w:trPr>
        <w:tc>
          <w:tcPr>
            <w:tcW w:w="673" w:type="dxa"/>
            <w:vMerge/>
          </w:tcPr>
          <w:p w:rsidR="00073AB9" w:rsidRPr="00585996" w:rsidRDefault="00073AB9" w:rsidP="00F514F0">
            <w:pPr>
              <w:jc w:val="center"/>
              <w:rPr>
                <w:rFonts w:ascii="Times New Roman" w:hAnsi="Times New Roman"/>
                <w:i/>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от 50 до 80 пособий</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267"/>
        </w:trPr>
        <w:tc>
          <w:tcPr>
            <w:tcW w:w="673" w:type="dxa"/>
            <w:vMerge/>
          </w:tcPr>
          <w:p w:rsidR="00073AB9" w:rsidRPr="00585996" w:rsidRDefault="00073AB9" w:rsidP="00F514F0">
            <w:pPr>
              <w:jc w:val="center"/>
              <w:rPr>
                <w:rFonts w:ascii="Times New Roman" w:hAnsi="Times New Roman"/>
                <w:i/>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от 80 до 100 пособий</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120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271"/>
        </w:trPr>
        <w:tc>
          <w:tcPr>
            <w:tcW w:w="673" w:type="dxa"/>
            <w:vMerge/>
          </w:tcPr>
          <w:p w:rsidR="00073AB9" w:rsidRPr="00585996" w:rsidRDefault="00073AB9" w:rsidP="00F514F0">
            <w:pPr>
              <w:jc w:val="center"/>
              <w:rPr>
                <w:rFonts w:ascii="Times New Roman" w:hAnsi="Times New Roman"/>
                <w:i/>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свыше 100 пособий</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160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b/>
                <w:i/>
                <w:sz w:val="20"/>
                <w:szCs w:val="20"/>
              </w:rPr>
            </w:pPr>
            <w:r w:rsidRPr="00585996">
              <w:rPr>
                <w:rFonts w:ascii="Times New Roman" w:hAnsi="Times New Roman"/>
                <w:sz w:val="20"/>
                <w:szCs w:val="20"/>
              </w:rPr>
              <w:t>Подписка на журналы, соответствующие тематике обучения в области ГО, ЧС и ПБ (за прошлый год / на текущий год)</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 xml:space="preserve">3/5 </w:t>
            </w:r>
          </w:p>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за каждое наименование</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Методические разработки, планы-конспекты, лекционный материал (в печатном виде, при наличии перечня)</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 баллов за одно наименование</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val="restart"/>
          </w:tcPr>
          <w:p w:rsidR="00073AB9" w:rsidRPr="00585996" w:rsidRDefault="00073AB9" w:rsidP="00F62508">
            <w:pPr>
              <w:numPr>
                <w:ilvl w:val="0"/>
                <w:numId w:val="6"/>
              </w:numPr>
              <w:ind w:left="-567"/>
              <w:jc w:val="center"/>
              <w:rPr>
                <w:rFonts w:ascii="Times New Roman" w:hAnsi="Times New Roman"/>
                <w:sz w:val="20"/>
                <w:szCs w:val="20"/>
              </w:rPr>
            </w:pPr>
          </w:p>
        </w:tc>
        <w:tc>
          <w:tcPr>
            <w:tcW w:w="5706" w:type="dxa"/>
            <w:gridSpan w:val="2"/>
          </w:tcPr>
          <w:p w:rsidR="000842AB" w:rsidRDefault="00073AB9" w:rsidP="00F514F0">
            <w:pPr>
              <w:rPr>
                <w:rFonts w:ascii="Times New Roman" w:hAnsi="Times New Roman"/>
                <w:sz w:val="20"/>
                <w:szCs w:val="20"/>
              </w:rPr>
            </w:pPr>
            <w:r w:rsidRPr="00585996">
              <w:rPr>
                <w:rFonts w:ascii="Times New Roman" w:hAnsi="Times New Roman"/>
                <w:sz w:val="20"/>
                <w:szCs w:val="20"/>
              </w:rPr>
              <w:t xml:space="preserve">Наличие памяток, листовок, буклетов, рекомендаций и т.д., соответствующих тематике подготовки в области ГО и ЧС </w:t>
            </w:r>
          </w:p>
          <w:p w:rsidR="00073AB9" w:rsidRPr="00585996" w:rsidRDefault="00073AB9" w:rsidP="00F514F0">
            <w:pPr>
              <w:rPr>
                <w:rFonts w:ascii="Times New Roman" w:hAnsi="Times New Roman"/>
                <w:sz w:val="20"/>
                <w:szCs w:val="20"/>
              </w:rPr>
            </w:pPr>
            <w:r w:rsidRPr="00585996">
              <w:rPr>
                <w:rFonts w:ascii="Times New Roman" w:hAnsi="Times New Roman"/>
                <w:sz w:val="20"/>
                <w:szCs w:val="20"/>
              </w:rPr>
              <w:t>(в печатном виде, при наличии перечня)</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ind w:left="-567"/>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до 10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1"/>
              </w:numPr>
              <w:ind w:left="-567"/>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от 10 до 30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1"/>
              </w:numPr>
              <w:ind w:left="-567"/>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от 30 до 50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30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1"/>
              </w:numPr>
              <w:ind w:left="-567"/>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от 50 до 80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1"/>
              </w:numPr>
              <w:ind w:left="-567"/>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от 80 до 100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80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1"/>
              </w:numPr>
              <w:ind w:left="-567"/>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свыше 100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val="restart"/>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3.4.</w:t>
            </w:r>
          </w:p>
        </w:tc>
        <w:tc>
          <w:tcPr>
            <w:tcW w:w="5706" w:type="dxa"/>
            <w:gridSpan w:val="2"/>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Наличие памяток, листовок, буклетов, рекомендаций и т.д., самостоятельно разработанных и выпущенных в учреждении (при наличии перечня)</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до 10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20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от 10 до 30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40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от 30 до 50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60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от 50 до 80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90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от 80 до 100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свыше 100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150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514F0">
            <w:pPr>
              <w:ind w:left="-567"/>
              <w:rPr>
                <w:rFonts w:ascii="Times New Roman" w:hAnsi="Times New Roman"/>
                <w:sz w:val="20"/>
                <w:szCs w:val="20"/>
              </w:rPr>
            </w:pPr>
            <w:r w:rsidRPr="00585996">
              <w:rPr>
                <w:rFonts w:ascii="Times New Roman" w:hAnsi="Times New Roman"/>
                <w:sz w:val="20"/>
                <w:szCs w:val="20"/>
              </w:rPr>
              <w:t>3.</w:t>
            </w:r>
          </w:p>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3.5.</w:t>
            </w: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Использование в процессе обучения в области ГО и ЧС системы видеоконференцсвязи и дистанционного обучения</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10773" w:type="dxa"/>
            <w:gridSpan w:val="6"/>
          </w:tcPr>
          <w:p w:rsidR="00073AB9" w:rsidRPr="00585996" w:rsidRDefault="00073AB9" w:rsidP="00F514F0">
            <w:pPr>
              <w:pStyle w:val="afd"/>
              <w:ind w:left="927"/>
              <w:jc w:val="center"/>
              <w:rPr>
                <w:rFonts w:ascii="Times New Roman" w:hAnsi="Times New Roman"/>
                <w:sz w:val="20"/>
                <w:szCs w:val="20"/>
              </w:rPr>
            </w:pPr>
            <w:r w:rsidRPr="00585996">
              <w:rPr>
                <w:rFonts w:ascii="Times New Roman" w:hAnsi="Times New Roman"/>
                <w:sz w:val="20"/>
                <w:szCs w:val="20"/>
              </w:rPr>
              <w:t>4. Аудиовизуальные технические средства и пособия</w:t>
            </w:r>
          </w:p>
        </w:tc>
      </w:tr>
      <w:tr w:rsidR="00073AB9" w:rsidRPr="00585996" w:rsidTr="000842AB">
        <w:tc>
          <w:tcPr>
            <w:tcW w:w="673" w:type="dxa"/>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b/>
                <w:sz w:val="20"/>
                <w:szCs w:val="20"/>
              </w:rPr>
            </w:pPr>
            <w:r w:rsidRPr="00585996">
              <w:rPr>
                <w:rFonts w:ascii="Times New Roman" w:hAnsi="Times New Roman"/>
                <w:sz w:val="20"/>
                <w:szCs w:val="20"/>
              </w:rPr>
              <w:t xml:space="preserve">Диапроектор, </w:t>
            </w:r>
            <w:proofErr w:type="spellStart"/>
            <w:r w:rsidRPr="00585996">
              <w:rPr>
                <w:rFonts w:ascii="Times New Roman" w:hAnsi="Times New Roman"/>
                <w:sz w:val="20"/>
                <w:szCs w:val="20"/>
              </w:rPr>
              <w:t>кодоскоп</w:t>
            </w:r>
            <w:proofErr w:type="spellEnd"/>
            <w:r w:rsidRPr="00585996">
              <w:rPr>
                <w:rFonts w:ascii="Times New Roman" w:hAnsi="Times New Roman"/>
                <w:sz w:val="20"/>
                <w:szCs w:val="20"/>
              </w:rPr>
              <w:t xml:space="preserve">, телевизор, </w:t>
            </w:r>
            <w:r w:rsidRPr="00585996">
              <w:rPr>
                <w:rFonts w:ascii="Times New Roman" w:hAnsi="Times New Roman"/>
                <w:sz w:val="20"/>
                <w:szCs w:val="20"/>
              </w:rPr>
              <w:lastRenderedPageBreak/>
              <w:t xml:space="preserve">видеомагнитофон, </w:t>
            </w:r>
            <w:r w:rsidRPr="00585996">
              <w:rPr>
                <w:rFonts w:ascii="Times New Roman" w:hAnsi="Times New Roman"/>
                <w:sz w:val="20"/>
                <w:szCs w:val="20"/>
                <w:lang w:val="en-US"/>
              </w:rPr>
              <w:t>DVD</w:t>
            </w:r>
            <w:r w:rsidRPr="00585996">
              <w:rPr>
                <w:rFonts w:ascii="Times New Roman" w:hAnsi="Times New Roman"/>
                <w:sz w:val="20"/>
                <w:szCs w:val="20"/>
              </w:rPr>
              <w:t>-проигрыватель, проектор мультимедиа, компьютер, интерактивная доска</w:t>
            </w:r>
          </w:p>
        </w:tc>
        <w:tc>
          <w:tcPr>
            <w:tcW w:w="3260" w:type="dxa"/>
            <w:gridSpan w:val="2"/>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lastRenderedPageBreak/>
              <w:t xml:space="preserve">25 баллов </w:t>
            </w:r>
          </w:p>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lastRenderedPageBreak/>
              <w:t>за каждое используемое в учебном процессе исправное техническое средство</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Технические средства, установленные в местах массового пребывания людей (световой экран, устройство «Бегущая строка», плазменные навесные панели)</w:t>
            </w:r>
          </w:p>
        </w:tc>
        <w:tc>
          <w:tcPr>
            <w:tcW w:w="3260" w:type="dxa"/>
            <w:gridSpan w:val="2"/>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 xml:space="preserve">25 баллов </w:t>
            </w:r>
          </w:p>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за каждое используемое в системе вещания исправное техническое средство</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Информационные терминалы, установленные в местах массового пребывания людей </w:t>
            </w:r>
          </w:p>
        </w:tc>
        <w:tc>
          <w:tcPr>
            <w:tcW w:w="3260" w:type="dxa"/>
            <w:gridSpan w:val="2"/>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 xml:space="preserve">25 баллов </w:t>
            </w:r>
          </w:p>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за каждый исправный терминал</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val="restart"/>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7123" w:type="dxa"/>
            <w:gridSpan w:val="3"/>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Аудиовизуальные пособия, используемые в учебном процессе</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right="-108" w:firstLine="0"/>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Наборы плакатов, стенды, учебные видеофильмы, наборы слайдов, электронные презентации, компьютерные программы и пособия, </w:t>
            </w:r>
            <w:proofErr w:type="spellStart"/>
            <w:r w:rsidRPr="00585996">
              <w:rPr>
                <w:rFonts w:ascii="Times New Roman" w:hAnsi="Times New Roman"/>
                <w:sz w:val="20"/>
                <w:szCs w:val="20"/>
              </w:rPr>
              <w:t>мультимедийные</w:t>
            </w:r>
            <w:proofErr w:type="spellEnd"/>
            <w:r w:rsidRPr="00585996">
              <w:rPr>
                <w:rFonts w:ascii="Times New Roman" w:hAnsi="Times New Roman"/>
                <w:sz w:val="20"/>
                <w:szCs w:val="20"/>
              </w:rPr>
              <w:t xml:space="preserve"> учебники:</w:t>
            </w:r>
          </w:p>
        </w:tc>
        <w:tc>
          <w:tcPr>
            <w:tcW w:w="3260" w:type="dxa"/>
            <w:gridSpan w:val="2"/>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Баллы начисляются за одно наименование</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95"/>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ind w:right="72"/>
              <w:jc w:val="both"/>
              <w:rPr>
                <w:rFonts w:ascii="Times New Roman" w:hAnsi="Times New Roman"/>
                <w:sz w:val="20"/>
                <w:szCs w:val="20"/>
              </w:rPr>
            </w:pPr>
            <w:r w:rsidRPr="00585996">
              <w:rPr>
                <w:rFonts w:ascii="Times New Roman" w:hAnsi="Times New Roman"/>
                <w:sz w:val="20"/>
                <w:szCs w:val="20"/>
              </w:rPr>
              <w:t>Информационно-справочные стенды, соответствующие тематике подготовки в области ГО и ЧС</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20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1326"/>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ind w:right="72"/>
              <w:jc w:val="both"/>
              <w:rPr>
                <w:rFonts w:ascii="Times New Roman" w:hAnsi="Times New Roman"/>
                <w:sz w:val="20"/>
                <w:szCs w:val="20"/>
              </w:rPr>
            </w:pPr>
            <w:r w:rsidRPr="00585996">
              <w:rPr>
                <w:rFonts w:ascii="Times New Roman" w:hAnsi="Times New Roman"/>
                <w:sz w:val="20"/>
                <w:szCs w:val="20"/>
              </w:rPr>
              <w:t>Информация о местах (пунктах) выдачи средств индивидуальной защиты, об адресах защитных сооружений и сборных эвакопунктов и порядке эвакуации при чрезвычайных ситуациях мирного и военного времени</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529"/>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ind w:right="72"/>
              <w:jc w:val="both"/>
              <w:rPr>
                <w:rFonts w:ascii="Times New Roman" w:hAnsi="Times New Roman"/>
                <w:sz w:val="20"/>
                <w:szCs w:val="20"/>
              </w:rPr>
            </w:pPr>
            <w:r w:rsidRPr="00585996">
              <w:rPr>
                <w:rFonts w:ascii="Times New Roman" w:hAnsi="Times New Roman"/>
                <w:sz w:val="20"/>
                <w:szCs w:val="20"/>
              </w:rPr>
              <w:t>Стенды, стенгазеты по вопросам безопасности жизнедеятельности, разработанные и созданные самостоятельно в организации</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927"/>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ind w:right="72"/>
              <w:jc w:val="both"/>
              <w:rPr>
                <w:rFonts w:ascii="Times New Roman" w:hAnsi="Times New Roman"/>
                <w:sz w:val="20"/>
                <w:szCs w:val="20"/>
              </w:rPr>
            </w:pPr>
            <w:r w:rsidRPr="00585996">
              <w:rPr>
                <w:rFonts w:ascii="Times New Roman" w:hAnsi="Times New Roman"/>
                <w:sz w:val="20"/>
                <w:szCs w:val="20"/>
              </w:rPr>
              <w:t>Учебные виде</w:t>
            </w:r>
            <w:proofErr w:type="gramStart"/>
            <w:r w:rsidRPr="00585996">
              <w:rPr>
                <w:rFonts w:ascii="Times New Roman" w:hAnsi="Times New Roman"/>
                <w:sz w:val="20"/>
                <w:szCs w:val="20"/>
              </w:rPr>
              <w:t>о-</w:t>
            </w:r>
            <w:proofErr w:type="gramEnd"/>
            <w:r w:rsidRPr="00585996">
              <w:rPr>
                <w:rFonts w:ascii="Times New Roman" w:hAnsi="Times New Roman"/>
                <w:sz w:val="20"/>
                <w:szCs w:val="20"/>
              </w:rPr>
              <w:t xml:space="preserve"> и </w:t>
            </w:r>
            <w:r w:rsidRPr="00585996">
              <w:rPr>
                <w:rFonts w:ascii="Times New Roman" w:hAnsi="Times New Roman"/>
                <w:sz w:val="20"/>
                <w:szCs w:val="20"/>
                <w:lang w:val="en-US"/>
              </w:rPr>
              <w:t>DVD</w:t>
            </w:r>
            <w:r w:rsidRPr="00585996">
              <w:rPr>
                <w:rFonts w:ascii="Times New Roman" w:hAnsi="Times New Roman"/>
                <w:sz w:val="20"/>
                <w:szCs w:val="20"/>
              </w:rPr>
              <w:t>-фильмы*, соответствующие тематике подготовки в области ГО и ЧС (при наличии перечня с указанием хронометража)</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3</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ind w:right="72"/>
              <w:jc w:val="both"/>
              <w:rPr>
                <w:rFonts w:ascii="Times New Roman" w:hAnsi="Times New Roman"/>
                <w:sz w:val="20"/>
                <w:szCs w:val="20"/>
              </w:rPr>
            </w:pPr>
            <w:r w:rsidRPr="00585996">
              <w:rPr>
                <w:rFonts w:ascii="Times New Roman" w:hAnsi="Times New Roman"/>
                <w:sz w:val="20"/>
                <w:szCs w:val="20"/>
              </w:rPr>
              <w:t>Учебные аудиозаписи, видеоролики**, соответствующие тематике подготовки в области ГО и ЧС (при наличии перечня с указанием хронометража)</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2</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ind w:right="72"/>
              <w:jc w:val="both"/>
              <w:rPr>
                <w:rFonts w:ascii="Times New Roman" w:hAnsi="Times New Roman"/>
                <w:sz w:val="20"/>
                <w:szCs w:val="20"/>
              </w:rPr>
            </w:pPr>
            <w:r w:rsidRPr="00585996">
              <w:rPr>
                <w:rFonts w:ascii="Times New Roman" w:hAnsi="Times New Roman"/>
                <w:sz w:val="20"/>
                <w:szCs w:val="20"/>
              </w:rPr>
              <w:t xml:space="preserve">Самостоятельно созданный фильм***, соответствующий тематике подготовки в области ГО и ЧС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30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ind w:right="72"/>
              <w:jc w:val="both"/>
              <w:rPr>
                <w:rFonts w:ascii="Times New Roman" w:hAnsi="Times New Roman"/>
                <w:sz w:val="20"/>
                <w:szCs w:val="20"/>
              </w:rPr>
            </w:pPr>
            <w:r w:rsidRPr="00585996">
              <w:rPr>
                <w:rFonts w:ascii="Times New Roman" w:hAnsi="Times New Roman"/>
                <w:sz w:val="20"/>
                <w:szCs w:val="20"/>
              </w:rPr>
              <w:t>Самостоятельно созданный видеоролик, соответствующий тематике подготовки в области ГО и ЧС</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20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963"/>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4C5A4D" w:rsidRPr="00585996" w:rsidRDefault="00073AB9" w:rsidP="00F514F0">
            <w:pPr>
              <w:ind w:right="72"/>
              <w:jc w:val="both"/>
              <w:rPr>
                <w:rFonts w:ascii="Times New Roman" w:hAnsi="Times New Roman"/>
                <w:sz w:val="20"/>
                <w:szCs w:val="20"/>
              </w:rPr>
            </w:pPr>
            <w:r w:rsidRPr="00585996">
              <w:rPr>
                <w:rFonts w:ascii="Times New Roman" w:hAnsi="Times New Roman"/>
                <w:sz w:val="20"/>
                <w:szCs w:val="20"/>
              </w:rPr>
              <w:t xml:space="preserve">Компьютерные обучающие программы, электронные учебные пособия (учебники), программы контроля знаний, соответствующие тематике подготовки в области </w:t>
            </w:r>
          </w:p>
          <w:p w:rsidR="00073AB9" w:rsidRPr="00585996" w:rsidRDefault="00073AB9" w:rsidP="00F514F0">
            <w:pPr>
              <w:ind w:right="72"/>
              <w:jc w:val="both"/>
              <w:rPr>
                <w:rFonts w:ascii="Times New Roman" w:hAnsi="Times New Roman"/>
                <w:sz w:val="20"/>
                <w:szCs w:val="20"/>
              </w:rPr>
            </w:pPr>
            <w:r w:rsidRPr="00585996">
              <w:rPr>
                <w:rFonts w:ascii="Times New Roman" w:hAnsi="Times New Roman"/>
                <w:sz w:val="20"/>
                <w:szCs w:val="20"/>
              </w:rPr>
              <w:t xml:space="preserve">ГО и ЧС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683"/>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5706" w:type="dxa"/>
            <w:gridSpan w:val="2"/>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Электронные презентации по темам подготовки в области ГО и ЧС (при условии их соответствия темам программы (программ) подготовки, а также – предоставления их перечня):</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до 10 презентаций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30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от 10 до 30 презентаций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от 30 до 50 презентаций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70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от 50 до 80 презентаций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от 80 до 100 презентаций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120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свыше 100 презентаций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160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ind w:right="72"/>
              <w:jc w:val="both"/>
              <w:rPr>
                <w:rFonts w:ascii="Times New Roman" w:hAnsi="Times New Roman"/>
                <w:sz w:val="20"/>
                <w:szCs w:val="20"/>
              </w:rPr>
            </w:pPr>
            <w:r w:rsidRPr="00585996">
              <w:rPr>
                <w:rFonts w:ascii="Times New Roman" w:hAnsi="Times New Roman"/>
                <w:sz w:val="20"/>
                <w:szCs w:val="20"/>
              </w:rPr>
              <w:t>Комплекты учебных плакатов, соответствующие тематике подготовки в области ГО и ЧС</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4C5A4D" w:rsidRPr="00585996" w:rsidRDefault="00073AB9" w:rsidP="00F514F0">
            <w:pPr>
              <w:ind w:right="72"/>
              <w:jc w:val="both"/>
              <w:rPr>
                <w:rFonts w:ascii="Times New Roman" w:hAnsi="Times New Roman"/>
                <w:sz w:val="20"/>
                <w:szCs w:val="20"/>
              </w:rPr>
            </w:pPr>
            <w:r w:rsidRPr="00585996">
              <w:rPr>
                <w:rFonts w:ascii="Times New Roman" w:hAnsi="Times New Roman"/>
                <w:sz w:val="20"/>
                <w:szCs w:val="20"/>
              </w:rPr>
              <w:t xml:space="preserve">Наличие видеоархива мероприятий учреждения, проводимых по тематике подготовки в области </w:t>
            </w:r>
          </w:p>
          <w:p w:rsidR="00073AB9" w:rsidRPr="00585996" w:rsidRDefault="00073AB9" w:rsidP="00F514F0">
            <w:pPr>
              <w:ind w:right="72"/>
              <w:jc w:val="both"/>
              <w:rPr>
                <w:rFonts w:ascii="Times New Roman" w:hAnsi="Times New Roman"/>
                <w:sz w:val="20"/>
                <w:szCs w:val="20"/>
              </w:rPr>
            </w:pPr>
            <w:r w:rsidRPr="00585996">
              <w:rPr>
                <w:rFonts w:ascii="Times New Roman" w:hAnsi="Times New Roman"/>
                <w:sz w:val="20"/>
                <w:szCs w:val="20"/>
              </w:rPr>
              <w:t>ГО и ЧС (при наличии перечня с указанием хронометража)</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30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140"/>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ind w:right="72"/>
              <w:jc w:val="both"/>
              <w:rPr>
                <w:rFonts w:ascii="Times New Roman" w:hAnsi="Times New Roman"/>
                <w:sz w:val="20"/>
                <w:szCs w:val="20"/>
              </w:rPr>
            </w:pPr>
            <w:r w:rsidRPr="00585996">
              <w:rPr>
                <w:rFonts w:ascii="Times New Roman" w:hAnsi="Times New Roman"/>
                <w:sz w:val="20"/>
                <w:szCs w:val="20"/>
              </w:rPr>
              <w:t xml:space="preserve">Наличие </w:t>
            </w:r>
            <w:proofErr w:type="spellStart"/>
            <w:r w:rsidRPr="00585996">
              <w:rPr>
                <w:rFonts w:ascii="Times New Roman" w:hAnsi="Times New Roman"/>
                <w:sz w:val="20"/>
                <w:szCs w:val="20"/>
              </w:rPr>
              <w:t>фотоархива</w:t>
            </w:r>
            <w:proofErr w:type="spellEnd"/>
            <w:r w:rsidRPr="00585996">
              <w:rPr>
                <w:rFonts w:ascii="Times New Roman" w:hAnsi="Times New Roman"/>
                <w:sz w:val="20"/>
                <w:szCs w:val="20"/>
              </w:rPr>
              <w:t xml:space="preserve"> мероприятий </w:t>
            </w:r>
            <w:r w:rsidRPr="00585996">
              <w:rPr>
                <w:rFonts w:ascii="Times New Roman" w:hAnsi="Times New Roman"/>
                <w:sz w:val="20"/>
                <w:szCs w:val="20"/>
              </w:rPr>
              <w:lastRenderedPageBreak/>
              <w:t>учреждения, проводимых по тематике подготовки в области ГО и ЧС (при наличии перечня)</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lastRenderedPageBreak/>
              <w:t>20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537"/>
        </w:trPr>
        <w:tc>
          <w:tcPr>
            <w:tcW w:w="673" w:type="dxa"/>
            <w:vMerge/>
          </w:tcPr>
          <w:p w:rsidR="00073AB9" w:rsidRPr="00585996" w:rsidRDefault="00073AB9" w:rsidP="00F514F0">
            <w:pPr>
              <w:rPr>
                <w:rFonts w:ascii="Times New Roman" w:hAnsi="Times New Roman"/>
                <w:sz w:val="20"/>
                <w:szCs w:val="20"/>
              </w:rPr>
            </w:pPr>
          </w:p>
        </w:tc>
        <w:tc>
          <w:tcPr>
            <w:tcW w:w="3863" w:type="dxa"/>
          </w:tcPr>
          <w:p w:rsidR="00073AB9" w:rsidRPr="00585996" w:rsidRDefault="00073AB9" w:rsidP="00F514F0">
            <w:pPr>
              <w:ind w:right="72"/>
              <w:jc w:val="both"/>
              <w:rPr>
                <w:rFonts w:ascii="Times New Roman" w:hAnsi="Times New Roman"/>
                <w:sz w:val="20"/>
                <w:szCs w:val="20"/>
              </w:rPr>
            </w:pPr>
            <w:r w:rsidRPr="00585996">
              <w:rPr>
                <w:rFonts w:ascii="Times New Roman" w:hAnsi="Times New Roman"/>
                <w:sz w:val="20"/>
                <w:szCs w:val="20"/>
              </w:rPr>
              <w:t>Материалы, размещенные в печатных и электронных СМИ по вопросам безопасности жизнедеятельности, либо отражающие деятельность организации в области ГО и защиты от ЧС</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val="restart"/>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7123" w:type="dxa"/>
            <w:gridSpan w:val="3"/>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Технические средства обучения:</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Робот-тренажёр (типа «Гоша», «Максим» и т.п.)</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val="restart"/>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7123" w:type="dxa"/>
            <w:gridSpan w:val="3"/>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Статические макеты, муляжи, модели, действующие образцы</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Манекены:</w:t>
            </w:r>
          </w:p>
        </w:tc>
        <w:tc>
          <w:tcPr>
            <w:tcW w:w="3260" w:type="dxa"/>
            <w:gridSpan w:val="2"/>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 xml:space="preserve">За единицу </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Манекен человека</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30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Манекен «голова»</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Манекен «туловище»</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20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Макеты (модели, муляжи) /действующие образцы сре</w:t>
            </w:r>
            <w:proofErr w:type="gramStart"/>
            <w:r w:rsidRPr="00585996">
              <w:rPr>
                <w:rFonts w:ascii="Times New Roman" w:hAnsi="Times New Roman"/>
                <w:sz w:val="20"/>
                <w:szCs w:val="20"/>
              </w:rPr>
              <w:t>дств дл</w:t>
            </w:r>
            <w:proofErr w:type="gramEnd"/>
            <w:r w:rsidRPr="00585996">
              <w:rPr>
                <w:rFonts w:ascii="Times New Roman" w:hAnsi="Times New Roman"/>
                <w:sz w:val="20"/>
                <w:szCs w:val="20"/>
              </w:rPr>
              <w:t>я проведения специальной обработки (ДК-4, ИДК-1 и т.д.) (за каждый вид)</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3/10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val="restart"/>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7123" w:type="dxa"/>
            <w:gridSpan w:val="3"/>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Приборы радиационной, химической разведки и дозиметрического контроля:</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ВПХР (за каждый вид)</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ДП (за каждый вид)</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ИД (за каждый вид)</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Другие приборы радиационной, химической разведки и дозиметрического контроля (за каждый вид)</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1566"/>
        </w:trPr>
        <w:tc>
          <w:tcPr>
            <w:tcW w:w="673" w:type="dxa"/>
            <w:vMerge w:val="restart"/>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7123" w:type="dxa"/>
            <w:gridSpan w:val="3"/>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Средства индивидуальной защиты органов дыхания </w:t>
            </w:r>
          </w:p>
          <w:p w:rsidR="00073AB9" w:rsidRPr="00585996" w:rsidRDefault="00073AB9" w:rsidP="00F514F0">
            <w:pPr>
              <w:rPr>
                <w:rFonts w:ascii="Times New Roman" w:hAnsi="Times New Roman"/>
                <w:sz w:val="20"/>
                <w:szCs w:val="20"/>
              </w:rPr>
            </w:pPr>
            <w:r w:rsidRPr="00585996">
              <w:rPr>
                <w:rFonts w:ascii="Times New Roman" w:hAnsi="Times New Roman"/>
                <w:sz w:val="20"/>
                <w:szCs w:val="20"/>
              </w:rPr>
              <w:t>(за каждый вид/обеспеченность личного состава формирований, согласно табелю оснащения + обеспеченность работников организации, согласно табелю оснащения)</w:t>
            </w:r>
          </w:p>
          <w:p w:rsidR="00073AB9" w:rsidRPr="00585996" w:rsidRDefault="00073AB9" w:rsidP="00F514F0">
            <w:pPr>
              <w:rPr>
                <w:rFonts w:ascii="Times New Roman" w:hAnsi="Times New Roman"/>
                <w:sz w:val="20"/>
                <w:szCs w:val="20"/>
              </w:rPr>
            </w:pPr>
            <w:r w:rsidRPr="00585996">
              <w:rPr>
                <w:rFonts w:ascii="Times New Roman" w:hAnsi="Times New Roman"/>
                <w:sz w:val="20"/>
                <w:szCs w:val="20"/>
              </w:rPr>
              <w:t>До 30 % - 10 баллов</w:t>
            </w:r>
          </w:p>
          <w:p w:rsidR="00073AB9" w:rsidRPr="00585996" w:rsidRDefault="00073AB9" w:rsidP="00F514F0">
            <w:pPr>
              <w:rPr>
                <w:rFonts w:ascii="Times New Roman" w:hAnsi="Times New Roman"/>
                <w:sz w:val="20"/>
                <w:szCs w:val="20"/>
              </w:rPr>
            </w:pPr>
            <w:r w:rsidRPr="00585996">
              <w:rPr>
                <w:rFonts w:ascii="Times New Roman" w:hAnsi="Times New Roman"/>
                <w:sz w:val="20"/>
                <w:szCs w:val="20"/>
              </w:rPr>
              <w:t>До 50 % - 20 баллов</w:t>
            </w:r>
          </w:p>
          <w:p w:rsidR="00073AB9" w:rsidRPr="00585996" w:rsidRDefault="00073AB9" w:rsidP="00F514F0">
            <w:pPr>
              <w:rPr>
                <w:rFonts w:ascii="Times New Roman" w:hAnsi="Times New Roman"/>
                <w:sz w:val="20"/>
                <w:szCs w:val="20"/>
              </w:rPr>
            </w:pPr>
            <w:r w:rsidRPr="00585996">
              <w:rPr>
                <w:rFonts w:ascii="Times New Roman" w:hAnsi="Times New Roman"/>
                <w:sz w:val="20"/>
                <w:szCs w:val="20"/>
              </w:rPr>
              <w:t>До 80 % - 30 баллов</w:t>
            </w:r>
          </w:p>
          <w:p w:rsidR="00073AB9" w:rsidRPr="00585996" w:rsidRDefault="00073AB9" w:rsidP="00F514F0">
            <w:pPr>
              <w:rPr>
                <w:rFonts w:ascii="Times New Roman" w:hAnsi="Times New Roman"/>
                <w:sz w:val="20"/>
                <w:szCs w:val="20"/>
              </w:rPr>
            </w:pPr>
            <w:r w:rsidRPr="00585996">
              <w:rPr>
                <w:rFonts w:ascii="Times New Roman" w:hAnsi="Times New Roman"/>
                <w:sz w:val="20"/>
                <w:szCs w:val="20"/>
              </w:rPr>
              <w:t>До 100 % - 40 баллов</w:t>
            </w:r>
          </w:p>
          <w:p w:rsidR="00073AB9" w:rsidRPr="00585996" w:rsidRDefault="00073AB9" w:rsidP="00F514F0">
            <w:pPr>
              <w:rPr>
                <w:rFonts w:ascii="Times New Roman" w:hAnsi="Times New Roman"/>
                <w:sz w:val="20"/>
                <w:szCs w:val="20"/>
              </w:rPr>
            </w:pPr>
            <w:r w:rsidRPr="00585996">
              <w:rPr>
                <w:rFonts w:ascii="Times New Roman" w:hAnsi="Times New Roman"/>
                <w:sz w:val="20"/>
                <w:szCs w:val="20"/>
              </w:rPr>
              <w:t>100% и более – 50 баллов:</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Ватно-марлевые повязки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2/кол-во баллов</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proofErr w:type="spellStart"/>
            <w:r w:rsidRPr="00585996">
              <w:rPr>
                <w:rFonts w:ascii="Times New Roman" w:hAnsi="Times New Roman"/>
                <w:sz w:val="20"/>
                <w:szCs w:val="20"/>
              </w:rPr>
              <w:t>Противопылевые</w:t>
            </w:r>
            <w:proofErr w:type="spellEnd"/>
            <w:r w:rsidRPr="00585996">
              <w:rPr>
                <w:rFonts w:ascii="Times New Roman" w:hAnsi="Times New Roman"/>
                <w:sz w:val="20"/>
                <w:szCs w:val="20"/>
              </w:rPr>
              <w:t xml:space="preserve"> тканевые маски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2/кол-во баллов</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Респираторы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5/кол-во баллов</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Противогазы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10/кол-во баллов</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b/>
                <w:sz w:val="20"/>
                <w:szCs w:val="20"/>
              </w:rPr>
            </w:pPr>
            <w:proofErr w:type="spellStart"/>
            <w:r w:rsidRPr="00585996">
              <w:rPr>
                <w:rFonts w:ascii="Times New Roman" w:hAnsi="Times New Roman"/>
                <w:sz w:val="20"/>
                <w:szCs w:val="20"/>
              </w:rPr>
              <w:t>Самоспасатели</w:t>
            </w:r>
            <w:proofErr w:type="spellEnd"/>
            <w:r w:rsidRPr="00585996">
              <w:rPr>
                <w:rFonts w:ascii="Times New Roman" w:hAnsi="Times New Roman"/>
                <w:sz w:val="20"/>
                <w:szCs w:val="20"/>
              </w:rPr>
              <w:t xml:space="preserve"> </w:t>
            </w:r>
          </w:p>
        </w:tc>
        <w:tc>
          <w:tcPr>
            <w:tcW w:w="1843" w:type="dxa"/>
          </w:tcPr>
          <w:p w:rsidR="00073AB9" w:rsidRPr="00585996" w:rsidRDefault="00073AB9" w:rsidP="000842AB">
            <w:pPr>
              <w:jc w:val="center"/>
              <w:rPr>
                <w:rFonts w:ascii="Times New Roman" w:hAnsi="Times New Roman"/>
                <w:sz w:val="20"/>
                <w:szCs w:val="20"/>
              </w:rPr>
            </w:pPr>
            <w:r w:rsidRPr="00585996">
              <w:rPr>
                <w:rFonts w:ascii="Times New Roman" w:hAnsi="Times New Roman"/>
                <w:sz w:val="20"/>
                <w:szCs w:val="20"/>
              </w:rPr>
              <w:t xml:space="preserve">10/кол-во </w:t>
            </w:r>
            <w:r w:rsidR="002D5DD6" w:rsidRPr="00585996">
              <w:rPr>
                <w:rFonts w:ascii="Times New Roman" w:hAnsi="Times New Roman"/>
                <w:sz w:val="20"/>
                <w:szCs w:val="20"/>
              </w:rPr>
              <w:t xml:space="preserve"> </w:t>
            </w:r>
            <w:r w:rsidR="000842AB">
              <w:rPr>
                <w:rFonts w:ascii="Times New Roman" w:hAnsi="Times New Roman"/>
                <w:sz w:val="20"/>
                <w:szCs w:val="20"/>
              </w:rPr>
              <w:t>б</w:t>
            </w:r>
            <w:r w:rsidRPr="00585996">
              <w:rPr>
                <w:rFonts w:ascii="Times New Roman" w:hAnsi="Times New Roman"/>
                <w:sz w:val="20"/>
                <w:szCs w:val="20"/>
              </w:rPr>
              <w:t>аллов</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Камера защитная детская</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b/>
                <w:sz w:val="20"/>
                <w:szCs w:val="20"/>
              </w:rPr>
            </w:pPr>
            <w:r w:rsidRPr="00585996">
              <w:rPr>
                <w:rFonts w:ascii="Times New Roman" w:hAnsi="Times New Roman"/>
                <w:sz w:val="20"/>
                <w:szCs w:val="20"/>
              </w:rPr>
              <w:t>Другие средства индивидуальной защиты органов дыхания</w:t>
            </w:r>
            <w:r w:rsidRPr="00585996">
              <w:rPr>
                <w:rFonts w:ascii="Times New Roman" w:hAnsi="Times New Roman"/>
                <w:b/>
                <w:sz w:val="20"/>
                <w:szCs w:val="20"/>
              </w:rPr>
              <w:t xml:space="preserve">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2</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val="restart"/>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7123" w:type="dxa"/>
            <w:gridSpan w:val="3"/>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Средства защиты кожи </w:t>
            </w:r>
          </w:p>
          <w:p w:rsidR="00073AB9" w:rsidRPr="00585996" w:rsidRDefault="00073AB9" w:rsidP="00F514F0">
            <w:pPr>
              <w:rPr>
                <w:rFonts w:ascii="Times New Roman" w:hAnsi="Times New Roman"/>
                <w:sz w:val="20"/>
                <w:szCs w:val="20"/>
              </w:rPr>
            </w:pPr>
            <w:r w:rsidRPr="00585996">
              <w:rPr>
                <w:rFonts w:ascii="Times New Roman" w:hAnsi="Times New Roman"/>
                <w:sz w:val="20"/>
                <w:szCs w:val="20"/>
              </w:rPr>
              <w:t>(за каждый вид/процент обеспеченности, аналогично п.4.8):</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Общевойсковой защитный комплект (ОЗК)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10/кол-во баллов</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Защитный комплект Л-1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10/кол-во баллов</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КИХ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10/кол-во баллов</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Боевая одежда пожарного (комплект)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Другие защитные и изолирующие костюмы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val="restart"/>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7123" w:type="dxa"/>
            <w:gridSpan w:val="3"/>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Средства медицинской защиты (за каждый вид):</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 xml:space="preserve">Сумка медицинская (укомплектованная)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Аптечка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Индивидуальный противохимический пакет (типа ИПП-8 и т.п.)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Носилки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Шины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Другие средства медицинской защиты </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val="restart"/>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7123" w:type="dxa"/>
            <w:gridSpan w:val="3"/>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Средства коллективной защиты:</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Убежище (действующее (при наличии подтверждающего документа) /учебное)</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100/50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ПРУ (</w:t>
            </w:r>
            <w:proofErr w:type="gramStart"/>
            <w:r w:rsidRPr="00585996">
              <w:rPr>
                <w:rFonts w:ascii="Times New Roman" w:hAnsi="Times New Roman"/>
                <w:sz w:val="20"/>
                <w:szCs w:val="20"/>
              </w:rPr>
              <w:t>действующее</w:t>
            </w:r>
            <w:proofErr w:type="gramEnd"/>
            <w:r w:rsidRPr="00585996">
              <w:rPr>
                <w:rFonts w:ascii="Times New Roman" w:hAnsi="Times New Roman"/>
                <w:sz w:val="20"/>
                <w:szCs w:val="20"/>
              </w:rPr>
              <w:t xml:space="preserve"> (при наличии подтверждающего документа) /учебное)</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100/50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val="restart"/>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7123" w:type="dxa"/>
            <w:gridSpan w:val="3"/>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Средства спасения, используемые в учебном процессе:</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За каждый вид (спасательные жилеты, устройство канатно-спусковое и т.п.)</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val="restart"/>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7123" w:type="dxa"/>
            <w:gridSpan w:val="3"/>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Противопожарные средства:</w:t>
            </w: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62508">
            <w:pPr>
              <w:numPr>
                <w:ilvl w:val="0"/>
                <w:numId w:val="1"/>
              </w:numPr>
              <w:tabs>
                <w:tab w:val="num" w:pos="142"/>
              </w:tabs>
              <w:ind w:left="0" w:firstLine="0"/>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Огнетушители (за каждый тип по виду используемого огнетушащего вещества)</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 xml:space="preserve">5 </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val="restart"/>
          </w:tcPr>
          <w:p w:rsidR="00073AB9" w:rsidRPr="00585996" w:rsidRDefault="00073AB9" w:rsidP="00F62508">
            <w:pPr>
              <w:numPr>
                <w:ilvl w:val="0"/>
                <w:numId w:val="1"/>
              </w:numPr>
              <w:tabs>
                <w:tab w:val="num" w:pos="0"/>
                <w:tab w:val="num" w:pos="142"/>
              </w:tabs>
              <w:ind w:left="0" w:firstLine="0"/>
              <w:jc w:val="center"/>
              <w:rPr>
                <w:rFonts w:ascii="Times New Roman" w:hAnsi="Times New Roman"/>
                <w:sz w:val="20"/>
                <w:szCs w:val="20"/>
              </w:rPr>
            </w:pPr>
          </w:p>
        </w:tc>
        <w:tc>
          <w:tcPr>
            <w:tcW w:w="5706" w:type="dxa"/>
            <w:gridSpan w:val="2"/>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Участие в смотре-конкурсе на </w:t>
            </w:r>
            <w:proofErr w:type="gramStart"/>
            <w:r w:rsidRPr="00585996">
              <w:rPr>
                <w:rFonts w:ascii="Times New Roman" w:hAnsi="Times New Roman"/>
                <w:sz w:val="20"/>
                <w:szCs w:val="20"/>
              </w:rPr>
              <w:t>лучшую</w:t>
            </w:r>
            <w:proofErr w:type="gramEnd"/>
            <w:r w:rsidRPr="00585996">
              <w:rPr>
                <w:rFonts w:ascii="Times New Roman" w:hAnsi="Times New Roman"/>
                <w:sz w:val="20"/>
                <w:szCs w:val="20"/>
              </w:rPr>
              <w:t xml:space="preserve"> УМБ </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За 1 место (МО/республика)</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30/40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За 2 место (МО /республика)</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20/30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За 3 место (МО /республика)</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10/20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vMerge/>
          </w:tcPr>
          <w:p w:rsidR="00073AB9" w:rsidRPr="00585996" w:rsidRDefault="00073AB9" w:rsidP="00F514F0">
            <w:pPr>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За участие (МО /республика)</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5/10</w:t>
            </w:r>
          </w:p>
        </w:tc>
        <w:tc>
          <w:tcPr>
            <w:tcW w:w="1417" w:type="dxa"/>
          </w:tcPr>
          <w:p w:rsidR="00073AB9" w:rsidRPr="00585996" w:rsidRDefault="00073AB9" w:rsidP="00F514F0">
            <w:pPr>
              <w:jc w:val="center"/>
              <w:rPr>
                <w:rFonts w:ascii="Times New Roman" w:hAnsi="Times New Roman"/>
                <w:b/>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1"/>
              </w:numPr>
              <w:tabs>
                <w:tab w:val="left" w:pos="0"/>
                <w:tab w:val="left" w:pos="142"/>
              </w:tabs>
              <w:ind w:hanging="1068"/>
              <w:jc w:val="center"/>
              <w:rPr>
                <w:rFonts w:ascii="Times New Roman" w:hAnsi="Times New Roman"/>
                <w:sz w:val="20"/>
                <w:szCs w:val="20"/>
              </w:rPr>
            </w:pPr>
          </w:p>
        </w:tc>
        <w:tc>
          <w:tcPr>
            <w:tcW w:w="3863" w:type="dxa"/>
          </w:tcPr>
          <w:p w:rsidR="00073AB9" w:rsidRPr="00585996" w:rsidRDefault="00073AB9" w:rsidP="004C5A4D">
            <w:pPr>
              <w:rPr>
                <w:rFonts w:ascii="Times New Roman" w:hAnsi="Times New Roman"/>
                <w:sz w:val="20"/>
                <w:szCs w:val="20"/>
              </w:rPr>
            </w:pPr>
            <w:r w:rsidRPr="00585996">
              <w:rPr>
                <w:rFonts w:ascii="Times New Roman" w:hAnsi="Times New Roman"/>
                <w:sz w:val="20"/>
                <w:szCs w:val="20"/>
              </w:rPr>
              <w:t xml:space="preserve">Специальные мероприятия (конкурсы, викторины, выставки, соревнования и т.п.), проведенные в организации по вопросам безопасности </w:t>
            </w:r>
            <w:r w:rsidR="004C5A4D" w:rsidRPr="00585996">
              <w:rPr>
                <w:rFonts w:ascii="Times New Roman" w:hAnsi="Times New Roman"/>
                <w:sz w:val="20"/>
                <w:szCs w:val="20"/>
              </w:rPr>
              <w:t>ж</w:t>
            </w:r>
            <w:r w:rsidRPr="00585996">
              <w:rPr>
                <w:rFonts w:ascii="Times New Roman" w:hAnsi="Times New Roman"/>
                <w:sz w:val="20"/>
                <w:szCs w:val="20"/>
              </w:rPr>
              <w:t>изнедеятельности в текущем году (баллы начисляются за каждое мероприятие при наличии подтверждения)</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10</w:t>
            </w:r>
          </w:p>
        </w:tc>
        <w:tc>
          <w:tcPr>
            <w:tcW w:w="1417" w:type="dxa"/>
          </w:tcPr>
          <w:p w:rsidR="00073AB9" w:rsidRPr="00585996" w:rsidRDefault="00073AB9" w:rsidP="00F514F0">
            <w:pPr>
              <w:jc w:val="center"/>
              <w:rPr>
                <w:rFonts w:ascii="Times New Roman" w:hAnsi="Times New Roman"/>
                <w:b/>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10773" w:type="dxa"/>
            <w:gridSpan w:val="6"/>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 Наличие уголка гражданской обороны (основные разделы):</w:t>
            </w:r>
          </w:p>
        </w:tc>
      </w:tr>
      <w:tr w:rsidR="00073AB9" w:rsidRPr="00585996" w:rsidTr="000842AB">
        <w:tc>
          <w:tcPr>
            <w:tcW w:w="673" w:type="dxa"/>
          </w:tcPr>
          <w:p w:rsidR="00073AB9" w:rsidRPr="00585996" w:rsidRDefault="00073AB9" w:rsidP="00F62508">
            <w:pPr>
              <w:numPr>
                <w:ilvl w:val="0"/>
                <w:numId w:val="8"/>
              </w:numPr>
              <w:ind w:left="-587"/>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Организационные основы ГО и РСЧС</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8"/>
              </w:numPr>
              <w:ind w:left="-557"/>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Действия населения при угрозе и возникновении ЧС природного характера</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8"/>
              </w:numPr>
              <w:ind w:left="-557"/>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Действия населения при угрозе и возникновении ЧС техногенного характера</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8"/>
              </w:numPr>
              <w:ind w:left="-557"/>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Сигналы оповещения и действия по ним</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8"/>
              </w:numPr>
              <w:ind w:left="-557"/>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Индивидуальные средства защиты</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8"/>
              </w:numPr>
              <w:ind w:left="-557"/>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Коллективные средства защиты</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8"/>
              </w:numPr>
              <w:ind w:left="-557"/>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Порядок и правила проведения эвакуации</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8"/>
              </w:numPr>
              <w:ind w:left="-557"/>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Оказание первой медицинской помощи при ЧС</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8"/>
              </w:numPr>
              <w:ind w:left="-557"/>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Терроризм – угроза обществу</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8"/>
              </w:numPr>
              <w:ind w:left="-557"/>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Пожарная безопасность</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8"/>
              </w:numPr>
              <w:ind w:left="-557"/>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Безопасность на воде</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5</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10773" w:type="dxa"/>
            <w:gridSpan w:val="6"/>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6. Наличие учебного городка:</w:t>
            </w:r>
          </w:p>
        </w:tc>
      </w:tr>
      <w:tr w:rsidR="00073AB9" w:rsidRPr="00585996" w:rsidTr="000842AB">
        <w:tc>
          <w:tcPr>
            <w:tcW w:w="673" w:type="dxa"/>
          </w:tcPr>
          <w:p w:rsidR="00073AB9" w:rsidRPr="00585996" w:rsidRDefault="00073AB9" w:rsidP="00F62508">
            <w:pPr>
              <w:numPr>
                <w:ilvl w:val="0"/>
                <w:numId w:val="9"/>
              </w:numPr>
              <w:ind w:left="-577"/>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 xml:space="preserve">Учебный городок, оснащённый в соответствии с </w:t>
            </w:r>
            <w:r w:rsidRPr="00585996">
              <w:rPr>
                <w:rFonts w:ascii="Times New Roman" w:hAnsi="Times New Roman"/>
                <w:bCs/>
                <w:color w:val="000000"/>
                <w:spacing w:val="-6"/>
                <w:sz w:val="20"/>
                <w:szCs w:val="20"/>
              </w:rPr>
              <w:t>Рекомендациями по составу и содержанию УМБ субъекта Р</w:t>
            </w:r>
            <w:r w:rsidRPr="00585996">
              <w:rPr>
                <w:rFonts w:ascii="Times New Roman" w:hAnsi="Times New Roman"/>
                <w:bCs/>
                <w:color w:val="000000"/>
                <w:spacing w:val="-8"/>
                <w:sz w:val="20"/>
                <w:szCs w:val="20"/>
              </w:rPr>
              <w:t xml:space="preserve">оссийской Федерации для обучения должностных лиц и специалистов гражданской обороны </w:t>
            </w:r>
            <w:r w:rsidRPr="00585996">
              <w:rPr>
                <w:rFonts w:ascii="Times New Roman" w:hAnsi="Times New Roman"/>
                <w:bCs/>
                <w:color w:val="000000"/>
                <w:spacing w:val="-6"/>
                <w:sz w:val="20"/>
                <w:szCs w:val="20"/>
              </w:rPr>
              <w:t xml:space="preserve">и РСЧС, а также населения в области гражданской обороны и защиты </w:t>
            </w:r>
            <w:r w:rsidRPr="00585996">
              <w:rPr>
                <w:rFonts w:ascii="Times New Roman" w:hAnsi="Times New Roman"/>
                <w:color w:val="000000"/>
                <w:spacing w:val="-6"/>
                <w:sz w:val="20"/>
                <w:szCs w:val="20"/>
              </w:rPr>
              <w:t xml:space="preserve">от </w:t>
            </w:r>
            <w:r w:rsidRPr="00585996">
              <w:rPr>
                <w:rFonts w:ascii="Times New Roman" w:hAnsi="Times New Roman"/>
                <w:color w:val="000000"/>
                <w:spacing w:val="-3"/>
                <w:sz w:val="20"/>
                <w:szCs w:val="20"/>
              </w:rPr>
              <w:t>чрезвычайных ситуаций, разработанные Департаментом гражданской защиты МЧС России в 2005 году</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150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673" w:type="dxa"/>
          </w:tcPr>
          <w:p w:rsidR="00073AB9" w:rsidRPr="00585996" w:rsidRDefault="00073AB9" w:rsidP="00F62508">
            <w:pPr>
              <w:numPr>
                <w:ilvl w:val="0"/>
                <w:numId w:val="9"/>
              </w:numPr>
              <w:ind w:left="-577"/>
              <w:jc w:val="center"/>
              <w:rPr>
                <w:rFonts w:ascii="Times New Roman" w:hAnsi="Times New Roman"/>
                <w:sz w:val="20"/>
                <w:szCs w:val="20"/>
              </w:rPr>
            </w:pPr>
          </w:p>
        </w:tc>
        <w:tc>
          <w:tcPr>
            <w:tcW w:w="3863" w:type="dxa"/>
          </w:tcPr>
          <w:p w:rsidR="00073AB9" w:rsidRPr="00585996" w:rsidRDefault="00073AB9" w:rsidP="00F514F0">
            <w:pPr>
              <w:rPr>
                <w:rFonts w:ascii="Times New Roman" w:hAnsi="Times New Roman"/>
                <w:sz w:val="20"/>
                <w:szCs w:val="20"/>
              </w:rPr>
            </w:pPr>
            <w:r w:rsidRPr="00585996">
              <w:rPr>
                <w:rFonts w:ascii="Times New Roman" w:hAnsi="Times New Roman"/>
                <w:sz w:val="20"/>
                <w:szCs w:val="20"/>
              </w:rPr>
              <w:t>Специализированный учебный городок (отражающий специфику организации)</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70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c>
          <w:tcPr>
            <w:tcW w:w="10773" w:type="dxa"/>
            <w:gridSpan w:val="6"/>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7. Начисление штрафных баллов</w:t>
            </w:r>
          </w:p>
        </w:tc>
      </w:tr>
      <w:tr w:rsidR="00073AB9" w:rsidRPr="00585996" w:rsidTr="000842AB">
        <w:tc>
          <w:tcPr>
            <w:tcW w:w="673" w:type="dxa"/>
          </w:tcPr>
          <w:p w:rsidR="00073AB9" w:rsidRPr="00585996" w:rsidRDefault="00073AB9" w:rsidP="00F62508">
            <w:pPr>
              <w:numPr>
                <w:ilvl w:val="0"/>
                <w:numId w:val="10"/>
              </w:numPr>
              <w:ind w:left="-567" w:right="-108"/>
              <w:jc w:val="center"/>
              <w:rPr>
                <w:rFonts w:ascii="Times New Roman" w:hAnsi="Times New Roman"/>
                <w:sz w:val="20"/>
                <w:szCs w:val="20"/>
              </w:rPr>
            </w:pPr>
          </w:p>
        </w:tc>
        <w:tc>
          <w:tcPr>
            <w:tcW w:w="3863" w:type="dxa"/>
          </w:tcPr>
          <w:p w:rsidR="00073AB9" w:rsidRPr="00585996" w:rsidRDefault="00073AB9" w:rsidP="00F514F0">
            <w:pPr>
              <w:jc w:val="both"/>
              <w:rPr>
                <w:rFonts w:ascii="Times New Roman" w:hAnsi="Times New Roman"/>
                <w:sz w:val="20"/>
                <w:szCs w:val="20"/>
              </w:rPr>
            </w:pPr>
            <w:r w:rsidRPr="00585996">
              <w:rPr>
                <w:rFonts w:ascii="Times New Roman" w:hAnsi="Times New Roman"/>
                <w:sz w:val="20"/>
                <w:szCs w:val="20"/>
              </w:rPr>
              <w:t>За небрежный вид класса, стендов, учебных и наглядных пособий</w:t>
            </w:r>
          </w:p>
        </w:tc>
        <w:tc>
          <w:tcPr>
            <w:tcW w:w="1843" w:type="dxa"/>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- 10</w:t>
            </w:r>
          </w:p>
        </w:tc>
        <w:tc>
          <w:tcPr>
            <w:tcW w:w="1417" w:type="dxa"/>
          </w:tcPr>
          <w:p w:rsidR="00073AB9" w:rsidRPr="00585996" w:rsidRDefault="00073AB9" w:rsidP="00F514F0">
            <w:pPr>
              <w:jc w:val="center"/>
              <w:rPr>
                <w:rFonts w:ascii="Times New Roman" w:hAnsi="Times New Roman"/>
                <w:sz w:val="20"/>
                <w:szCs w:val="20"/>
              </w:rPr>
            </w:pPr>
          </w:p>
        </w:tc>
        <w:tc>
          <w:tcPr>
            <w:tcW w:w="1699" w:type="dxa"/>
          </w:tcPr>
          <w:p w:rsidR="00073AB9" w:rsidRPr="00585996" w:rsidRDefault="00073AB9" w:rsidP="00F514F0">
            <w:pPr>
              <w:jc w:val="center"/>
              <w:rPr>
                <w:rFonts w:ascii="Times New Roman" w:hAnsi="Times New Roman"/>
                <w:sz w:val="20"/>
                <w:szCs w:val="20"/>
              </w:rPr>
            </w:pPr>
          </w:p>
        </w:tc>
        <w:tc>
          <w:tcPr>
            <w:tcW w:w="1278" w:type="dxa"/>
          </w:tcPr>
          <w:p w:rsidR="00073AB9" w:rsidRPr="00585996" w:rsidRDefault="00073AB9" w:rsidP="00F514F0">
            <w:pPr>
              <w:jc w:val="center"/>
              <w:rPr>
                <w:rFonts w:ascii="Times New Roman" w:hAnsi="Times New Roman"/>
                <w:sz w:val="20"/>
                <w:szCs w:val="20"/>
              </w:rPr>
            </w:pPr>
          </w:p>
        </w:tc>
      </w:tr>
      <w:tr w:rsidR="00073AB9" w:rsidRPr="00585996" w:rsidTr="000842AB">
        <w:trPr>
          <w:trHeight w:val="70"/>
        </w:trPr>
        <w:tc>
          <w:tcPr>
            <w:tcW w:w="4536" w:type="dxa"/>
            <w:gridSpan w:val="2"/>
          </w:tcPr>
          <w:p w:rsidR="00073AB9" w:rsidRPr="00585996" w:rsidRDefault="00073AB9" w:rsidP="00F514F0">
            <w:pPr>
              <w:jc w:val="center"/>
              <w:rPr>
                <w:rFonts w:ascii="Times New Roman" w:hAnsi="Times New Roman"/>
                <w:sz w:val="20"/>
                <w:szCs w:val="20"/>
              </w:rPr>
            </w:pPr>
            <w:r w:rsidRPr="00585996">
              <w:rPr>
                <w:rFonts w:ascii="Times New Roman" w:hAnsi="Times New Roman"/>
                <w:sz w:val="20"/>
                <w:szCs w:val="20"/>
              </w:rPr>
              <w:t>Итоговая оценка:</w:t>
            </w:r>
          </w:p>
        </w:tc>
        <w:tc>
          <w:tcPr>
            <w:tcW w:w="4959" w:type="dxa"/>
            <w:gridSpan w:val="3"/>
          </w:tcPr>
          <w:p w:rsidR="00073AB9" w:rsidRPr="00585996" w:rsidRDefault="00073AB9" w:rsidP="00F514F0">
            <w:pPr>
              <w:spacing w:before="240"/>
              <w:jc w:val="center"/>
              <w:rPr>
                <w:rFonts w:ascii="Times New Roman" w:hAnsi="Times New Roman"/>
                <w:sz w:val="20"/>
                <w:szCs w:val="20"/>
              </w:rPr>
            </w:pPr>
          </w:p>
        </w:tc>
        <w:tc>
          <w:tcPr>
            <w:tcW w:w="1278" w:type="dxa"/>
          </w:tcPr>
          <w:p w:rsidR="00073AB9" w:rsidRPr="00585996" w:rsidRDefault="00073AB9" w:rsidP="00F514F0">
            <w:pPr>
              <w:spacing w:before="240"/>
              <w:jc w:val="center"/>
              <w:rPr>
                <w:rFonts w:ascii="Times New Roman" w:hAnsi="Times New Roman"/>
                <w:sz w:val="20"/>
                <w:szCs w:val="20"/>
              </w:rPr>
            </w:pPr>
          </w:p>
        </w:tc>
      </w:tr>
    </w:tbl>
    <w:p w:rsidR="00073AB9" w:rsidRPr="00B21C69" w:rsidRDefault="00073AB9" w:rsidP="0090329E">
      <w:pPr>
        <w:pStyle w:val="24"/>
        <w:spacing w:after="0" w:line="240" w:lineRule="auto"/>
        <w:ind w:left="0"/>
        <w:rPr>
          <w:sz w:val="22"/>
          <w:szCs w:val="22"/>
        </w:rPr>
      </w:pPr>
      <w:r w:rsidRPr="00B21C69">
        <w:rPr>
          <w:sz w:val="22"/>
          <w:szCs w:val="22"/>
        </w:rPr>
        <w:t>Примечания:</w:t>
      </w:r>
    </w:p>
    <w:p w:rsidR="00073AB9" w:rsidRPr="00B21C69" w:rsidRDefault="00073AB9" w:rsidP="0090329E">
      <w:pPr>
        <w:pStyle w:val="24"/>
        <w:spacing w:after="0" w:line="240" w:lineRule="auto"/>
        <w:ind w:left="0" w:firstLine="540"/>
        <w:jc w:val="both"/>
        <w:rPr>
          <w:sz w:val="22"/>
          <w:szCs w:val="22"/>
        </w:rPr>
      </w:pPr>
      <w:r w:rsidRPr="00B21C69">
        <w:rPr>
          <w:sz w:val="22"/>
          <w:szCs w:val="22"/>
        </w:rPr>
        <w:t>1) Уголок ГО, оборудованный в специализированном помещении, учебном кабинете (классе), представляющий собой набор плакатов формата А3 (А</w:t>
      </w:r>
      <w:proofErr w:type="gramStart"/>
      <w:r w:rsidRPr="00B21C69">
        <w:rPr>
          <w:sz w:val="22"/>
          <w:szCs w:val="22"/>
        </w:rPr>
        <w:t>4</w:t>
      </w:r>
      <w:proofErr w:type="gramEnd"/>
      <w:r w:rsidRPr="00B21C69">
        <w:rPr>
          <w:sz w:val="22"/>
          <w:szCs w:val="22"/>
        </w:rPr>
        <w:t>) оценивается как отдельный стенд.</w:t>
      </w:r>
    </w:p>
    <w:p w:rsidR="00073AB9" w:rsidRPr="00B21C69" w:rsidRDefault="00073AB9" w:rsidP="0090329E">
      <w:pPr>
        <w:ind w:firstLine="540"/>
        <w:jc w:val="both"/>
        <w:rPr>
          <w:sz w:val="22"/>
          <w:szCs w:val="22"/>
        </w:rPr>
      </w:pPr>
      <w:r w:rsidRPr="00B21C69">
        <w:rPr>
          <w:sz w:val="22"/>
          <w:szCs w:val="22"/>
        </w:rPr>
        <w:t xml:space="preserve">Уголок ГО, представляющий собой группу плакатов, расположенный в цехах, отделах, участках и других структурных подразделениях организации, оценивается согласно п.5 Методики оценки (начисления баллов) состояния УМБ предприятия (учреждения, организации). </w:t>
      </w:r>
    </w:p>
    <w:p w:rsidR="00073AB9" w:rsidRPr="00B21C69" w:rsidRDefault="00073AB9" w:rsidP="00073AB9">
      <w:pPr>
        <w:jc w:val="both"/>
        <w:rPr>
          <w:sz w:val="22"/>
          <w:szCs w:val="22"/>
        </w:rPr>
      </w:pPr>
      <w:r w:rsidRPr="00B21C69">
        <w:rPr>
          <w:sz w:val="22"/>
          <w:szCs w:val="22"/>
        </w:rPr>
        <w:tab/>
        <w:t>2) *Учебный виде</w:t>
      </w:r>
      <w:proofErr w:type="gramStart"/>
      <w:r w:rsidRPr="00B21C69">
        <w:rPr>
          <w:sz w:val="22"/>
          <w:szCs w:val="22"/>
        </w:rPr>
        <w:t>о-</w:t>
      </w:r>
      <w:proofErr w:type="gramEnd"/>
      <w:r w:rsidRPr="00B21C69">
        <w:rPr>
          <w:sz w:val="22"/>
          <w:szCs w:val="22"/>
        </w:rPr>
        <w:t xml:space="preserve"> и </w:t>
      </w:r>
      <w:r w:rsidRPr="00B21C69">
        <w:rPr>
          <w:sz w:val="22"/>
          <w:szCs w:val="22"/>
          <w:lang w:val="en-US"/>
        </w:rPr>
        <w:t>DVD</w:t>
      </w:r>
      <w:r w:rsidRPr="00B21C69">
        <w:rPr>
          <w:sz w:val="22"/>
          <w:szCs w:val="22"/>
        </w:rPr>
        <w:t>-фильм - учебный материал по дисциплине (модулю), снятый на видеопленку по сценарию, сопровождаемый комментариями, музыкой, иллюстративным и графическим материалом и предназначенный для коллективного и индивидуального просмотра, продолжительностью более 3 мин.</w:t>
      </w:r>
    </w:p>
    <w:p w:rsidR="00073AB9" w:rsidRPr="00B21C69" w:rsidRDefault="00073AB9" w:rsidP="00073AB9">
      <w:pPr>
        <w:jc w:val="both"/>
        <w:rPr>
          <w:sz w:val="22"/>
          <w:szCs w:val="22"/>
        </w:rPr>
      </w:pPr>
      <w:r w:rsidRPr="00B21C69">
        <w:rPr>
          <w:sz w:val="22"/>
          <w:szCs w:val="22"/>
        </w:rPr>
        <w:tab/>
        <w:t>** Видеоролик - непродолжительная по времени (от 15-20 сек. до 2-3 мин.) художественно составленная последовательность кадров, наиболее часто применяющаяся для рекламы, в том числе социальной, и для визуального сопровождения аудиокомпозиций.</w:t>
      </w:r>
    </w:p>
    <w:p w:rsidR="00073AB9" w:rsidRDefault="00073AB9" w:rsidP="00073AB9">
      <w:pPr>
        <w:jc w:val="both"/>
        <w:rPr>
          <w:sz w:val="22"/>
          <w:szCs w:val="22"/>
        </w:rPr>
      </w:pPr>
      <w:r w:rsidRPr="00B21C69">
        <w:rPr>
          <w:sz w:val="22"/>
          <w:szCs w:val="22"/>
        </w:rPr>
        <w:lastRenderedPageBreak/>
        <w:tab/>
        <w:t>*** Самостоятельно созданный фильм (видеоролик) - учебный виде</w:t>
      </w:r>
      <w:proofErr w:type="gramStart"/>
      <w:r w:rsidRPr="00B21C69">
        <w:rPr>
          <w:sz w:val="22"/>
          <w:szCs w:val="22"/>
        </w:rPr>
        <w:t>о-</w:t>
      </w:r>
      <w:proofErr w:type="gramEnd"/>
      <w:r w:rsidRPr="00B21C69">
        <w:rPr>
          <w:sz w:val="22"/>
          <w:szCs w:val="22"/>
        </w:rPr>
        <w:t xml:space="preserve"> и </w:t>
      </w:r>
      <w:r w:rsidRPr="00B21C69">
        <w:rPr>
          <w:sz w:val="22"/>
          <w:szCs w:val="22"/>
          <w:lang w:val="en-US"/>
        </w:rPr>
        <w:t>DVD</w:t>
      </w:r>
      <w:r w:rsidRPr="00B21C69">
        <w:rPr>
          <w:sz w:val="22"/>
          <w:szCs w:val="22"/>
        </w:rPr>
        <w:t xml:space="preserve">-фильм (видеоролик) в создании которого принимали участие сами работники организации. </w:t>
      </w:r>
    </w:p>
    <w:p w:rsidR="000317BC" w:rsidRPr="00B21C69" w:rsidRDefault="000317BC" w:rsidP="00073AB9">
      <w:pPr>
        <w:jc w:val="both"/>
        <w:rPr>
          <w:sz w:val="22"/>
          <w:szCs w:val="22"/>
        </w:rPr>
      </w:pPr>
    </w:p>
    <w:p w:rsidR="00073AB9" w:rsidRPr="008D79B8" w:rsidRDefault="00073AB9" w:rsidP="00073AB9">
      <w:pPr>
        <w:pStyle w:val="afd"/>
        <w:tabs>
          <w:tab w:val="left" w:pos="900"/>
          <w:tab w:val="left" w:pos="5220"/>
        </w:tabs>
        <w:ind w:left="0"/>
        <w:jc w:val="right"/>
        <w:rPr>
          <w:sz w:val="22"/>
          <w:szCs w:val="22"/>
        </w:rPr>
      </w:pPr>
      <w:r w:rsidRPr="008D79B8">
        <w:rPr>
          <w:sz w:val="22"/>
          <w:szCs w:val="22"/>
        </w:rPr>
        <w:t xml:space="preserve">Приложение </w:t>
      </w:r>
    </w:p>
    <w:p w:rsidR="00073AB9" w:rsidRPr="008D79B8" w:rsidRDefault="00073AB9" w:rsidP="00073AB9">
      <w:pPr>
        <w:pStyle w:val="afd"/>
        <w:tabs>
          <w:tab w:val="left" w:pos="900"/>
          <w:tab w:val="left" w:pos="5220"/>
        </w:tabs>
        <w:ind w:left="0"/>
        <w:jc w:val="right"/>
        <w:rPr>
          <w:sz w:val="22"/>
          <w:szCs w:val="22"/>
        </w:rPr>
      </w:pPr>
      <w:r w:rsidRPr="008D79B8">
        <w:rPr>
          <w:sz w:val="22"/>
          <w:szCs w:val="22"/>
        </w:rPr>
        <w:t xml:space="preserve">к Положению о смотре-конкурсе </w:t>
      </w:r>
      <w:proofErr w:type="gramStart"/>
      <w:r w:rsidRPr="008D79B8">
        <w:rPr>
          <w:sz w:val="22"/>
          <w:szCs w:val="22"/>
        </w:rPr>
        <w:t>на</w:t>
      </w:r>
      <w:proofErr w:type="gramEnd"/>
      <w:r w:rsidRPr="008D79B8">
        <w:rPr>
          <w:sz w:val="22"/>
          <w:szCs w:val="22"/>
        </w:rPr>
        <w:t xml:space="preserve"> </w:t>
      </w:r>
    </w:p>
    <w:p w:rsidR="00073AB9" w:rsidRPr="008D79B8" w:rsidRDefault="00073AB9" w:rsidP="00073AB9">
      <w:pPr>
        <w:jc w:val="right"/>
        <w:rPr>
          <w:sz w:val="22"/>
          <w:szCs w:val="22"/>
        </w:rPr>
      </w:pPr>
      <w:r w:rsidRPr="008D79B8">
        <w:rPr>
          <w:sz w:val="22"/>
          <w:szCs w:val="22"/>
        </w:rPr>
        <w:t xml:space="preserve">лучшую учебно-материальную базу в организациях </w:t>
      </w:r>
    </w:p>
    <w:p w:rsidR="00073AB9" w:rsidRPr="008D79B8" w:rsidRDefault="00073AB9" w:rsidP="00073AB9">
      <w:pPr>
        <w:jc w:val="right"/>
        <w:rPr>
          <w:sz w:val="22"/>
          <w:szCs w:val="22"/>
        </w:rPr>
      </w:pPr>
      <w:r w:rsidRPr="008D79B8">
        <w:rPr>
          <w:sz w:val="22"/>
          <w:szCs w:val="22"/>
        </w:rPr>
        <w:t xml:space="preserve">по подготовке работающего населения в области гражданской </w:t>
      </w:r>
    </w:p>
    <w:p w:rsidR="00073AB9" w:rsidRPr="008D79B8" w:rsidRDefault="00073AB9" w:rsidP="00073AB9">
      <w:pPr>
        <w:jc w:val="right"/>
        <w:rPr>
          <w:sz w:val="22"/>
          <w:szCs w:val="22"/>
        </w:rPr>
      </w:pPr>
      <w:r w:rsidRPr="008D79B8">
        <w:rPr>
          <w:sz w:val="22"/>
          <w:szCs w:val="22"/>
        </w:rPr>
        <w:t xml:space="preserve">обороны и защиты от чрезвычайных ситуаций </w:t>
      </w:r>
    </w:p>
    <w:p w:rsidR="00977FA2" w:rsidRDefault="00977FA2" w:rsidP="00073AB9">
      <w:pPr>
        <w:jc w:val="right"/>
        <w:rPr>
          <w:sz w:val="22"/>
          <w:szCs w:val="22"/>
        </w:rPr>
      </w:pPr>
    </w:p>
    <w:p w:rsidR="00073AB9" w:rsidRPr="008D79B8" w:rsidRDefault="00073AB9" w:rsidP="00073AB9">
      <w:pPr>
        <w:jc w:val="right"/>
        <w:rPr>
          <w:sz w:val="22"/>
          <w:szCs w:val="22"/>
        </w:rPr>
      </w:pPr>
      <w:r w:rsidRPr="008D79B8">
        <w:rPr>
          <w:sz w:val="22"/>
          <w:szCs w:val="22"/>
        </w:rPr>
        <w:t>Утверждаю</w:t>
      </w:r>
    </w:p>
    <w:p w:rsidR="00073AB9" w:rsidRPr="008D79B8" w:rsidRDefault="00073AB9" w:rsidP="00073AB9">
      <w:pPr>
        <w:jc w:val="right"/>
        <w:rPr>
          <w:sz w:val="22"/>
          <w:szCs w:val="22"/>
        </w:rPr>
      </w:pPr>
      <w:r w:rsidRPr="008D79B8">
        <w:rPr>
          <w:sz w:val="22"/>
          <w:szCs w:val="22"/>
        </w:rPr>
        <w:t xml:space="preserve">Начальник МКУ «Управление по делам </w:t>
      </w:r>
    </w:p>
    <w:p w:rsidR="00073AB9" w:rsidRPr="008D79B8" w:rsidRDefault="00073AB9" w:rsidP="00073AB9">
      <w:pPr>
        <w:jc w:val="right"/>
        <w:rPr>
          <w:sz w:val="22"/>
          <w:szCs w:val="22"/>
        </w:rPr>
      </w:pPr>
      <w:r w:rsidRPr="008D79B8">
        <w:rPr>
          <w:sz w:val="22"/>
          <w:szCs w:val="22"/>
        </w:rPr>
        <w:t xml:space="preserve"> ГО и ЧС МО МР «Сосногорск»</w:t>
      </w:r>
    </w:p>
    <w:p w:rsidR="00073AB9" w:rsidRPr="008D79B8" w:rsidRDefault="00073AB9" w:rsidP="00073AB9">
      <w:pPr>
        <w:jc w:val="right"/>
        <w:rPr>
          <w:sz w:val="22"/>
          <w:szCs w:val="22"/>
        </w:rPr>
      </w:pPr>
      <w:r w:rsidRPr="008D79B8">
        <w:rPr>
          <w:sz w:val="22"/>
          <w:szCs w:val="22"/>
        </w:rPr>
        <w:t>______________________М.И. Уляшов</w:t>
      </w:r>
    </w:p>
    <w:p w:rsidR="00073AB9" w:rsidRPr="008D79B8" w:rsidRDefault="00073AB9" w:rsidP="00073AB9">
      <w:pPr>
        <w:jc w:val="right"/>
        <w:rPr>
          <w:sz w:val="22"/>
          <w:szCs w:val="22"/>
        </w:rPr>
      </w:pPr>
      <w:r w:rsidRPr="008D79B8">
        <w:rPr>
          <w:sz w:val="22"/>
          <w:szCs w:val="22"/>
        </w:rPr>
        <w:t xml:space="preserve"> «______»__________________2019 г. </w:t>
      </w:r>
    </w:p>
    <w:p w:rsidR="00073AB9" w:rsidRPr="008D79B8" w:rsidRDefault="00073AB9" w:rsidP="00073AB9">
      <w:pPr>
        <w:jc w:val="right"/>
        <w:rPr>
          <w:sz w:val="22"/>
          <w:szCs w:val="22"/>
        </w:rPr>
      </w:pPr>
    </w:p>
    <w:p w:rsidR="00073AB9" w:rsidRPr="00D44DEE" w:rsidRDefault="00073AB9" w:rsidP="00073AB9">
      <w:pPr>
        <w:jc w:val="center"/>
        <w:rPr>
          <w:b/>
        </w:rPr>
      </w:pPr>
      <w:r w:rsidRPr="00D44DEE">
        <w:rPr>
          <w:b/>
        </w:rPr>
        <w:t>Акт</w:t>
      </w:r>
    </w:p>
    <w:p w:rsidR="00073AB9" w:rsidRPr="00D44DEE" w:rsidRDefault="00073AB9" w:rsidP="00073AB9">
      <w:pPr>
        <w:jc w:val="center"/>
        <w:rPr>
          <w:b/>
        </w:rPr>
      </w:pPr>
      <w:r w:rsidRPr="00D44DEE">
        <w:rPr>
          <w:b/>
        </w:rPr>
        <w:t xml:space="preserve">проверки проведения смотра-конкурса на лучшую учебно-материальную базу </w:t>
      </w:r>
    </w:p>
    <w:p w:rsidR="00073AB9" w:rsidRPr="00D44DEE" w:rsidRDefault="00073AB9" w:rsidP="00073AB9">
      <w:pPr>
        <w:jc w:val="center"/>
        <w:rPr>
          <w:b/>
        </w:rPr>
      </w:pPr>
      <w:r w:rsidRPr="00D44DEE">
        <w:rPr>
          <w:b/>
        </w:rPr>
        <w:t xml:space="preserve">в организациях по подготовке работающего населения в области гражданской обороны </w:t>
      </w:r>
    </w:p>
    <w:p w:rsidR="00073AB9" w:rsidRPr="00D44DEE" w:rsidRDefault="00073AB9" w:rsidP="00073AB9">
      <w:pPr>
        <w:jc w:val="center"/>
        <w:rPr>
          <w:b/>
        </w:rPr>
      </w:pPr>
      <w:r w:rsidRPr="00D44DEE">
        <w:rPr>
          <w:b/>
        </w:rPr>
        <w:t xml:space="preserve">и защиты от чрезвычайных ситуаций </w:t>
      </w:r>
    </w:p>
    <w:p w:rsidR="00073AB9" w:rsidRPr="005A725C" w:rsidRDefault="00073AB9" w:rsidP="00073AB9">
      <w:pPr>
        <w:jc w:val="center"/>
      </w:pPr>
    </w:p>
    <w:p w:rsidR="00073AB9" w:rsidRPr="005A725C" w:rsidRDefault="00073AB9" w:rsidP="00073AB9">
      <w:r w:rsidRPr="005A725C">
        <w:t>«___»____________201</w:t>
      </w:r>
      <w:r>
        <w:t xml:space="preserve">9 </w:t>
      </w:r>
      <w:r w:rsidRPr="005A725C">
        <w:t xml:space="preserve">г.                                                       </w:t>
      </w:r>
      <w:r>
        <w:t xml:space="preserve">                 </w:t>
      </w:r>
      <w:r w:rsidR="00F63D41">
        <w:t xml:space="preserve">                     </w:t>
      </w:r>
      <w:r>
        <w:t xml:space="preserve">        </w:t>
      </w:r>
      <w:r w:rsidRPr="005A725C">
        <w:t xml:space="preserve">  г.______________</w:t>
      </w:r>
    </w:p>
    <w:p w:rsidR="00073AB9" w:rsidRPr="005A725C" w:rsidRDefault="00073AB9" w:rsidP="00073AB9"/>
    <w:p w:rsidR="00073AB9" w:rsidRDefault="00073AB9" w:rsidP="00073AB9">
      <w:pPr>
        <w:pStyle w:val="ConsPlusTitle"/>
        <w:widowControl/>
        <w:jc w:val="both"/>
        <w:rPr>
          <w:b w:val="0"/>
        </w:rPr>
      </w:pPr>
      <w:r>
        <w:rPr>
          <w:b w:val="0"/>
        </w:rPr>
        <w:tab/>
      </w:r>
      <w:proofErr w:type="gramStart"/>
      <w:r>
        <w:rPr>
          <w:b w:val="0"/>
        </w:rPr>
        <w:t>В соответствии с П</w:t>
      </w:r>
      <w:r w:rsidRPr="005A725C">
        <w:rPr>
          <w:b w:val="0"/>
        </w:rPr>
        <w:t xml:space="preserve">ланом основных </w:t>
      </w:r>
      <w:r>
        <w:rPr>
          <w:b w:val="0"/>
        </w:rPr>
        <w:t>мероприятий Республики Коми и муниципального района</w:t>
      </w:r>
      <w:r w:rsidRPr="005A725C">
        <w:rPr>
          <w:b w:val="0"/>
        </w:rPr>
        <w:t xml:space="preserve"> «Сосногорск» по вопросам гражданской обороны, предупреждения и ликвидации чрезвычайных ситуаций, </w:t>
      </w:r>
      <w:r>
        <w:rPr>
          <w:b w:val="0"/>
        </w:rPr>
        <w:t xml:space="preserve">обеспечения </w:t>
      </w:r>
      <w:r w:rsidRPr="005A725C">
        <w:rPr>
          <w:b w:val="0"/>
        </w:rPr>
        <w:t xml:space="preserve">пожарной безопасности и безопасности </w:t>
      </w:r>
      <w:r>
        <w:rPr>
          <w:b w:val="0"/>
        </w:rPr>
        <w:t xml:space="preserve">людей </w:t>
      </w:r>
      <w:r w:rsidRPr="005A725C">
        <w:rPr>
          <w:b w:val="0"/>
        </w:rPr>
        <w:t>на водных объектах на 201</w:t>
      </w:r>
      <w:r>
        <w:rPr>
          <w:b w:val="0"/>
        </w:rPr>
        <w:t>9 год, постановлением</w:t>
      </w:r>
      <w:r w:rsidRPr="005A725C">
        <w:rPr>
          <w:b w:val="0"/>
        </w:rPr>
        <w:t xml:space="preserve"> администра</w:t>
      </w:r>
      <w:r>
        <w:rPr>
          <w:b w:val="0"/>
        </w:rPr>
        <w:t>ции муниципального района</w:t>
      </w:r>
      <w:r w:rsidRPr="005A725C">
        <w:rPr>
          <w:b w:val="0"/>
        </w:rPr>
        <w:t xml:space="preserve"> «Сосногорск» от ____________ № ________ «О проведении смотров-конкурсов на лучшую учебно-материальную базу по подготовке населения муниципального района «Сосногорск» в области гражданской обороны и защиты от чрезвычайных</w:t>
      </w:r>
      <w:proofErr w:type="gramEnd"/>
      <w:r w:rsidRPr="005A725C">
        <w:rPr>
          <w:b w:val="0"/>
        </w:rPr>
        <w:t xml:space="preserve"> ситуаций</w:t>
      </w:r>
      <w:r>
        <w:rPr>
          <w:b w:val="0"/>
        </w:rPr>
        <w:t xml:space="preserve"> в 2019 году</w:t>
      </w:r>
      <w:r w:rsidRPr="005A725C">
        <w:rPr>
          <w:b w:val="0"/>
        </w:rPr>
        <w:t>» проведена проверка</w:t>
      </w:r>
      <w:r>
        <w:rPr>
          <w:b w:val="0"/>
        </w:rPr>
        <w:t xml:space="preserve"> состояния учебно-материальной </w:t>
      </w:r>
      <w:r w:rsidRPr="005A725C">
        <w:rPr>
          <w:b w:val="0"/>
        </w:rPr>
        <w:t>базы______________</w:t>
      </w:r>
      <w:r>
        <w:rPr>
          <w:b w:val="0"/>
        </w:rPr>
        <w:t>_________________________</w:t>
      </w:r>
    </w:p>
    <w:p w:rsidR="00073AB9" w:rsidRPr="005A725C" w:rsidRDefault="00073AB9" w:rsidP="00073AB9">
      <w:pPr>
        <w:pStyle w:val="ConsPlusTitle"/>
        <w:widowControl/>
        <w:jc w:val="both"/>
        <w:rPr>
          <w:b w:val="0"/>
        </w:rPr>
      </w:pPr>
      <w:r>
        <w:rPr>
          <w:b w:val="0"/>
        </w:rPr>
        <w:t>________________________________________________________________________________</w:t>
      </w:r>
    </w:p>
    <w:p w:rsidR="00073AB9" w:rsidRPr="001F7C59" w:rsidRDefault="00073AB9" w:rsidP="00073AB9">
      <w:pPr>
        <w:ind w:firstLine="540"/>
        <w:jc w:val="center"/>
        <w:rPr>
          <w:sz w:val="20"/>
        </w:rPr>
      </w:pPr>
      <w:r>
        <w:t>(</w:t>
      </w:r>
      <w:r w:rsidRPr="001F7C59">
        <w:rPr>
          <w:sz w:val="20"/>
        </w:rPr>
        <w:t xml:space="preserve">полное название организации, адрес и телефон, численность </w:t>
      </w:r>
      <w:proofErr w:type="gramStart"/>
      <w:r w:rsidRPr="001F7C59">
        <w:rPr>
          <w:sz w:val="20"/>
        </w:rPr>
        <w:t>работающих</w:t>
      </w:r>
      <w:proofErr w:type="gramEnd"/>
      <w:r>
        <w:rPr>
          <w:sz w:val="20"/>
        </w:rPr>
        <w:t xml:space="preserve"> в организации</w:t>
      </w:r>
      <w:r w:rsidRPr="001F7C59">
        <w:rPr>
          <w:sz w:val="20"/>
        </w:rPr>
        <w:t>)</w:t>
      </w:r>
    </w:p>
    <w:p w:rsidR="00073AB9" w:rsidRPr="005A725C" w:rsidRDefault="00073AB9" w:rsidP="00073AB9">
      <w:pPr>
        <w:jc w:val="both"/>
      </w:pPr>
      <w:r w:rsidRPr="005A725C">
        <w:t>Руководит</w:t>
      </w:r>
      <w:r>
        <w:t>ель ___________</w:t>
      </w:r>
      <w:r w:rsidRPr="005A725C">
        <w:t>___________________________________________</w:t>
      </w:r>
      <w:r>
        <w:t>______________</w:t>
      </w:r>
    </w:p>
    <w:p w:rsidR="00073AB9" w:rsidRPr="005A725C" w:rsidRDefault="00073AB9" w:rsidP="00073AB9">
      <w:r>
        <w:t>Проше</w:t>
      </w:r>
      <w:proofErr w:type="gramStart"/>
      <w:r>
        <w:t>л</w:t>
      </w:r>
      <w:r w:rsidRPr="005A725C">
        <w:t>(</w:t>
      </w:r>
      <w:proofErr w:type="spellStart"/>
      <w:proofErr w:type="gramEnd"/>
      <w:r w:rsidRPr="005A725C">
        <w:t>ла</w:t>
      </w:r>
      <w:proofErr w:type="spellEnd"/>
      <w:r w:rsidRPr="005A725C">
        <w:t>) подготовку в области ГО и ЧС: ____________________________</w:t>
      </w:r>
      <w:r>
        <w:t>______________</w:t>
      </w:r>
    </w:p>
    <w:p w:rsidR="00073AB9" w:rsidRPr="005A725C" w:rsidRDefault="00073AB9" w:rsidP="00073AB9">
      <w:r w:rsidRPr="005A725C">
        <w:t xml:space="preserve">                                                                                </w:t>
      </w:r>
      <w:r>
        <w:t xml:space="preserve">                </w:t>
      </w:r>
      <w:r w:rsidRPr="005A725C">
        <w:t>(где, когда, № удостоверения)</w:t>
      </w:r>
    </w:p>
    <w:p w:rsidR="00073AB9" w:rsidRPr="005A725C" w:rsidRDefault="00073AB9" w:rsidP="00073AB9">
      <w:pPr>
        <w:jc w:val="both"/>
      </w:pPr>
      <w:r w:rsidRPr="005A725C">
        <w:t>Уполномоченный на решение задач в области ГО и ЧС __________________</w:t>
      </w:r>
      <w:r>
        <w:t>______________</w:t>
      </w:r>
    </w:p>
    <w:p w:rsidR="00073AB9" w:rsidRPr="005A725C" w:rsidRDefault="00073AB9" w:rsidP="00073AB9">
      <w:pPr>
        <w:jc w:val="both"/>
      </w:pPr>
      <w:r>
        <w:t>Проше</w:t>
      </w:r>
      <w:proofErr w:type="gramStart"/>
      <w:r>
        <w:t>л</w:t>
      </w:r>
      <w:r w:rsidRPr="005A725C">
        <w:t>(</w:t>
      </w:r>
      <w:proofErr w:type="spellStart"/>
      <w:proofErr w:type="gramEnd"/>
      <w:r w:rsidRPr="005A725C">
        <w:t>ла</w:t>
      </w:r>
      <w:proofErr w:type="spellEnd"/>
      <w:r w:rsidRPr="005A725C">
        <w:t>) подготовку: ____________________________________________</w:t>
      </w:r>
      <w:r>
        <w:t>______________</w:t>
      </w:r>
    </w:p>
    <w:p w:rsidR="00073AB9" w:rsidRPr="005A725C" w:rsidRDefault="00073AB9" w:rsidP="00073AB9">
      <w:pPr>
        <w:jc w:val="both"/>
      </w:pPr>
      <w:r w:rsidRPr="005A725C">
        <w:t xml:space="preserve">                                                                  </w:t>
      </w:r>
      <w:r>
        <w:t xml:space="preserve">          </w:t>
      </w:r>
      <w:r w:rsidRPr="005A725C">
        <w:t>(где, когда, № удостоверения)</w:t>
      </w:r>
    </w:p>
    <w:p w:rsidR="00073AB9" w:rsidRPr="005A725C" w:rsidRDefault="00073AB9" w:rsidP="00073AB9">
      <w:pPr>
        <w:jc w:val="both"/>
      </w:pPr>
      <w:r>
        <w:tab/>
      </w:r>
      <w:r>
        <w:tab/>
      </w:r>
      <w:r w:rsidRPr="005A725C">
        <w:t>В ходе проверки установлено:</w:t>
      </w:r>
    </w:p>
    <w:p w:rsidR="00073AB9" w:rsidRPr="005A725C" w:rsidRDefault="00073AB9" w:rsidP="00073AB9">
      <w:pPr>
        <w:jc w:val="both"/>
      </w:pPr>
      <w:r w:rsidRPr="005A725C">
        <w:t xml:space="preserve">Оформляется таблица согласно </w:t>
      </w:r>
      <w:r>
        <w:t xml:space="preserve">Методике </w:t>
      </w:r>
      <w:r w:rsidRPr="00AD51D4">
        <w:t xml:space="preserve">оценки состояния учебно-материальной базы по подготовке работающего населения в области гражданской обороны и </w:t>
      </w:r>
      <w:r>
        <w:t xml:space="preserve">защиты от чрезвычайных ситуаций. Итоговая оценка составила: </w:t>
      </w:r>
      <w:proofErr w:type="spellStart"/>
      <w:r>
        <w:t>___________________________баллов</w:t>
      </w:r>
      <w:proofErr w:type="spellEnd"/>
      <w:r>
        <w:t>.</w:t>
      </w:r>
    </w:p>
    <w:p w:rsidR="00073AB9" w:rsidRPr="005A725C" w:rsidRDefault="00073AB9" w:rsidP="00073AB9">
      <w:pPr>
        <w:spacing w:after="240"/>
        <w:jc w:val="both"/>
      </w:pPr>
      <w:r w:rsidRPr="005A725C">
        <w:t>Примечания (выявленные недостатки, предложения по их устранению):</w:t>
      </w:r>
    </w:p>
    <w:p w:rsidR="00073AB9" w:rsidRPr="005A725C" w:rsidRDefault="00073AB9" w:rsidP="00073AB9">
      <w:pPr>
        <w:jc w:val="both"/>
      </w:pPr>
      <w:r w:rsidRPr="005A725C">
        <w:t>__________________________________________________________________________________________________________________________________________________________________________________</w:t>
      </w:r>
    </w:p>
    <w:p w:rsidR="00073AB9" w:rsidRPr="005A725C" w:rsidRDefault="00073AB9" w:rsidP="00073AB9">
      <w:pPr>
        <w:jc w:val="both"/>
      </w:pPr>
      <w:r w:rsidRPr="005A725C">
        <w:t xml:space="preserve">Комиссия: </w:t>
      </w:r>
    </w:p>
    <w:p w:rsidR="00073AB9" w:rsidRPr="005A725C" w:rsidRDefault="00073AB9" w:rsidP="00073AB9">
      <w:pPr>
        <w:jc w:val="both"/>
      </w:pPr>
      <w:r w:rsidRPr="005A725C">
        <w:t>__________________________________________________________________________________________________________________________________________________________________________________</w:t>
      </w:r>
    </w:p>
    <w:p w:rsidR="00073AB9" w:rsidRPr="005A725C" w:rsidRDefault="00073AB9" w:rsidP="00073AB9">
      <w:pPr>
        <w:jc w:val="both"/>
      </w:pPr>
      <w:r>
        <w:t xml:space="preserve"> С актом ознакомле</w:t>
      </w:r>
      <w:proofErr w:type="gramStart"/>
      <w:r>
        <w:t>н</w:t>
      </w:r>
      <w:r w:rsidRPr="005A725C">
        <w:t>(</w:t>
      </w:r>
      <w:proofErr w:type="spellStart"/>
      <w:proofErr w:type="gramEnd"/>
      <w:r w:rsidRPr="005A725C">
        <w:t>ны</w:t>
      </w:r>
      <w:proofErr w:type="spellEnd"/>
      <w:r w:rsidRPr="005A725C">
        <w:t>):</w:t>
      </w:r>
    </w:p>
    <w:p w:rsidR="00073AB9" w:rsidRPr="005A725C" w:rsidRDefault="00073AB9" w:rsidP="00073AB9">
      <w:pPr>
        <w:jc w:val="both"/>
      </w:pPr>
      <w:r w:rsidRPr="005A725C">
        <w:t>________________________________________________________________</w:t>
      </w:r>
      <w:r>
        <w:t>________________</w:t>
      </w:r>
    </w:p>
    <w:p w:rsidR="00073AB9" w:rsidRPr="005A725C" w:rsidRDefault="00073AB9" w:rsidP="00073AB9">
      <w:pPr>
        <w:jc w:val="both"/>
      </w:pPr>
    </w:p>
    <w:p w:rsidR="00073AB9" w:rsidRPr="005A725C" w:rsidRDefault="00073AB9" w:rsidP="00073AB9">
      <w:pPr>
        <w:jc w:val="both"/>
      </w:pPr>
      <w:r>
        <w:t>«___»___________2019 г.</w:t>
      </w:r>
      <w:r w:rsidRPr="005A725C">
        <w:t xml:space="preserve">                                   </w:t>
      </w:r>
      <w:r>
        <w:t xml:space="preserve">                            </w:t>
      </w:r>
      <w:r w:rsidRPr="005A725C">
        <w:t xml:space="preserve">     Подпись ________________</w:t>
      </w:r>
    </w:p>
    <w:p w:rsidR="007D6014" w:rsidRDefault="00F514F0" w:rsidP="00F514F0">
      <w:pPr>
        <w:pStyle w:val="1"/>
        <w:spacing w:before="0"/>
        <w:jc w:val="right"/>
        <w:rPr>
          <w:rFonts w:ascii="Times New Roman" w:hAnsi="Times New Roman" w:cs="Times New Roman"/>
          <w:b w:val="0"/>
          <w:sz w:val="24"/>
          <w:szCs w:val="24"/>
        </w:rPr>
      </w:pPr>
      <w:r w:rsidRPr="00A909B5">
        <w:rPr>
          <w:rFonts w:ascii="Times New Roman" w:hAnsi="Times New Roman" w:cs="Times New Roman"/>
          <w:b w:val="0"/>
        </w:rPr>
        <w:lastRenderedPageBreak/>
        <w:t xml:space="preserve">                                       </w:t>
      </w:r>
      <w:r w:rsidRPr="00A909B5">
        <w:rPr>
          <w:rFonts w:ascii="Times New Roman" w:hAnsi="Times New Roman" w:cs="Times New Roman"/>
          <w:b w:val="0"/>
          <w:sz w:val="24"/>
          <w:szCs w:val="24"/>
        </w:rPr>
        <w:t xml:space="preserve">                 </w:t>
      </w:r>
    </w:p>
    <w:p w:rsidR="00F514F0" w:rsidRPr="00A909B5" w:rsidRDefault="00F514F0" w:rsidP="00F514F0">
      <w:pPr>
        <w:pStyle w:val="1"/>
        <w:spacing w:before="0"/>
        <w:jc w:val="right"/>
        <w:rPr>
          <w:rFonts w:ascii="Times New Roman" w:hAnsi="Times New Roman" w:cs="Times New Roman"/>
          <w:b w:val="0"/>
          <w:color w:val="000000" w:themeColor="text1"/>
          <w:sz w:val="22"/>
          <w:szCs w:val="22"/>
        </w:rPr>
      </w:pPr>
      <w:r w:rsidRPr="00A909B5">
        <w:rPr>
          <w:rFonts w:ascii="Times New Roman" w:hAnsi="Times New Roman" w:cs="Times New Roman"/>
          <w:b w:val="0"/>
          <w:color w:val="000000" w:themeColor="text1"/>
          <w:sz w:val="22"/>
          <w:szCs w:val="22"/>
        </w:rPr>
        <w:t>Утверждено</w:t>
      </w:r>
    </w:p>
    <w:p w:rsidR="00F514F0" w:rsidRPr="00A909B5" w:rsidRDefault="00F514F0" w:rsidP="00F514F0">
      <w:pPr>
        <w:keepNext/>
        <w:jc w:val="right"/>
        <w:outlineLvl w:val="0"/>
        <w:rPr>
          <w:color w:val="000000" w:themeColor="text1"/>
          <w:sz w:val="22"/>
          <w:szCs w:val="22"/>
        </w:rPr>
      </w:pPr>
      <w:r w:rsidRPr="00A909B5">
        <w:rPr>
          <w:color w:val="000000" w:themeColor="text1"/>
          <w:sz w:val="22"/>
          <w:szCs w:val="22"/>
        </w:rPr>
        <w:t xml:space="preserve">                                                                      постановлением администрации</w:t>
      </w:r>
    </w:p>
    <w:p w:rsidR="00F514F0" w:rsidRPr="00A909B5" w:rsidRDefault="00F514F0" w:rsidP="00F514F0">
      <w:pPr>
        <w:keepNext/>
        <w:jc w:val="right"/>
        <w:outlineLvl w:val="0"/>
        <w:rPr>
          <w:color w:val="000000" w:themeColor="text1"/>
          <w:sz w:val="22"/>
          <w:szCs w:val="22"/>
        </w:rPr>
      </w:pPr>
      <w:r w:rsidRPr="00A909B5">
        <w:rPr>
          <w:color w:val="000000" w:themeColor="text1"/>
          <w:sz w:val="22"/>
          <w:szCs w:val="22"/>
        </w:rPr>
        <w:t>муниципального района «Сосногорск»</w:t>
      </w:r>
    </w:p>
    <w:p w:rsidR="00F514F0" w:rsidRPr="00A909B5" w:rsidRDefault="00F514F0" w:rsidP="00F514F0">
      <w:pPr>
        <w:keepNext/>
        <w:jc w:val="right"/>
        <w:outlineLvl w:val="0"/>
        <w:rPr>
          <w:color w:val="000000" w:themeColor="text1"/>
          <w:sz w:val="22"/>
          <w:szCs w:val="22"/>
        </w:rPr>
      </w:pPr>
      <w:r w:rsidRPr="00A909B5">
        <w:rPr>
          <w:color w:val="000000" w:themeColor="text1"/>
          <w:sz w:val="22"/>
          <w:szCs w:val="22"/>
        </w:rPr>
        <w:t xml:space="preserve">от «_07__» </w:t>
      </w:r>
      <w:r w:rsidRPr="00A909B5">
        <w:rPr>
          <w:color w:val="000000" w:themeColor="text1"/>
          <w:sz w:val="22"/>
          <w:szCs w:val="22"/>
          <w:u w:val="single"/>
        </w:rPr>
        <w:t xml:space="preserve">   11   </w:t>
      </w:r>
      <w:r w:rsidR="00E15C67" w:rsidRPr="00A909B5">
        <w:rPr>
          <w:color w:val="000000" w:themeColor="text1"/>
          <w:sz w:val="22"/>
          <w:szCs w:val="22"/>
          <w:u w:val="single"/>
        </w:rPr>
        <w:t>2019</w:t>
      </w:r>
      <w:r w:rsidRPr="00A909B5">
        <w:rPr>
          <w:color w:val="000000" w:themeColor="text1"/>
          <w:sz w:val="22"/>
          <w:szCs w:val="22"/>
          <w:u w:val="single"/>
        </w:rPr>
        <w:t xml:space="preserve">   </w:t>
      </w:r>
      <w:r w:rsidRPr="00A909B5">
        <w:rPr>
          <w:color w:val="000000" w:themeColor="text1"/>
          <w:sz w:val="22"/>
          <w:szCs w:val="22"/>
        </w:rPr>
        <w:t xml:space="preserve">№ 2171                                                           </w:t>
      </w:r>
    </w:p>
    <w:p w:rsidR="00F514F0" w:rsidRPr="00F514F0" w:rsidRDefault="00F514F0" w:rsidP="00F514F0">
      <w:pPr>
        <w:pStyle w:val="1"/>
        <w:spacing w:before="0"/>
        <w:jc w:val="right"/>
        <w:rPr>
          <w:b w:val="0"/>
          <w:color w:val="000000" w:themeColor="text1"/>
          <w:sz w:val="24"/>
          <w:szCs w:val="24"/>
        </w:rPr>
      </w:pPr>
      <w:r w:rsidRPr="00A909B5">
        <w:rPr>
          <w:rFonts w:ascii="Times New Roman" w:hAnsi="Times New Roman" w:cs="Times New Roman"/>
          <w:b w:val="0"/>
          <w:color w:val="000000" w:themeColor="text1"/>
          <w:sz w:val="22"/>
          <w:szCs w:val="22"/>
        </w:rPr>
        <w:t xml:space="preserve">  (приложение 3)                                                                                                                                                                               </w:t>
      </w:r>
    </w:p>
    <w:p w:rsidR="00F514F0" w:rsidRPr="00F514F0" w:rsidRDefault="00F514F0" w:rsidP="00F514F0">
      <w:pPr>
        <w:pStyle w:val="afd"/>
        <w:tabs>
          <w:tab w:val="left" w:pos="900"/>
          <w:tab w:val="left" w:pos="5220"/>
        </w:tabs>
        <w:ind w:left="0"/>
        <w:jc w:val="center"/>
        <w:rPr>
          <w:color w:val="000000" w:themeColor="text1"/>
        </w:rPr>
      </w:pPr>
    </w:p>
    <w:p w:rsidR="00F514F0" w:rsidRPr="002B3ACD" w:rsidRDefault="00F514F0" w:rsidP="00F514F0">
      <w:pPr>
        <w:pStyle w:val="afd"/>
        <w:tabs>
          <w:tab w:val="left" w:pos="900"/>
          <w:tab w:val="left" w:pos="5220"/>
        </w:tabs>
        <w:spacing w:after="240"/>
        <w:ind w:left="0"/>
        <w:jc w:val="center"/>
        <w:rPr>
          <w:b/>
        </w:rPr>
      </w:pPr>
      <w:r w:rsidRPr="002B3ACD">
        <w:rPr>
          <w:b/>
        </w:rPr>
        <w:t>Положение</w:t>
      </w:r>
    </w:p>
    <w:p w:rsidR="00F514F0" w:rsidRPr="002B3ACD" w:rsidRDefault="00F514F0" w:rsidP="00F514F0">
      <w:pPr>
        <w:pStyle w:val="afd"/>
        <w:tabs>
          <w:tab w:val="left" w:pos="900"/>
          <w:tab w:val="left" w:pos="5220"/>
        </w:tabs>
        <w:spacing w:after="240"/>
        <w:ind w:left="0"/>
        <w:jc w:val="center"/>
        <w:rPr>
          <w:b/>
        </w:rPr>
      </w:pPr>
      <w:r w:rsidRPr="002B3ACD">
        <w:rPr>
          <w:b/>
        </w:rPr>
        <w:t xml:space="preserve">о смотре-конкурсе на лучший кабинет предмета «Основы безопасности жизнедеятельности», дисциплины «Безопасность жизнедеятельности» в образовательных организациях </w:t>
      </w:r>
    </w:p>
    <w:p w:rsidR="00F514F0" w:rsidRPr="002B3ACD" w:rsidRDefault="00F514F0" w:rsidP="00F514F0">
      <w:pPr>
        <w:pStyle w:val="afd"/>
        <w:tabs>
          <w:tab w:val="left" w:pos="900"/>
          <w:tab w:val="left" w:pos="5220"/>
        </w:tabs>
        <w:spacing w:before="240"/>
        <w:ind w:left="0"/>
        <w:jc w:val="center"/>
        <w:rPr>
          <w:b/>
        </w:rPr>
      </w:pPr>
      <w:r w:rsidRPr="002B3ACD">
        <w:rPr>
          <w:b/>
        </w:rPr>
        <w:t>1.Общие положения</w:t>
      </w:r>
    </w:p>
    <w:p w:rsidR="00F514F0" w:rsidRPr="00776D6B" w:rsidRDefault="00F514F0" w:rsidP="00F514F0">
      <w:pPr>
        <w:jc w:val="both"/>
      </w:pPr>
      <w:r>
        <w:tab/>
      </w:r>
      <w:r w:rsidRPr="00776D6B">
        <w:t>1.</w:t>
      </w:r>
      <w:r>
        <w:t>1.</w:t>
      </w:r>
      <w:r w:rsidRPr="00776D6B">
        <w:t xml:space="preserve"> </w:t>
      </w:r>
      <w:r>
        <w:t xml:space="preserve">Смотр-конкурс на лучший кабинет </w:t>
      </w:r>
      <w:r w:rsidRPr="00776D6B">
        <w:t>«Основ безопасности жиз</w:t>
      </w:r>
      <w:r>
        <w:t xml:space="preserve">недеятельности» (далее – ОБЖ), </w:t>
      </w:r>
      <w:r w:rsidRPr="00776D6B">
        <w:t>«Безопасност</w:t>
      </w:r>
      <w:r>
        <w:t>ь</w:t>
      </w:r>
      <w:r w:rsidRPr="00776D6B">
        <w:t xml:space="preserve"> жизнедеятельности» (далее – БЖД</w:t>
      </w:r>
      <w:r>
        <w:t xml:space="preserve">) проводится в образовательных организациях </w:t>
      </w:r>
      <w:r w:rsidRPr="00776D6B">
        <w:t xml:space="preserve">муниципального района «Сосногорск» в соответствии с ежегодным Планом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w:t>
      </w:r>
    </w:p>
    <w:p w:rsidR="00F514F0" w:rsidRPr="00F514F0" w:rsidRDefault="00F514F0" w:rsidP="00F514F0">
      <w:pPr>
        <w:jc w:val="both"/>
      </w:pPr>
      <w:r>
        <w:tab/>
        <w:t>1.</w:t>
      </w:r>
      <w:r w:rsidRPr="00776D6B">
        <w:t>2.</w:t>
      </w:r>
      <w:r>
        <w:t xml:space="preserve"> </w:t>
      </w:r>
      <w:r w:rsidRPr="00776D6B">
        <w:t>Смотр-конкурс проводится в целях совершенствования по</w:t>
      </w:r>
      <w:r>
        <w:t xml:space="preserve">дготовки лиц, обучающихся в </w:t>
      </w:r>
      <w:r w:rsidRPr="00776D6B">
        <w:t xml:space="preserve">образовательных </w:t>
      </w:r>
      <w:r>
        <w:t>организациях</w:t>
      </w:r>
      <w:r w:rsidRPr="00776D6B">
        <w:t xml:space="preserve"> (далее – обучающиеся) в области гражданской обороны и защиты от </w:t>
      </w:r>
      <w:r w:rsidRPr="00F514F0">
        <w:t xml:space="preserve">чрезвычайных ситуаций природного и техногенного характера и направлен на выявление уровня состояния учебно-материальной базы (далее – УМБ) образовательных организаций и соответствующей подготовки преподавателей ОБЖ и БЖД. </w:t>
      </w:r>
    </w:p>
    <w:p w:rsidR="00644ADE" w:rsidRDefault="00644ADE" w:rsidP="00F514F0">
      <w:pPr>
        <w:pStyle w:val="afd"/>
        <w:ind w:left="0"/>
        <w:jc w:val="center"/>
        <w:rPr>
          <w:b/>
        </w:rPr>
      </w:pPr>
    </w:p>
    <w:p w:rsidR="00F514F0" w:rsidRPr="00F514F0" w:rsidRDefault="00F514F0" w:rsidP="00F514F0">
      <w:pPr>
        <w:pStyle w:val="afd"/>
        <w:ind w:left="0"/>
        <w:jc w:val="center"/>
        <w:rPr>
          <w:b/>
        </w:rPr>
      </w:pPr>
      <w:r w:rsidRPr="00F514F0">
        <w:rPr>
          <w:b/>
        </w:rPr>
        <w:t>2. Участники смотра-конкурса</w:t>
      </w:r>
    </w:p>
    <w:p w:rsidR="00F514F0" w:rsidRPr="00F514F0" w:rsidRDefault="00F514F0" w:rsidP="00BE6FEC">
      <w:pPr>
        <w:pStyle w:val="afd"/>
        <w:ind w:left="0"/>
        <w:jc w:val="both"/>
      </w:pPr>
      <w:r w:rsidRPr="00F514F0">
        <w:tab/>
        <w:t xml:space="preserve">2.1. В смотре-конкурсе принимают участие общеобразовательные организации и профессиональные образовательные организации муниципального района «Сосногорск». </w:t>
      </w:r>
    </w:p>
    <w:p w:rsidR="00F514F0" w:rsidRPr="00F514F0" w:rsidRDefault="00F514F0" w:rsidP="00BE6FEC">
      <w:pPr>
        <w:pStyle w:val="afd"/>
        <w:ind w:left="0"/>
        <w:jc w:val="both"/>
      </w:pPr>
      <w:r w:rsidRPr="00F514F0">
        <w:tab/>
        <w:t>2.2. Смотр-конкурс проводится по следующим группам:</w:t>
      </w:r>
    </w:p>
    <w:p w:rsidR="00F514F0" w:rsidRPr="00F514F0" w:rsidRDefault="00F514F0" w:rsidP="00BE6FEC">
      <w:pPr>
        <w:spacing w:line="165" w:lineRule="atLeast"/>
        <w:jc w:val="both"/>
        <w:rPr>
          <w:color w:val="000000" w:themeColor="text1"/>
        </w:rPr>
      </w:pPr>
      <w:r w:rsidRPr="00F514F0">
        <w:t xml:space="preserve">1) </w:t>
      </w:r>
      <w:r w:rsidRPr="00F514F0">
        <w:rPr>
          <w:color w:val="000000" w:themeColor="text1"/>
        </w:rPr>
        <w:t>общеобразовательные организации (школы, гимназии);</w:t>
      </w:r>
    </w:p>
    <w:p w:rsidR="00F514F0" w:rsidRPr="00F514F0" w:rsidRDefault="00F514F0" w:rsidP="00BE6FEC">
      <w:pPr>
        <w:spacing w:line="165" w:lineRule="atLeast"/>
        <w:ind w:firstLine="540"/>
        <w:jc w:val="both"/>
        <w:rPr>
          <w:color w:val="000000" w:themeColor="text1"/>
        </w:rPr>
      </w:pPr>
      <w:r w:rsidRPr="00F514F0">
        <w:rPr>
          <w:color w:val="000000" w:themeColor="text1"/>
        </w:rPr>
        <w:t>2) учебные заведения профессионального образования (техникумы).</w:t>
      </w:r>
    </w:p>
    <w:p w:rsidR="00F514F0" w:rsidRDefault="00F514F0" w:rsidP="00BE6FEC">
      <w:pPr>
        <w:pStyle w:val="1"/>
        <w:spacing w:before="0"/>
        <w:rPr>
          <w:b w:val="0"/>
          <w:bCs w:val="0"/>
          <w:color w:val="000000" w:themeColor="text1"/>
          <w:sz w:val="24"/>
          <w:szCs w:val="24"/>
        </w:rPr>
      </w:pPr>
      <w:r w:rsidRPr="00F514F0">
        <w:rPr>
          <w:b w:val="0"/>
          <w:bCs w:val="0"/>
          <w:color w:val="000000" w:themeColor="text1"/>
          <w:sz w:val="24"/>
          <w:szCs w:val="24"/>
        </w:rPr>
        <w:t>3. Цели и задачи смотра-конкурса</w:t>
      </w:r>
    </w:p>
    <w:p w:rsidR="00BE6FEC" w:rsidRPr="00BE6FEC" w:rsidRDefault="00BE6FEC" w:rsidP="00BE6FEC">
      <w:pPr>
        <w:pStyle w:val="1"/>
        <w:spacing w:before="0"/>
        <w:jc w:val="center"/>
        <w:rPr>
          <w:rFonts w:ascii="Times New Roman" w:eastAsia="Times New Roman" w:hAnsi="Times New Roman" w:cs="Times New Roman"/>
          <w:bCs w:val="0"/>
          <w:color w:val="000000"/>
          <w:sz w:val="24"/>
          <w:szCs w:val="24"/>
        </w:rPr>
      </w:pPr>
      <w:r w:rsidRPr="00BE6FEC">
        <w:rPr>
          <w:rFonts w:ascii="Times New Roman" w:eastAsia="Times New Roman" w:hAnsi="Times New Roman" w:cs="Times New Roman"/>
          <w:bCs w:val="0"/>
          <w:color w:val="000000"/>
          <w:sz w:val="24"/>
          <w:szCs w:val="24"/>
        </w:rPr>
        <w:t>3. Цели и задачи смотра-конкурса</w:t>
      </w:r>
    </w:p>
    <w:p w:rsidR="00F514F0" w:rsidRPr="00F514F0" w:rsidRDefault="00F514F0" w:rsidP="00BE6FEC">
      <w:pPr>
        <w:pStyle w:val="afd"/>
        <w:ind w:left="0"/>
        <w:jc w:val="both"/>
      </w:pPr>
      <w:r w:rsidRPr="00F514F0">
        <w:rPr>
          <w:color w:val="000000" w:themeColor="text1"/>
        </w:rPr>
        <w:tab/>
        <w:t xml:space="preserve">3.1. </w:t>
      </w:r>
      <w:proofErr w:type="gramStart"/>
      <w:r w:rsidRPr="00F514F0">
        <w:rPr>
          <w:color w:val="000000" w:themeColor="text1"/>
        </w:rPr>
        <w:t>Выявление состояния подготовки</w:t>
      </w:r>
      <w:r w:rsidRPr="00F514F0">
        <w:t>, обучающихся в области гражданской обороны и защиты от чрезвычайных ситуаций.</w:t>
      </w:r>
      <w:proofErr w:type="gramEnd"/>
    </w:p>
    <w:p w:rsidR="00F514F0" w:rsidRPr="00F514F0" w:rsidRDefault="00F514F0" w:rsidP="00F514F0">
      <w:pPr>
        <w:pStyle w:val="afd"/>
        <w:ind w:left="0"/>
        <w:jc w:val="both"/>
      </w:pPr>
      <w:r w:rsidRPr="00F514F0">
        <w:tab/>
        <w:t xml:space="preserve">3.2. Выявление уровня состояния УМБ образовательных </w:t>
      </w:r>
      <w:proofErr w:type="gramStart"/>
      <w:r w:rsidRPr="00F514F0">
        <w:t>учреждений</w:t>
      </w:r>
      <w:proofErr w:type="gramEnd"/>
      <w:r w:rsidRPr="00F514F0">
        <w:t xml:space="preserve"> по подготовке обучающихся по программам ОБЖ, БЖД, оснащённости кабинетов современными наглядными пособиями, совершенствование, развитие и наращивание УМБ, приведение её в соответствие с тематикой подготовки обучающихся. </w:t>
      </w:r>
    </w:p>
    <w:p w:rsidR="00F514F0" w:rsidRPr="00F514F0" w:rsidRDefault="00F514F0" w:rsidP="00F514F0">
      <w:pPr>
        <w:pStyle w:val="afd"/>
        <w:ind w:left="0"/>
        <w:jc w:val="both"/>
      </w:pPr>
      <w:r w:rsidRPr="00F514F0">
        <w:tab/>
        <w:t xml:space="preserve">3.3. Повышение профессионального мастерства преподавателей предмета ОБЖ и дисциплины БЖД, выявление и распространение передового опыта, новых технологий обучения. </w:t>
      </w:r>
    </w:p>
    <w:p w:rsidR="00F514F0" w:rsidRPr="00F514F0" w:rsidRDefault="00F514F0" w:rsidP="00F514F0">
      <w:pPr>
        <w:pStyle w:val="afd"/>
        <w:ind w:left="0"/>
        <w:jc w:val="center"/>
        <w:rPr>
          <w:b/>
          <w:bCs/>
        </w:rPr>
      </w:pPr>
      <w:r w:rsidRPr="00F514F0">
        <w:rPr>
          <w:b/>
        </w:rPr>
        <w:t xml:space="preserve">4. </w:t>
      </w:r>
      <w:r w:rsidRPr="00F514F0">
        <w:rPr>
          <w:b/>
          <w:bCs/>
        </w:rPr>
        <w:t>Порядок и условия проведения смотра-конкурса</w:t>
      </w:r>
    </w:p>
    <w:p w:rsidR="00F514F0" w:rsidRPr="00F514F0" w:rsidRDefault="00F514F0" w:rsidP="00F514F0">
      <w:pPr>
        <w:pStyle w:val="af4"/>
        <w:spacing w:after="0"/>
        <w:ind w:left="0"/>
        <w:jc w:val="both"/>
        <w:rPr>
          <w:sz w:val="24"/>
        </w:rPr>
      </w:pPr>
      <w:r w:rsidRPr="00F514F0">
        <w:rPr>
          <w:snapToGrid w:val="0"/>
          <w:sz w:val="24"/>
        </w:rPr>
        <w:tab/>
        <w:t>4.</w:t>
      </w:r>
      <w:r w:rsidRPr="00F514F0">
        <w:rPr>
          <w:sz w:val="24"/>
        </w:rPr>
        <w:t>1. Смотр-конкурс проводится в два этапа:</w:t>
      </w:r>
    </w:p>
    <w:p w:rsidR="00F514F0" w:rsidRPr="00F514F0" w:rsidRDefault="00F514F0" w:rsidP="00F514F0">
      <w:pPr>
        <w:pStyle w:val="af4"/>
        <w:tabs>
          <w:tab w:val="left" w:pos="900"/>
        </w:tabs>
        <w:spacing w:after="0"/>
        <w:ind w:left="0"/>
        <w:jc w:val="both"/>
        <w:rPr>
          <w:sz w:val="24"/>
        </w:rPr>
      </w:pPr>
      <w:r w:rsidRPr="00F514F0">
        <w:rPr>
          <w:sz w:val="24"/>
        </w:rPr>
        <w:t xml:space="preserve">1) </w:t>
      </w:r>
      <w:r w:rsidRPr="00F514F0">
        <w:rPr>
          <w:sz w:val="24"/>
          <w:lang w:val="en-US"/>
        </w:rPr>
        <w:t>I</w:t>
      </w:r>
      <w:r w:rsidRPr="00F514F0">
        <w:rPr>
          <w:sz w:val="24"/>
        </w:rPr>
        <w:t xml:space="preserve"> этап (муниципальный уровень) проводится </w:t>
      </w:r>
      <w:proofErr w:type="spellStart"/>
      <w:r w:rsidRPr="00F514F0">
        <w:rPr>
          <w:sz w:val="24"/>
        </w:rPr>
        <w:t>очно</w:t>
      </w:r>
      <w:proofErr w:type="spellEnd"/>
      <w:r w:rsidRPr="00F514F0">
        <w:rPr>
          <w:sz w:val="24"/>
        </w:rPr>
        <w:t xml:space="preserve"> комиссией по проведению смотров-конкурсов на лучшую учебно-материальную базу по подготовке населения в области гражданской обороны и защиты от чрезвычайных ситуаций (далее – комиссия) среди образовательных организаций, осуществляющих свою деятельность на территории</w:t>
      </w:r>
      <w:r w:rsidRPr="00F514F0">
        <w:rPr>
          <w:b/>
          <w:sz w:val="24"/>
        </w:rPr>
        <w:t xml:space="preserve"> </w:t>
      </w:r>
      <w:r w:rsidRPr="00F514F0">
        <w:rPr>
          <w:sz w:val="24"/>
        </w:rPr>
        <w:t>муниципальных образований;</w:t>
      </w:r>
    </w:p>
    <w:p w:rsidR="00F514F0" w:rsidRPr="00F514F0" w:rsidRDefault="00F514F0" w:rsidP="00F514F0">
      <w:pPr>
        <w:pStyle w:val="af4"/>
        <w:tabs>
          <w:tab w:val="left" w:pos="900"/>
        </w:tabs>
        <w:spacing w:after="0"/>
        <w:ind w:left="0"/>
        <w:jc w:val="both"/>
        <w:rPr>
          <w:sz w:val="24"/>
        </w:rPr>
      </w:pPr>
      <w:r w:rsidRPr="00F514F0">
        <w:rPr>
          <w:sz w:val="24"/>
        </w:rPr>
        <w:t xml:space="preserve">2) </w:t>
      </w:r>
      <w:r w:rsidRPr="00F514F0">
        <w:rPr>
          <w:sz w:val="24"/>
          <w:lang w:val="en-US"/>
        </w:rPr>
        <w:t>II</w:t>
      </w:r>
      <w:r w:rsidRPr="00F514F0">
        <w:rPr>
          <w:sz w:val="24"/>
        </w:rPr>
        <w:t xml:space="preserve"> этап (республиканский уровень) проводится заочно конкурсной комиссией среди участников-победителей первого этапа.</w:t>
      </w:r>
    </w:p>
    <w:p w:rsidR="00F514F0" w:rsidRPr="00F514F0" w:rsidRDefault="00F514F0" w:rsidP="00F514F0">
      <w:pPr>
        <w:ind w:firstLine="540"/>
        <w:jc w:val="both"/>
      </w:pPr>
      <w:r w:rsidRPr="00F514F0">
        <w:tab/>
        <w:t xml:space="preserve">4.2. Комиссия проводит оценку состояния УМБ кабинетов ОБЖ и БЖД в образовательных организациях в соответствии с графиком проведения смотра-конкурса, Методикой оценки и актом проверки проведения смотра-конкурса на лучший кабинет «Основ безопасности жизнедеятельности», «Безопасность жизнедеятельности» в образовательных организациях. </w:t>
      </w:r>
    </w:p>
    <w:p w:rsidR="00F514F0" w:rsidRPr="00F514F0" w:rsidRDefault="00F514F0" w:rsidP="00F514F0">
      <w:pPr>
        <w:pStyle w:val="af4"/>
        <w:spacing w:after="0"/>
        <w:ind w:left="0"/>
        <w:jc w:val="both"/>
        <w:rPr>
          <w:sz w:val="24"/>
        </w:rPr>
      </w:pPr>
      <w:r w:rsidRPr="00F514F0">
        <w:rPr>
          <w:sz w:val="24"/>
        </w:rPr>
        <w:tab/>
        <w:t>4.3. По итогам смотра-конкурса комиссией определяются первое, второе и третье места путём подсчёта общего количества набранных баллов по каждой группе участников. Результаты смотра-конкурса рекомендуется подводить на совещаниях директоров учреждений образования. По результатам смотра-конкурса издаётся протокол.</w:t>
      </w:r>
    </w:p>
    <w:p w:rsidR="00F514F0" w:rsidRPr="00F514F0" w:rsidRDefault="00F514F0" w:rsidP="00F514F0">
      <w:pPr>
        <w:pStyle w:val="af4"/>
        <w:spacing w:after="0"/>
        <w:ind w:left="0"/>
        <w:jc w:val="both"/>
        <w:rPr>
          <w:sz w:val="24"/>
        </w:rPr>
      </w:pPr>
      <w:r w:rsidRPr="00F514F0">
        <w:rPr>
          <w:sz w:val="24"/>
        </w:rPr>
        <w:tab/>
        <w:t>4.4. Образовательные организации из каждой группы участников, занявшие в смотре-конкурсе первое, второе и третье места, награждаются дипломом и ценным подарком.</w:t>
      </w:r>
    </w:p>
    <w:p w:rsidR="00F514F0" w:rsidRPr="00A909B5" w:rsidRDefault="00F514F0" w:rsidP="00F514F0">
      <w:pPr>
        <w:pStyle w:val="af4"/>
        <w:spacing w:after="0"/>
        <w:ind w:left="0"/>
        <w:jc w:val="both"/>
        <w:rPr>
          <w:color w:val="000000" w:themeColor="text1"/>
          <w:sz w:val="24"/>
        </w:rPr>
      </w:pPr>
      <w:r w:rsidRPr="00F514F0">
        <w:rPr>
          <w:sz w:val="24"/>
        </w:rPr>
        <w:lastRenderedPageBreak/>
        <w:tab/>
        <w:t xml:space="preserve">4.5. Результаты смотра-конкурса направляются в Комитет по обеспечению мероприятий </w:t>
      </w:r>
      <w:r w:rsidRPr="00A909B5">
        <w:rPr>
          <w:color w:val="000000" w:themeColor="text1"/>
          <w:sz w:val="24"/>
        </w:rPr>
        <w:t>гражданской защиты Республики Коми.</w:t>
      </w:r>
    </w:p>
    <w:p w:rsidR="00F514F0" w:rsidRPr="00BE6FEC" w:rsidRDefault="00F514F0" w:rsidP="00BE6FEC">
      <w:pPr>
        <w:pStyle w:val="1"/>
        <w:tabs>
          <w:tab w:val="left" w:pos="2160"/>
          <w:tab w:val="left" w:pos="2520"/>
          <w:tab w:val="left" w:pos="2700"/>
        </w:tabs>
        <w:spacing w:before="0"/>
        <w:jc w:val="center"/>
        <w:rPr>
          <w:rFonts w:ascii="Times New Roman" w:hAnsi="Times New Roman" w:cs="Times New Roman"/>
          <w:bCs w:val="0"/>
          <w:color w:val="000000" w:themeColor="text1"/>
          <w:sz w:val="24"/>
          <w:szCs w:val="24"/>
        </w:rPr>
      </w:pPr>
      <w:r w:rsidRPr="00BE6FEC">
        <w:rPr>
          <w:rFonts w:ascii="Times New Roman" w:hAnsi="Times New Roman" w:cs="Times New Roman"/>
          <w:bCs w:val="0"/>
          <w:color w:val="000000" w:themeColor="text1"/>
          <w:sz w:val="24"/>
          <w:szCs w:val="24"/>
        </w:rPr>
        <w:t>5. Основные элементы учебно-материальной базы</w:t>
      </w:r>
    </w:p>
    <w:p w:rsidR="00F514F0" w:rsidRPr="00F514F0" w:rsidRDefault="00F514F0" w:rsidP="00F514F0">
      <w:pPr>
        <w:jc w:val="both"/>
      </w:pPr>
      <w:r w:rsidRPr="00A909B5">
        <w:rPr>
          <w:color w:val="000000" w:themeColor="text1"/>
        </w:rPr>
        <w:tab/>
        <w:t>5.1. Кабинет ОБЖ, БЖД</w:t>
      </w:r>
      <w:r w:rsidRPr="00A909B5">
        <w:rPr>
          <w:b/>
          <w:bCs/>
          <w:i/>
          <w:iCs/>
          <w:color w:val="000000" w:themeColor="text1"/>
        </w:rPr>
        <w:t xml:space="preserve"> </w:t>
      </w:r>
      <w:r w:rsidRPr="00A909B5">
        <w:rPr>
          <w:color w:val="000000" w:themeColor="text1"/>
        </w:rPr>
        <w:t>предназначен для проведения занятий с учащимися по программе предмета ОБЖ, дисциплины БЖД, а также для проведения кружковой работы во внеурочное время и самостоятельной подготовки. В кабинете должны быть стол</w:t>
      </w:r>
      <w:r w:rsidRPr="00F514F0">
        <w:t xml:space="preserve"> для преподавателя, классная доска, чертёжные принадлежности, указка, приспособления для вывешивания плакатов и схем. Кабинет должен иметь необходимое количество технических средств обучения: персональный компьютер, проекционную аппаратуру, аудио- и видеотехнику с набором аудиозаписей, видео - и DVD - фильмов, в соответствии с курсом ОБЖ, БЖД.</w:t>
      </w:r>
    </w:p>
    <w:p w:rsidR="00F514F0" w:rsidRPr="00F514F0" w:rsidRDefault="00F514F0" w:rsidP="00F514F0">
      <w:pPr>
        <w:jc w:val="both"/>
      </w:pPr>
      <w:r w:rsidRPr="00F514F0">
        <w:tab/>
        <w:t xml:space="preserve">Содержание и степень насыщенности кабинетов учебными и наглядными пособиями, информационно-справочными стендами должны соответствовать действующим программам по курсу ОБЖ, БЖД. </w:t>
      </w:r>
    </w:p>
    <w:p w:rsidR="00F514F0" w:rsidRPr="00F514F0" w:rsidRDefault="00F514F0" w:rsidP="00F514F0">
      <w:pPr>
        <w:jc w:val="both"/>
      </w:pPr>
      <w:r w:rsidRPr="00F514F0">
        <w:tab/>
        <w:t>5.2. Информационно-справочные стенды. Информативность стендов должна быть современной и достаточной для самостоятельного усвоения материала.</w:t>
      </w:r>
    </w:p>
    <w:p w:rsidR="00F514F0" w:rsidRPr="00F514F0" w:rsidRDefault="00F514F0" w:rsidP="00F514F0">
      <w:pPr>
        <w:jc w:val="both"/>
      </w:pPr>
      <w:r w:rsidRPr="00F514F0">
        <w:tab/>
        <w:t>5.2.1.Основные стенды:</w:t>
      </w:r>
    </w:p>
    <w:p w:rsidR="00F514F0" w:rsidRPr="00F514F0" w:rsidRDefault="00F514F0" w:rsidP="00F514F0">
      <w:pPr>
        <w:jc w:val="both"/>
      </w:pPr>
      <w:r w:rsidRPr="00F514F0">
        <w:t>1) организационные основы ГО и РСЧС;</w:t>
      </w:r>
    </w:p>
    <w:p w:rsidR="00F514F0" w:rsidRPr="00F514F0" w:rsidRDefault="00F514F0" w:rsidP="00F514F0">
      <w:pPr>
        <w:jc w:val="both"/>
      </w:pPr>
      <w:r w:rsidRPr="00F514F0">
        <w:t>3) чрезвычайные ситуации природного и техногенного характера;</w:t>
      </w:r>
    </w:p>
    <w:p w:rsidR="00F514F0" w:rsidRPr="00F514F0" w:rsidRDefault="00F514F0" w:rsidP="00F514F0">
      <w:pPr>
        <w:jc w:val="both"/>
      </w:pPr>
      <w:r w:rsidRPr="00F514F0">
        <w:t>4) индивидуальные средства защиты;</w:t>
      </w:r>
    </w:p>
    <w:p w:rsidR="00F514F0" w:rsidRPr="00F514F0" w:rsidRDefault="00F514F0" w:rsidP="00F514F0">
      <w:pPr>
        <w:jc w:val="both"/>
      </w:pPr>
      <w:r w:rsidRPr="00F514F0">
        <w:t>5) коллективные средства защиты;</w:t>
      </w:r>
    </w:p>
    <w:p w:rsidR="00F514F0" w:rsidRPr="00F514F0" w:rsidRDefault="00F514F0" w:rsidP="00F514F0">
      <w:pPr>
        <w:jc w:val="both"/>
      </w:pPr>
      <w:r w:rsidRPr="00F514F0">
        <w:t>6) безопасность дорожного движения;</w:t>
      </w:r>
    </w:p>
    <w:p w:rsidR="00F514F0" w:rsidRPr="00F514F0" w:rsidRDefault="00F514F0" w:rsidP="00F514F0">
      <w:pPr>
        <w:jc w:val="both"/>
      </w:pPr>
      <w:r w:rsidRPr="00F514F0">
        <w:t>7) основы военной службы;</w:t>
      </w:r>
    </w:p>
    <w:p w:rsidR="00F514F0" w:rsidRPr="00F514F0" w:rsidRDefault="00F514F0" w:rsidP="00F514F0">
      <w:pPr>
        <w:jc w:val="both"/>
      </w:pPr>
      <w:r w:rsidRPr="00F514F0">
        <w:t>8) основы медицинских знаний и здорового образа жизни;</w:t>
      </w:r>
    </w:p>
    <w:p w:rsidR="00F514F0" w:rsidRPr="00F514F0" w:rsidRDefault="00F514F0" w:rsidP="00F514F0">
      <w:pPr>
        <w:jc w:val="both"/>
      </w:pPr>
      <w:r w:rsidRPr="00F514F0">
        <w:t>9) терроризм – угроза обществу;</w:t>
      </w:r>
    </w:p>
    <w:p w:rsidR="00F514F0" w:rsidRPr="00F514F0" w:rsidRDefault="00F514F0" w:rsidP="00F514F0">
      <w:pPr>
        <w:jc w:val="both"/>
      </w:pPr>
      <w:r w:rsidRPr="00F514F0">
        <w:t>10) пожарная безопасность.</w:t>
      </w:r>
    </w:p>
    <w:p w:rsidR="00F514F0" w:rsidRPr="00F514F0" w:rsidRDefault="00F514F0" w:rsidP="00F514F0">
      <w:pPr>
        <w:jc w:val="both"/>
      </w:pPr>
      <w:r w:rsidRPr="00F514F0">
        <w:tab/>
        <w:t>5.2.2. Дополнительные стенды и плакаты по своему содержанию должны соответствовать тематике подготовки по курсу ОБЖ, БЖД или отражать внеклассную работу («Орлёнок», «Зарница», «Школа безопасности», «Юный пожарный», «Юный спасатель» и т.д.).</w:t>
      </w:r>
    </w:p>
    <w:p w:rsidR="00F514F0" w:rsidRPr="00F514F0" w:rsidRDefault="00F514F0" w:rsidP="00F514F0">
      <w:pPr>
        <w:tabs>
          <w:tab w:val="left" w:pos="540"/>
        </w:tabs>
        <w:jc w:val="both"/>
      </w:pPr>
      <w:r w:rsidRPr="00F514F0">
        <w:tab/>
        <w:t>5.3. Учебные и наглядные пособия:</w:t>
      </w:r>
    </w:p>
    <w:p w:rsidR="00F514F0" w:rsidRPr="00F514F0" w:rsidRDefault="00F514F0" w:rsidP="00F514F0">
      <w:pPr>
        <w:tabs>
          <w:tab w:val="left" w:pos="540"/>
        </w:tabs>
        <w:jc w:val="both"/>
      </w:pPr>
      <w:r w:rsidRPr="00F514F0">
        <w:t>1) средства защиты органов дыхания и кожи;</w:t>
      </w:r>
    </w:p>
    <w:p w:rsidR="00F514F0" w:rsidRPr="00F514F0" w:rsidRDefault="00F514F0" w:rsidP="00F514F0">
      <w:pPr>
        <w:tabs>
          <w:tab w:val="left" w:pos="540"/>
        </w:tabs>
        <w:jc w:val="both"/>
      </w:pPr>
      <w:r w:rsidRPr="00F514F0">
        <w:t>2) медицинские средства защиты;</w:t>
      </w:r>
    </w:p>
    <w:p w:rsidR="00F514F0" w:rsidRPr="00F514F0" w:rsidRDefault="00F514F0" w:rsidP="00F514F0">
      <w:pPr>
        <w:tabs>
          <w:tab w:val="left" w:pos="540"/>
        </w:tabs>
        <w:jc w:val="both"/>
      </w:pPr>
      <w:r w:rsidRPr="00F514F0">
        <w:t>3) средства пожаротушения;</w:t>
      </w:r>
    </w:p>
    <w:p w:rsidR="00F514F0" w:rsidRPr="00F514F0" w:rsidRDefault="00F514F0" w:rsidP="00F514F0">
      <w:pPr>
        <w:tabs>
          <w:tab w:val="left" w:pos="540"/>
        </w:tabs>
        <w:jc w:val="both"/>
      </w:pPr>
      <w:r w:rsidRPr="00F514F0">
        <w:t>4) приборы радиационной и химической разведки, дозиметрического контроля.</w:t>
      </w:r>
    </w:p>
    <w:p w:rsidR="00F514F0" w:rsidRPr="00F514F0" w:rsidRDefault="00F514F0" w:rsidP="00F514F0">
      <w:pPr>
        <w:jc w:val="both"/>
      </w:pPr>
      <w:r w:rsidRPr="00F514F0">
        <w:tab/>
        <w:t>5.4. Учебно-методическая литература (газеты, журналы, книги, брошюры, памятки).</w:t>
      </w:r>
    </w:p>
    <w:p w:rsidR="00F514F0" w:rsidRPr="00F514F0" w:rsidRDefault="00F514F0" w:rsidP="00F514F0">
      <w:pPr>
        <w:jc w:val="both"/>
      </w:pPr>
      <w:r w:rsidRPr="00F514F0">
        <w:tab/>
        <w:t xml:space="preserve">5.5. Средства программного обучения и контроля знаний (компьютерные тестирующие программы). </w:t>
      </w:r>
    </w:p>
    <w:p w:rsidR="00F514F0" w:rsidRPr="00F514F0" w:rsidRDefault="00F514F0" w:rsidP="00F514F0">
      <w:pPr>
        <w:jc w:val="both"/>
      </w:pPr>
      <w:r w:rsidRPr="00F514F0">
        <w:tab/>
        <w:t xml:space="preserve">5.6.Уголок ГО – информационно-справочный стенд (группа стендов), отражающий основные вопросы по ГО и защите от ЧС, такие как: </w:t>
      </w:r>
    </w:p>
    <w:p w:rsidR="00F514F0" w:rsidRPr="00F514F0" w:rsidRDefault="00F514F0" w:rsidP="00F514F0">
      <w:pPr>
        <w:jc w:val="both"/>
      </w:pPr>
      <w:r w:rsidRPr="00F514F0">
        <w:t>1) организационные основы ГО и РСЧС;</w:t>
      </w:r>
    </w:p>
    <w:p w:rsidR="00F514F0" w:rsidRPr="00F514F0" w:rsidRDefault="00F514F0" w:rsidP="00F514F0">
      <w:pPr>
        <w:jc w:val="both"/>
      </w:pPr>
      <w:r w:rsidRPr="00F514F0">
        <w:t>2) действия населения при угрозе и возникновении ЧС;</w:t>
      </w:r>
    </w:p>
    <w:p w:rsidR="00F514F0" w:rsidRPr="00F514F0" w:rsidRDefault="00F514F0" w:rsidP="00F514F0">
      <w:pPr>
        <w:jc w:val="both"/>
      </w:pPr>
      <w:r w:rsidRPr="00F514F0">
        <w:t>3) сигналы оповещения и действия по ним;</w:t>
      </w:r>
    </w:p>
    <w:p w:rsidR="00F514F0" w:rsidRPr="00F514F0" w:rsidRDefault="00F514F0" w:rsidP="00F514F0">
      <w:pPr>
        <w:jc w:val="both"/>
      </w:pPr>
      <w:r w:rsidRPr="00F514F0">
        <w:t>4) индивидуальные и коллективные средства защиты;</w:t>
      </w:r>
    </w:p>
    <w:p w:rsidR="00F514F0" w:rsidRPr="00F514F0" w:rsidRDefault="00F514F0" w:rsidP="00F514F0">
      <w:pPr>
        <w:jc w:val="both"/>
      </w:pPr>
      <w:r w:rsidRPr="00F514F0">
        <w:t>5) порядок и правила проведения эвакуации;</w:t>
      </w:r>
    </w:p>
    <w:p w:rsidR="00F514F0" w:rsidRPr="00F514F0" w:rsidRDefault="00F514F0" w:rsidP="00F514F0">
      <w:pPr>
        <w:jc w:val="both"/>
      </w:pPr>
      <w:r w:rsidRPr="00F514F0">
        <w:t>6) оказание первой медицинской помощи при ЧС;</w:t>
      </w:r>
    </w:p>
    <w:p w:rsidR="00F514F0" w:rsidRPr="00F514F0" w:rsidRDefault="00F514F0" w:rsidP="00F514F0">
      <w:pPr>
        <w:jc w:val="both"/>
      </w:pPr>
      <w:r w:rsidRPr="00F514F0">
        <w:t>7) терроризм – угроза обществу;</w:t>
      </w:r>
    </w:p>
    <w:p w:rsidR="00F514F0" w:rsidRPr="00F514F0" w:rsidRDefault="00F514F0" w:rsidP="00F514F0">
      <w:pPr>
        <w:jc w:val="both"/>
      </w:pPr>
      <w:r w:rsidRPr="00F514F0">
        <w:t>8) пожарная безопасность.</w:t>
      </w:r>
    </w:p>
    <w:p w:rsidR="00F514F0" w:rsidRPr="00F514F0" w:rsidRDefault="00F514F0" w:rsidP="00F514F0">
      <w:pPr>
        <w:jc w:val="both"/>
      </w:pPr>
      <w:r w:rsidRPr="00F514F0">
        <w:tab/>
        <w:t>5.7. Стрелковый тир</w:t>
      </w:r>
      <w:r w:rsidRPr="00F514F0">
        <w:rPr>
          <w:i/>
          <w:iCs/>
        </w:rPr>
        <w:t xml:space="preserve"> –</w:t>
      </w:r>
      <w:r w:rsidRPr="00F514F0">
        <w:t xml:space="preserve"> помещение, предназначенное для практической подготовки учащихся учреждений образования в стрельбе из мелкокалиберного и пневматического оружия.</w:t>
      </w:r>
    </w:p>
    <w:p w:rsidR="00F514F0" w:rsidRPr="00F514F0" w:rsidRDefault="00F514F0" w:rsidP="00F514F0">
      <w:pPr>
        <w:jc w:val="both"/>
      </w:pPr>
      <w:r w:rsidRPr="00F514F0">
        <w:tab/>
        <w:t>5.8. Полоса препятствий</w:t>
      </w:r>
      <w:r w:rsidRPr="00F514F0">
        <w:rPr>
          <w:b/>
          <w:bCs/>
          <w:i/>
          <w:iCs/>
        </w:rPr>
        <w:t xml:space="preserve"> – </w:t>
      </w:r>
      <w:r w:rsidRPr="00F514F0">
        <w:t>комплекс элементов, предназначенный для проведения занятий, направленных на формирование у учащихся учреждений образования практических навыков в преодолении препятствий, выполнении специальных приёмов и действий, необходимых для развития моральных и физических качеств.</w:t>
      </w:r>
    </w:p>
    <w:p w:rsidR="00F514F0" w:rsidRPr="00F514F0" w:rsidRDefault="00F514F0" w:rsidP="00F514F0">
      <w:pPr>
        <w:pStyle w:val="af4"/>
        <w:spacing w:after="0"/>
        <w:ind w:left="0"/>
        <w:jc w:val="both"/>
        <w:rPr>
          <w:sz w:val="24"/>
        </w:rPr>
      </w:pPr>
      <w:r w:rsidRPr="00F514F0">
        <w:rPr>
          <w:b/>
          <w:sz w:val="24"/>
        </w:rPr>
        <w:tab/>
      </w:r>
      <w:r w:rsidRPr="00F514F0">
        <w:rPr>
          <w:sz w:val="24"/>
        </w:rPr>
        <w:t>Примечание: участники могут предоставлять предложения по улучшению организации и проведению смотра-конкурса.</w:t>
      </w:r>
    </w:p>
    <w:p w:rsidR="00F514F0" w:rsidRPr="00F514F0" w:rsidRDefault="00F514F0" w:rsidP="00F514F0">
      <w:pPr>
        <w:jc w:val="center"/>
        <w:rPr>
          <w:b/>
        </w:rPr>
      </w:pPr>
      <w:r w:rsidRPr="00F514F0">
        <w:rPr>
          <w:b/>
        </w:rPr>
        <w:t>6. Порядок начисления баллов</w:t>
      </w:r>
    </w:p>
    <w:p w:rsidR="00F514F0" w:rsidRPr="00313D46" w:rsidRDefault="00F514F0" w:rsidP="00F514F0">
      <w:r w:rsidRPr="00F514F0">
        <w:tab/>
        <w:t>6.1. Баллы начисляются согласно Методике оценки состояния</w:t>
      </w:r>
      <w:r w:rsidRPr="00313D46">
        <w:t xml:space="preserve"> учебно-материальной </w:t>
      </w:r>
    </w:p>
    <w:p w:rsidR="00F514F0" w:rsidRPr="00313D46" w:rsidRDefault="00F514F0" w:rsidP="00F514F0">
      <w:r>
        <w:lastRenderedPageBreak/>
        <w:t>базы кабинетов ОБЖ, БЖД:</w:t>
      </w:r>
    </w:p>
    <w:p w:rsidR="00F514F0" w:rsidRPr="00313D46" w:rsidRDefault="00F514F0" w:rsidP="00F514F0">
      <w:r>
        <w:tab/>
        <w:t>6.2. Методика оценки состояния учебно-материальной базы кабинетов ОБЖ, БЖД:</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3283"/>
        <w:gridCol w:w="142"/>
        <w:gridCol w:w="1417"/>
        <w:gridCol w:w="1701"/>
        <w:gridCol w:w="1134"/>
        <w:gridCol w:w="710"/>
        <w:gridCol w:w="1558"/>
      </w:tblGrid>
      <w:tr w:rsidR="00F514F0" w:rsidRPr="00585996" w:rsidTr="009B424D">
        <w:tc>
          <w:tcPr>
            <w:tcW w:w="828" w:type="dxa"/>
          </w:tcPr>
          <w:p w:rsidR="00F514F0" w:rsidRPr="00585996" w:rsidRDefault="00F514F0" w:rsidP="006657B9">
            <w:pPr>
              <w:jc w:val="center"/>
              <w:rPr>
                <w:sz w:val="20"/>
                <w:szCs w:val="20"/>
              </w:rPr>
            </w:pPr>
            <w:r w:rsidRPr="00585996">
              <w:rPr>
                <w:sz w:val="20"/>
                <w:szCs w:val="20"/>
              </w:rPr>
              <w:t>№</w:t>
            </w:r>
          </w:p>
          <w:p w:rsidR="00F514F0" w:rsidRPr="00585996" w:rsidRDefault="00F514F0" w:rsidP="00294A04">
            <w:pPr>
              <w:jc w:val="center"/>
              <w:rPr>
                <w:sz w:val="20"/>
                <w:szCs w:val="20"/>
              </w:rPr>
            </w:pPr>
            <w:proofErr w:type="spellStart"/>
            <w:proofErr w:type="gramStart"/>
            <w:r w:rsidRPr="00585996">
              <w:rPr>
                <w:sz w:val="20"/>
                <w:szCs w:val="20"/>
              </w:rPr>
              <w:t>п</w:t>
            </w:r>
            <w:proofErr w:type="spellEnd"/>
            <w:proofErr w:type="gramEnd"/>
            <w:r w:rsidRPr="00585996">
              <w:rPr>
                <w:sz w:val="20"/>
                <w:szCs w:val="20"/>
              </w:rPr>
              <w:t>/</w:t>
            </w:r>
            <w:proofErr w:type="spellStart"/>
            <w:r w:rsidRPr="00585996">
              <w:rPr>
                <w:sz w:val="20"/>
                <w:szCs w:val="20"/>
              </w:rPr>
              <w:t>п</w:t>
            </w:r>
            <w:proofErr w:type="spellEnd"/>
          </w:p>
        </w:tc>
        <w:tc>
          <w:tcPr>
            <w:tcW w:w="3283" w:type="dxa"/>
          </w:tcPr>
          <w:p w:rsidR="00F514F0" w:rsidRPr="00585996" w:rsidRDefault="00F514F0" w:rsidP="006657B9">
            <w:pPr>
              <w:jc w:val="center"/>
              <w:rPr>
                <w:sz w:val="20"/>
                <w:szCs w:val="20"/>
              </w:rPr>
            </w:pPr>
          </w:p>
          <w:p w:rsidR="00F514F0" w:rsidRPr="00585996" w:rsidRDefault="00F514F0" w:rsidP="006657B9">
            <w:pPr>
              <w:jc w:val="center"/>
              <w:rPr>
                <w:sz w:val="20"/>
                <w:szCs w:val="20"/>
              </w:rPr>
            </w:pPr>
            <w:r w:rsidRPr="00585996">
              <w:rPr>
                <w:sz w:val="20"/>
                <w:szCs w:val="20"/>
              </w:rPr>
              <w:t>Наименование показателя</w:t>
            </w:r>
          </w:p>
        </w:tc>
        <w:tc>
          <w:tcPr>
            <w:tcW w:w="1559" w:type="dxa"/>
            <w:gridSpan w:val="2"/>
          </w:tcPr>
          <w:p w:rsidR="00F514F0" w:rsidRPr="00585996" w:rsidRDefault="00F514F0" w:rsidP="006657B9">
            <w:pPr>
              <w:ind w:left="-108" w:right="-108"/>
              <w:jc w:val="center"/>
              <w:rPr>
                <w:sz w:val="20"/>
                <w:szCs w:val="20"/>
              </w:rPr>
            </w:pPr>
            <w:r w:rsidRPr="00585996">
              <w:rPr>
                <w:sz w:val="20"/>
                <w:szCs w:val="20"/>
              </w:rPr>
              <w:t>Количество присуждаемых баллов</w:t>
            </w:r>
          </w:p>
        </w:tc>
        <w:tc>
          <w:tcPr>
            <w:tcW w:w="1701" w:type="dxa"/>
          </w:tcPr>
          <w:p w:rsidR="006657B9" w:rsidRPr="00585996" w:rsidRDefault="00F514F0" w:rsidP="006657B9">
            <w:pPr>
              <w:jc w:val="center"/>
              <w:rPr>
                <w:sz w:val="20"/>
                <w:szCs w:val="20"/>
              </w:rPr>
            </w:pPr>
            <w:r w:rsidRPr="00585996">
              <w:rPr>
                <w:sz w:val="20"/>
                <w:szCs w:val="20"/>
              </w:rPr>
              <w:t xml:space="preserve">Отметка </w:t>
            </w:r>
          </w:p>
          <w:p w:rsidR="00735B0F" w:rsidRPr="00585996" w:rsidRDefault="00F514F0" w:rsidP="006657B9">
            <w:pPr>
              <w:jc w:val="center"/>
              <w:rPr>
                <w:sz w:val="20"/>
                <w:szCs w:val="20"/>
              </w:rPr>
            </w:pPr>
            <w:r w:rsidRPr="00585996">
              <w:rPr>
                <w:sz w:val="20"/>
                <w:szCs w:val="20"/>
              </w:rPr>
              <w:t>о наличии/</w:t>
            </w:r>
          </w:p>
          <w:p w:rsidR="00F514F0" w:rsidRPr="00585996" w:rsidRDefault="00F514F0" w:rsidP="006657B9">
            <w:pPr>
              <w:jc w:val="center"/>
              <w:rPr>
                <w:sz w:val="20"/>
                <w:szCs w:val="20"/>
              </w:rPr>
            </w:pPr>
            <w:proofErr w:type="gramStart"/>
            <w:r w:rsidRPr="00585996">
              <w:rPr>
                <w:sz w:val="20"/>
                <w:szCs w:val="20"/>
              </w:rPr>
              <w:t>отсутствии</w:t>
            </w:r>
            <w:proofErr w:type="gramEnd"/>
            <w:r w:rsidRPr="00585996">
              <w:rPr>
                <w:sz w:val="20"/>
                <w:szCs w:val="20"/>
              </w:rPr>
              <w:t xml:space="preserve"> показателя</w:t>
            </w:r>
          </w:p>
        </w:tc>
        <w:tc>
          <w:tcPr>
            <w:tcW w:w="1844" w:type="dxa"/>
            <w:gridSpan w:val="2"/>
          </w:tcPr>
          <w:p w:rsidR="00735B0F" w:rsidRPr="00585996" w:rsidRDefault="00F514F0" w:rsidP="006657B9">
            <w:pPr>
              <w:ind w:left="-88" w:right="-144"/>
              <w:jc w:val="center"/>
              <w:rPr>
                <w:sz w:val="20"/>
                <w:szCs w:val="20"/>
              </w:rPr>
            </w:pPr>
            <w:r w:rsidRPr="00585996">
              <w:rPr>
                <w:sz w:val="20"/>
                <w:szCs w:val="20"/>
              </w:rPr>
              <w:t>Количественное выражение показателя</w:t>
            </w:r>
          </w:p>
          <w:p w:rsidR="00F514F0" w:rsidRPr="00585996" w:rsidRDefault="00F514F0" w:rsidP="006657B9">
            <w:pPr>
              <w:ind w:left="-88" w:right="-144"/>
              <w:jc w:val="center"/>
              <w:rPr>
                <w:sz w:val="20"/>
                <w:szCs w:val="20"/>
              </w:rPr>
            </w:pPr>
            <w:r w:rsidRPr="00585996">
              <w:rPr>
                <w:sz w:val="20"/>
                <w:szCs w:val="20"/>
              </w:rPr>
              <w:t>(в допустимых случаях)</w:t>
            </w:r>
          </w:p>
        </w:tc>
        <w:tc>
          <w:tcPr>
            <w:tcW w:w="1558" w:type="dxa"/>
          </w:tcPr>
          <w:p w:rsidR="00F514F0" w:rsidRPr="00585996" w:rsidRDefault="00F514F0" w:rsidP="006657B9">
            <w:pPr>
              <w:jc w:val="center"/>
              <w:rPr>
                <w:sz w:val="20"/>
                <w:szCs w:val="20"/>
              </w:rPr>
            </w:pPr>
            <w:r w:rsidRPr="00585996">
              <w:rPr>
                <w:sz w:val="20"/>
                <w:szCs w:val="20"/>
              </w:rPr>
              <w:t>Количество набранных баллов</w:t>
            </w:r>
          </w:p>
        </w:tc>
      </w:tr>
      <w:tr w:rsidR="00F514F0" w:rsidRPr="00585996" w:rsidTr="009B424D">
        <w:tc>
          <w:tcPr>
            <w:tcW w:w="828" w:type="dxa"/>
          </w:tcPr>
          <w:p w:rsidR="00F514F0" w:rsidRPr="00585996" w:rsidRDefault="00F514F0" w:rsidP="00F514F0">
            <w:pPr>
              <w:jc w:val="center"/>
              <w:rPr>
                <w:sz w:val="20"/>
                <w:szCs w:val="20"/>
              </w:rPr>
            </w:pPr>
            <w:r w:rsidRPr="00585996">
              <w:rPr>
                <w:sz w:val="20"/>
                <w:szCs w:val="20"/>
              </w:rPr>
              <w:t>1</w:t>
            </w:r>
          </w:p>
        </w:tc>
        <w:tc>
          <w:tcPr>
            <w:tcW w:w="3283" w:type="dxa"/>
          </w:tcPr>
          <w:p w:rsidR="00F514F0" w:rsidRPr="00585996" w:rsidRDefault="00F514F0" w:rsidP="00F514F0">
            <w:pPr>
              <w:jc w:val="center"/>
              <w:rPr>
                <w:sz w:val="20"/>
                <w:szCs w:val="20"/>
              </w:rPr>
            </w:pPr>
            <w:r w:rsidRPr="00585996">
              <w:rPr>
                <w:sz w:val="20"/>
                <w:szCs w:val="20"/>
              </w:rPr>
              <w:t>2</w:t>
            </w:r>
          </w:p>
        </w:tc>
        <w:tc>
          <w:tcPr>
            <w:tcW w:w="1559" w:type="dxa"/>
            <w:gridSpan w:val="2"/>
          </w:tcPr>
          <w:p w:rsidR="00F514F0" w:rsidRPr="00585996" w:rsidRDefault="00F514F0" w:rsidP="00F514F0">
            <w:pPr>
              <w:jc w:val="center"/>
              <w:rPr>
                <w:sz w:val="20"/>
                <w:szCs w:val="20"/>
              </w:rPr>
            </w:pPr>
            <w:r w:rsidRPr="00585996">
              <w:rPr>
                <w:sz w:val="20"/>
                <w:szCs w:val="20"/>
              </w:rPr>
              <w:t>3</w:t>
            </w:r>
          </w:p>
        </w:tc>
        <w:tc>
          <w:tcPr>
            <w:tcW w:w="1701" w:type="dxa"/>
          </w:tcPr>
          <w:p w:rsidR="00F514F0" w:rsidRPr="00585996" w:rsidRDefault="00F514F0" w:rsidP="00F514F0">
            <w:pPr>
              <w:jc w:val="center"/>
              <w:rPr>
                <w:sz w:val="20"/>
                <w:szCs w:val="20"/>
              </w:rPr>
            </w:pPr>
            <w:r w:rsidRPr="00585996">
              <w:rPr>
                <w:sz w:val="20"/>
                <w:szCs w:val="20"/>
              </w:rPr>
              <w:t>4</w:t>
            </w:r>
          </w:p>
        </w:tc>
        <w:tc>
          <w:tcPr>
            <w:tcW w:w="1844" w:type="dxa"/>
            <w:gridSpan w:val="2"/>
          </w:tcPr>
          <w:p w:rsidR="00F514F0" w:rsidRPr="00585996" w:rsidRDefault="00F514F0" w:rsidP="00F514F0">
            <w:pPr>
              <w:jc w:val="center"/>
              <w:rPr>
                <w:sz w:val="20"/>
                <w:szCs w:val="20"/>
              </w:rPr>
            </w:pPr>
            <w:r w:rsidRPr="00585996">
              <w:rPr>
                <w:sz w:val="20"/>
                <w:szCs w:val="20"/>
              </w:rPr>
              <w:t>5</w:t>
            </w:r>
          </w:p>
        </w:tc>
        <w:tc>
          <w:tcPr>
            <w:tcW w:w="1558" w:type="dxa"/>
          </w:tcPr>
          <w:p w:rsidR="00F514F0" w:rsidRPr="00585996" w:rsidRDefault="00F514F0" w:rsidP="00F514F0">
            <w:pPr>
              <w:jc w:val="center"/>
              <w:rPr>
                <w:sz w:val="20"/>
                <w:szCs w:val="20"/>
              </w:rPr>
            </w:pPr>
            <w:r w:rsidRPr="00585996">
              <w:rPr>
                <w:sz w:val="20"/>
                <w:szCs w:val="20"/>
              </w:rPr>
              <w:t>6</w:t>
            </w:r>
          </w:p>
        </w:tc>
      </w:tr>
      <w:tr w:rsidR="00F514F0" w:rsidRPr="00585996" w:rsidTr="009B424D">
        <w:tc>
          <w:tcPr>
            <w:tcW w:w="10773" w:type="dxa"/>
            <w:gridSpan w:val="8"/>
          </w:tcPr>
          <w:p w:rsidR="00F514F0" w:rsidRPr="00585996" w:rsidRDefault="00F514F0" w:rsidP="00F514F0">
            <w:pPr>
              <w:jc w:val="center"/>
              <w:rPr>
                <w:sz w:val="20"/>
                <w:szCs w:val="20"/>
              </w:rPr>
            </w:pPr>
            <w:r w:rsidRPr="00585996">
              <w:rPr>
                <w:sz w:val="20"/>
                <w:szCs w:val="20"/>
              </w:rPr>
              <w:t>1. Наличие и уровень подготовки преподавательского состава</w:t>
            </w:r>
          </w:p>
        </w:tc>
      </w:tr>
      <w:tr w:rsidR="00F514F0" w:rsidRPr="00585996" w:rsidTr="009B424D">
        <w:tc>
          <w:tcPr>
            <w:tcW w:w="828" w:type="dxa"/>
          </w:tcPr>
          <w:p w:rsidR="00F514F0" w:rsidRPr="00585996" w:rsidRDefault="00F514F0" w:rsidP="00F62508">
            <w:pPr>
              <w:numPr>
                <w:ilvl w:val="0"/>
                <w:numId w:val="12"/>
              </w:numPr>
              <w:jc w:val="center"/>
              <w:rPr>
                <w:sz w:val="20"/>
                <w:szCs w:val="20"/>
              </w:rPr>
            </w:pPr>
          </w:p>
        </w:tc>
        <w:tc>
          <w:tcPr>
            <w:tcW w:w="3283" w:type="dxa"/>
          </w:tcPr>
          <w:p w:rsidR="00F514F0" w:rsidRPr="00585996" w:rsidRDefault="00F514F0" w:rsidP="00822338">
            <w:pPr>
              <w:jc w:val="both"/>
              <w:rPr>
                <w:sz w:val="20"/>
                <w:szCs w:val="20"/>
              </w:rPr>
            </w:pPr>
            <w:r w:rsidRPr="00585996">
              <w:rPr>
                <w:sz w:val="20"/>
                <w:szCs w:val="20"/>
              </w:rPr>
              <w:t>Наличие штатного педагога-организатора ОБЖ, преподавателя БЖД (за каждого)</w:t>
            </w:r>
          </w:p>
        </w:tc>
        <w:tc>
          <w:tcPr>
            <w:tcW w:w="1559" w:type="dxa"/>
            <w:gridSpan w:val="2"/>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tcPr>
          <w:p w:rsidR="00F514F0" w:rsidRPr="00585996" w:rsidRDefault="00F514F0" w:rsidP="00F62508">
            <w:pPr>
              <w:numPr>
                <w:ilvl w:val="0"/>
                <w:numId w:val="12"/>
              </w:numPr>
              <w:jc w:val="center"/>
              <w:rPr>
                <w:sz w:val="20"/>
                <w:szCs w:val="20"/>
              </w:rPr>
            </w:pPr>
          </w:p>
        </w:tc>
        <w:tc>
          <w:tcPr>
            <w:tcW w:w="3283" w:type="dxa"/>
          </w:tcPr>
          <w:p w:rsidR="00F514F0" w:rsidRPr="00585996" w:rsidRDefault="00F514F0" w:rsidP="00822338">
            <w:pPr>
              <w:jc w:val="both"/>
              <w:rPr>
                <w:sz w:val="20"/>
                <w:szCs w:val="20"/>
              </w:rPr>
            </w:pPr>
            <w:r w:rsidRPr="00585996">
              <w:rPr>
                <w:sz w:val="20"/>
                <w:szCs w:val="20"/>
              </w:rPr>
              <w:t>Наличие педагога-организатора ОБЖ, преподавателя БЖД, работающего по совместительству (за каждого)</w:t>
            </w:r>
          </w:p>
        </w:tc>
        <w:tc>
          <w:tcPr>
            <w:tcW w:w="1559" w:type="dxa"/>
            <w:gridSpan w:val="2"/>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tcPr>
          <w:p w:rsidR="00F514F0" w:rsidRPr="00585996" w:rsidRDefault="00F514F0" w:rsidP="00F62508">
            <w:pPr>
              <w:numPr>
                <w:ilvl w:val="0"/>
                <w:numId w:val="12"/>
              </w:numPr>
              <w:jc w:val="center"/>
              <w:rPr>
                <w:sz w:val="20"/>
                <w:szCs w:val="20"/>
              </w:rPr>
            </w:pPr>
          </w:p>
        </w:tc>
        <w:tc>
          <w:tcPr>
            <w:tcW w:w="3283" w:type="dxa"/>
          </w:tcPr>
          <w:p w:rsidR="00F514F0" w:rsidRPr="00585996" w:rsidRDefault="00F514F0" w:rsidP="00822338">
            <w:pPr>
              <w:jc w:val="both"/>
              <w:rPr>
                <w:sz w:val="20"/>
                <w:szCs w:val="20"/>
              </w:rPr>
            </w:pPr>
            <w:r w:rsidRPr="00585996">
              <w:rPr>
                <w:sz w:val="20"/>
                <w:szCs w:val="20"/>
              </w:rPr>
              <w:t>Наличие специальной подготовки (обучения) у педагога ОБЖ, преподавателя БЖД (за каждого)</w:t>
            </w:r>
          </w:p>
        </w:tc>
        <w:tc>
          <w:tcPr>
            <w:tcW w:w="1559" w:type="dxa"/>
            <w:gridSpan w:val="2"/>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10773" w:type="dxa"/>
            <w:gridSpan w:val="8"/>
          </w:tcPr>
          <w:p w:rsidR="00F514F0" w:rsidRPr="00585996" w:rsidRDefault="00F514F0" w:rsidP="00F514F0">
            <w:pPr>
              <w:jc w:val="center"/>
              <w:rPr>
                <w:sz w:val="20"/>
                <w:szCs w:val="20"/>
              </w:rPr>
            </w:pPr>
            <w:r w:rsidRPr="00585996">
              <w:rPr>
                <w:sz w:val="20"/>
                <w:szCs w:val="20"/>
              </w:rPr>
              <w:t>2.Реализация программ предмета</w:t>
            </w:r>
            <w:r w:rsidRPr="00585996">
              <w:rPr>
                <w:color w:val="FF0000"/>
                <w:sz w:val="20"/>
                <w:szCs w:val="20"/>
              </w:rPr>
              <w:t xml:space="preserve"> </w:t>
            </w:r>
            <w:r w:rsidRPr="00585996">
              <w:rPr>
                <w:sz w:val="20"/>
                <w:szCs w:val="20"/>
              </w:rPr>
              <w:t>ОБЖ и дисциплины БЖД</w:t>
            </w:r>
          </w:p>
        </w:tc>
      </w:tr>
      <w:tr w:rsidR="00F514F0" w:rsidRPr="00585996" w:rsidTr="009B424D">
        <w:tc>
          <w:tcPr>
            <w:tcW w:w="828" w:type="dxa"/>
          </w:tcPr>
          <w:p w:rsidR="00F514F0" w:rsidRPr="00585996" w:rsidRDefault="00F514F0" w:rsidP="00F62508">
            <w:pPr>
              <w:numPr>
                <w:ilvl w:val="0"/>
                <w:numId w:val="13"/>
              </w:numPr>
              <w:jc w:val="center"/>
              <w:rPr>
                <w:sz w:val="20"/>
                <w:szCs w:val="20"/>
              </w:rPr>
            </w:pPr>
          </w:p>
        </w:tc>
        <w:tc>
          <w:tcPr>
            <w:tcW w:w="3283" w:type="dxa"/>
          </w:tcPr>
          <w:p w:rsidR="00F514F0" w:rsidRPr="00585996" w:rsidRDefault="00F514F0" w:rsidP="00F514F0">
            <w:pPr>
              <w:rPr>
                <w:sz w:val="20"/>
                <w:szCs w:val="20"/>
              </w:rPr>
            </w:pPr>
            <w:r w:rsidRPr="00585996">
              <w:rPr>
                <w:sz w:val="20"/>
                <w:szCs w:val="20"/>
              </w:rPr>
              <w:t>с 5 по 11 классы</w:t>
            </w:r>
          </w:p>
        </w:tc>
        <w:tc>
          <w:tcPr>
            <w:tcW w:w="1559" w:type="dxa"/>
            <w:gridSpan w:val="2"/>
          </w:tcPr>
          <w:p w:rsidR="00F514F0" w:rsidRPr="00585996" w:rsidRDefault="00F514F0" w:rsidP="00F514F0">
            <w:pPr>
              <w:jc w:val="center"/>
              <w:rPr>
                <w:sz w:val="20"/>
                <w:szCs w:val="20"/>
              </w:rPr>
            </w:pPr>
            <w:r w:rsidRPr="00585996">
              <w:rPr>
                <w:sz w:val="20"/>
                <w:szCs w:val="20"/>
              </w:rPr>
              <w:t>20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tcPr>
          <w:p w:rsidR="00F514F0" w:rsidRPr="00585996" w:rsidRDefault="00F514F0" w:rsidP="00F62508">
            <w:pPr>
              <w:numPr>
                <w:ilvl w:val="0"/>
                <w:numId w:val="13"/>
              </w:numPr>
              <w:jc w:val="center"/>
              <w:rPr>
                <w:sz w:val="20"/>
                <w:szCs w:val="20"/>
              </w:rPr>
            </w:pPr>
          </w:p>
        </w:tc>
        <w:tc>
          <w:tcPr>
            <w:tcW w:w="3283" w:type="dxa"/>
          </w:tcPr>
          <w:p w:rsidR="00F514F0" w:rsidRPr="00585996" w:rsidRDefault="00F514F0" w:rsidP="00F514F0">
            <w:pPr>
              <w:rPr>
                <w:sz w:val="20"/>
                <w:szCs w:val="20"/>
              </w:rPr>
            </w:pPr>
            <w:r w:rsidRPr="00585996">
              <w:rPr>
                <w:sz w:val="20"/>
                <w:szCs w:val="20"/>
              </w:rPr>
              <w:t>иное</w:t>
            </w:r>
          </w:p>
        </w:tc>
        <w:tc>
          <w:tcPr>
            <w:tcW w:w="1559" w:type="dxa"/>
            <w:gridSpan w:val="2"/>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tcPr>
          <w:p w:rsidR="00F514F0" w:rsidRPr="00585996" w:rsidRDefault="00F514F0" w:rsidP="00F62508">
            <w:pPr>
              <w:numPr>
                <w:ilvl w:val="0"/>
                <w:numId w:val="13"/>
              </w:numPr>
              <w:jc w:val="center"/>
              <w:rPr>
                <w:sz w:val="20"/>
                <w:szCs w:val="20"/>
              </w:rPr>
            </w:pPr>
          </w:p>
        </w:tc>
        <w:tc>
          <w:tcPr>
            <w:tcW w:w="3283" w:type="dxa"/>
          </w:tcPr>
          <w:p w:rsidR="00F514F0" w:rsidRPr="00585996" w:rsidRDefault="00F514F0" w:rsidP="00F514F0">
            <w:pPr>
              <w:rPr>
                <w:sz w:val="20"/>
                <w:szCs w:val="20"/>
              </w:rPr>
            </w:pPr>
            <w:r w:rsidRPr="00585996">
              <w:rPr>
                <w:sz w:val="20"/>
                <w:szCs w:val="20"/>
              </w:rPr>
              <w:t>с 1 по 5 курс</w:t>
            </w:r>
          </w:p>
        </w:tc>
        <w:tc>
          <w:tcPr>
            <w:tcW w:w="1559" w:type="dxa"/>
            <w:gridSpan w:val="2"/>
          </w:tcPr>
          <w:p w:rsidR="00F514F0" w:rsidRPr="00585996" w:rsidRDefault="00F514F0" w:rsidP="00F514F0">
            <w:pPr>
              <w:jc w:val="center"/>
              <w:rPr>
                <w:sz w:val="20"/>
                <w:szCs w:val="20"/>
              </w:rPr>
            </w:pPr>
            <w:r w:rsidRPr="00585996">
              <w:rPr>
                <w:sz w:val="20"/>
                <w:szCs w:val="20"/>
              </w:rPr>
              <w:t>20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tcPr>
          <w:p w:rsidR="00F514F0" w:rsidRPr="00585996" w:rsidRDefault="00F514F0" w:rsidP="00F62508">
            <w:pPr>
              <w:numPr>
                <w:ilvl w:val="0"/>
                <w:numId w:val="13"/>
              </w:numPr>
              <w:jc w:val="center"/>
              <w:rPr>
                <w:sz w:val="20"/>
                <w:szCs w:val="20"/>
              </w:rPr>
            </w:pPr>
          </w:p>
        </w:tc>
        <w:tc>
          <w:tcPr>
            <w:tcW w:w="3283" w:type="dxa"/>
          </w:tcPr>
          <w:p w:rsidR="00F514F0" w:rsidRPr="00585996" w:rsidRDefault="00F514F0" w:rsidP="00F514F0">
            <w:pPr>
              <w:rPr>
                <w:sz w:val="20"/>
                <w:szCs w:val="20"/>
              </w:rPr>
            </w:pPr>
            <w:r w:rsidRPr="00585996">
              <w:rPr>
                <w:sz w:val="20"/>
                <w:szCs w:val="20"/>
              </w:rPr>
              <w:t>иное</w:t>
            </w:r>
          </w:p>
        </w:tc>
        <w:tc>
          <w:tcPr>
            <w:tcW w:w="1559" w:type="dxa"/>
            <w:gridSpan w:val="2"/>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10773" w:type="dxa"/>
            <w:gridSpan w:val="8"/>
          </w:tcPr>
          <w:p w:rsidR="00F514F0" w:rsidRPr="00585996" w:rsidRDefault="00F514F0" w:rsidP="00F514F0">
            <w:pPr>
              <w:jc w:val="center"/>
              <w:rPr>
                <w:sz w:val="20"/>
                <w:szCs w:val="20"/>
              </w:rPr>
            </w:pPr>
            <w:r w:rsidRPr="00585996">
              <w:rPr>
                <w:sz w:val="20"/>
                <w:szCs w:val="20"/>
              </w:rPr>
              <w:t>3. Наличие и качество учебно-материальной базы</w:t>
            </w:r>
          </w:p>
        </w:tc>
      </w:tr>
      <w:tr w:rsidR="00F514F0" w:rsidRPr="00585996" w:rsidTr="009B424D">
        <w:tc>
          <w:tcPr>
            <w:tcW w:w="828" w:type="dxa"/>
          </w:tcPr>
          <w:p w:rsidR="00F514F0" w:rsidRPr="00585996" w:rsidRDefault="00F514F0" w:rsidP="00F62508">
            <w:pPr>
              <w:numPr>
                <w:ilvl w:val="0"/>
                <w:numId w:val="14"/>
              </w:numPr>
              <w:jc w:val="center"/>
              <w:rPr>
                <w:sz w:val="20"/>
                <w:szCs w:val="20"/>
              </w:rPr>
            </w:pPr>
          </w:p>
        </w:tc>
        <w:tc>
          <w:tcPr>
            <w:tcW w:w="3283" w:type="dxa"/>
          </w:tcPr>
          <w:p w:rsidR="00F514F0" w:rsidRPr="00585996" w:rsidRDefault="00F514F0" w:rsidP="00F514F0">
            <w:pPr>
              <w:rPr>
                <w:sz w:val="20"/>
                <w:szCs w:val="20"/>
              </w:rPr>
            </w:pPr>
            <w:r w:rsidRPr="00585996">
              <w:rPr>
                <w:sz w:val="20"/>
                <w:szCs w:val="20"/>
              </w:rPr>
              <w:t>Наличие специализированного помещения, учебного кабинета (класса) ОБЖ, БЖД (за каждый)</w:t>
            </w:r>
          </w:p>
        </w:tc>
        <w:tc>
          <w:tcPr>
            <w:tcW w:w="1559" w:type="dxa"/>
            <w:gridSpan w:val="2"/>
          </w:tcPr>
          <w:p w:rsidR="00F514F0" w:rsidRPr="00585996" w:rsidRDefault="00F514F0" w:rsidP="00F514F0">
            <w:pPr>
              <w:jc w:val="center"/>
              <w:rPr>
                <w:sz w:val="20"/>
                <w:szCs w:val="20"/>
              </w:rPr>
            </w:pPr>
            <w:r w:rsidRPr="00585996">
              <w:rPr>
                <w:sz w:val="20"/>
                <w:szCs w:val="20"/>
              </w:rPr>
              <w:t>50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tcPr>
          <w:p w:rsidR="00F514F0" w:rsidRPr="00585996" w:rsidRDefault="00F514F0" w:rsidP="00F62508">
            <w:pPr>
              <w:numPr>
                <w:ilvl w:val="0"/>
                <w:numId w:val="14"/>
              </w:numPr>
              <w:jc w:val="center"/>
              <w:rPr>
                <w:sz w:val="20"/>
                <w:szCs w:val="20"/>
              </w:rPr>
            </w:pPr>
          </w:p>
        </w:tc>
        <w:tc>
          <w:tcPr>
            <w:tcW w:w="3283" w:type="dxa"/>
          </w:tcPr>
          <w:p w:rsidR="00F514F0" w:rsidRPr="00585996" w:rsidRDefault="00F514F0" w:rsidP="00BE465B">
            <w:pPr>
              <w:jc w:val="both"/>
              <w:rPr>
                <w:sz w:val="20"/>
                <w:szCs w:val="20"/>
              </w:rPr>
            </w:pPr>
            <w:r w:rsidRPr="00585996">
              <w:rPr>
                <w:sz w:val="20"/>
                <w:szCs w:val="20"/>
              </w:rPr>
              <w:t>Наличие учебного кабинета (класса) ОБЖ, БЖД, совмещённого с другими учебными дисциплинами (за каждый)</w:t>
            </w:r>
          </w:p>
        </w:tc>
        <w:tc>
          <w:tcPr>
            <w:tcW w:w="1559" w:type="dxa"/>
            <w:gridSpan w:val="2"/>
          </w:tcPr>
          <w:p w:rsidR="00F514F0" w:rsidRPr="00585996" w:rsidRDefault="00F514F0" w:rsidP="00F514F0">
            <w:pPr>
              <w:jc w:val="center"/>
              <w:rPr>
                <w:sz w:val="20"/>
                <w:szCs w:val="20"/>
              </w:rPr>
            </w:pPr>
            <w:r w:rsidRPr="00585996">
              <w:rPr>
                <w:sz w:val="20"/>
                <w:szCs w:val="20"/>
              </w:rPr>
              <w:t>25</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tcPr>
          <w:p w:rsidR="00F514F0" w:rsidRPr="00585996" w:rsidRDefault="00F514F0" w:rsidP="00F62508">
            <w:pPr>
              <w:numPr>
                <w:ilvl w:val="0"/>
                <w:numId w:val="14"/>
              </w:numPr>
              <w:jc w:val="center"/>
              <w:rPr>
                <w:sz w:val="20"/>
                <w:szCs w:val="20"/>
              </w:rPr>
            </w:pPr>
          </w:p>
        </w:tc>
        <w:tc>
          <w:tcPr>
            <w:tcW w:w="3283" w:type="dxa"/>
          </w:tcPr>
          <w:p w:rsidR="00F514F0" w:rsidRPr="00585996" w:rsidRDefault="00F514F0" w:rsidP="00BE465B">
            <w:pPr>
              <w:jc w:val="both"/>
              <w:rPr>
                <w:sz w:val="20"/>
                <w:szCs w:val="20"/>
              </w:rPr>
            </w:pPr>
            <w:r w:rsidRPr="00585996">
              <w:rPr>
                <w:sz w:val="20"/>
                <w:szCs w:val="20"/>
              </w:rPr>
              <w:t>Наличие паспорта кабинета (класса)**** (при условии его утверждения приказом руководителя учреждения)</w:t>
            </w:r>
          </w:p>
        </w:tc>
        <w:tc>
          <w:tcPr>
            <w:tcW w:w="1559" w:type="dxa"/>
            <w:gridSpan w:val="2"/>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tcPr>
          <w:p w:rsidR="00F514F0" w:rsidRPr="00585996" w:rsidRDefault="00F514F0" w:rsidP="00F62508">
            <w:pPr>
              <w:numPr>
                <w:ilvl w:val="0"/>
                <w:numId w:val="14"/>
              </w:numPr>
              <w:jc w:val="center"/>
              <w:rPr>
                <w:sz w:val="20"/>
                <w:szCs w:val="20"/>
              </w:rPr>
            </w:pPr>
          </w:p>
        </w:tc>
        <w:tc>
          <w:tcPr>
            <w:tcW w:w="3283" w:type="dxa"/>
          </w:tcPr>
          <w:p w:rsidR="00F514F0" w:rsidRPr="00585996" w:rsidRDefault="00F514F0" w:rsidP="00BE465B">
            <w:pPr>
              <w:jc w:val="both"/>
              <w:rPr>
                <w:sz w:val="20"/>
                <w:szCs w:val="20"/>
              </w:rPr>
            </w:pPr>
            <w:r w:rsidRPr="00585996">
              <w:rPr>
                <w:sz w:val="20"/>
                <w:szCs w:val="20"/>
              </w:rPr>
              <w:t>Уровень эстетического оформления кабинета (класса)</w:t>
            </w:r>
          </w:p>
        </w:tc>
        <w:tc>
          <w:tcPr>
            <w:tcW w:w="3260" w:type="dxa"/>
            <w:gridSpan w:val="3"/>
          </w:tcPr>
          <w:p w:rsidR="00F514F0" w:rsidRPr="00585996" w:rsidRDefault="00F514F0" w:rsidP="00F514F0">
            <w:pPr>
              <w:jc w:val="center"/>
              <w:rPr>
                <w:sz w:val="20"/>
                <w:szCs w:val="20"/>
              </w:rPr>
            </w:pPr>
            <w:r w:rsidRPr="00585996">
              <w:rPr>
                <w:sz w:val="20"/>
                <w:szCs w:val="20"/>
              </w:rPr>
              <w:t xml:space="preserve">От 5 до 20 баллов, </w:t>
            </w:r>
          </w:p>
          <w:p w:rsidR="00F514F0" w:rsidRPr="00585996" w:rsidRDefault="00F514F0" w:rsidP="00F514F0">
            <w:pPr>
              <w:jc w:val="center"/>
              <w:rPr>
                <w:sz w:val="20"/>
                <w:szCs w:val="20"/>
              </w:rPr>
            </w:pPr>
            <w:r w:rsidRPr="00585996">
              <w:rPr>
                <w:sz w:val="20"/>
                <w:szCs w:val="20"/>
              </w:rPr>
              <w:t>по решению комиссии</w:t>
            </w: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10773" w:type="dxa"/>
            <w:gridSpan w:val="8"/>
          </w:tcPr>
          <w:p w:rsidR="00F514F0" w:rsidRPr="00585996" w:rsidRDefault="00F514F0" w:rsidP="00F514F0">
            <w:pPr>
              <w:jc w:val="center"/>
              <w:rPr>
                <w:sz w:val="20"/>
                <w:szCs w:val="20"/>
              </w:rPr>
            </w:pPr>
            <w:r w:rsidRPr="00585996">
              <w:rPr>
                <w:sz w:val="20"/>
                <w:szCs w:val="20"/>
              </w:rPr>
              <w:t>4. Литература</w:t>
            </w:r>
          </w:p>
        </w:tc>
      </w:tr>
      <w:tr w:rsidR="00F514F0" w:rsidRPr="00585996" w:rsidTr="009B424D">
        <w:tc>
          <w:tcPr>
            <w:tcW w:w="828" w:type="dxa"/>
            <w:vMerge w:val="restart"/>
          </w:tcPr>
          <w:p w:rsidR="00F514F0" w:rsidRPr="00585996" w:rsidRDefault="00F514F0" w:rsidP="00F62508">
            <w:pPr>
              <w:numPr>
                <w:ilvl w:val="0"/>
                <w:numId w:val="15"/>
              </w:numPr>
              <w:jc w:val="center"/>
              <w:rPr>
                <w:sz w:val="20"/>
                <w:szCs w:val="20"/>
              </w:rPr>
            </w:pPr>
          </w:p>
        </w:tc>
        <w:tc>
          <w:tcPr>
            <w:tcW w:w="3283" w:type="dxa"/>
          </w:tcPr>
          <w:p w:rsidR="00F514F0" w:rsidRPr="00585996" w:rsidRDefault="00F514F0" w:rsidP="00BE465B">
            <w:pPr>
              <w:jc w:val="both"/>
              <w:rPr>
                <w:sz w:val="20"/>
                <w:szCs w:val="20"/>
              </w:rPr>
            </w:pPr>
            <w:r w:rsidRPr="00585996">
              <w:rPr>
                <w:sz w:val="20"/>
                <w:szCs w:val="20"/>
              </w:rPr>
              <w:t>Нормативно-правовые акты, применяемые в курсе ОБЖ, БЖД (в электронном или в печатном виде):</w:t>
            </w:r>
          </w:p>
        </w:tc>
        <w:tc>
          <w:tcPr>
            <w:tcW w:w="3260" w:type="dxa"/>
            <w:gridSpan w:val="3"/>
          </w:tcPr>
          <w:p w:rsidR="00F514F0" w:rsidRPr="00585996" w:rsidRDefault="00F514F0" w:rsidP="00F514F0">
            <w:pPr>
              <w:jc w:val="center"/>
              <w:rPr>
                <w:sz w:val="20"/>
                <w:szCs w:val="20"/>
              </w:rPr>
            </w:pPr>
            <w:r w:rsidRPr="00585996">
              <w:rPr>
                <w:sz w:val="20"/>
                <w:szCs w:val="20"/>
              </w:rPr>
              <w:t>за одно наименование</w:t>
            </w: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5"/>
              </w:numPr>
              <w:jc w:val="center"/>
              <w:rPr>
                <w:i/>
                <w:sz w:val="20"/>
                <w:szCs w:val="20"/>
              </w:rPr>
            </w:pPr>
          </w:p>
        </w:tc>
        <w:tc>
          <w:tcPr>
            <w:tcW w:w="3283" w:type="dxa"/>
          </w:tcPr>
          <w:p w:rsidR="00F514F0" w:rsidRPr="00585996" w:rsidRDefault="00F514F0" w:rsidP="00BE465B">
            <w:pPr>
              <w:jc w:val="both"/>
              <w:rPr>
                <w:sz w:val="20"/>
                <w:szCs w:val="20"/>
              </w:rPr>
            </w:pPr>
            <w:r w:rsidRPr="00585996">
              <w:rPr>
                <w:sz w:val="20"/>
                <w:szCs w:val="20"/>
              </w:rPr>
              <w:t>Конституция Российской Федерации</w:t>
            </w:r>
          </w:p>
        </w:tc>
        <w:tc>
          <w:tcPr>
            <w:tcW w:w="1559" w:type="dxa"/>
            <w:gridSpan w:val="2"/>
          </w:tcPr>
          <w:p w:rsidR="00F514F0" w:rsidRPr="00585996" w:rsidRDefault="00F514F0" w:rsidP="00F514F0">
            <w:pPr>
              <w:jc w:val="center"/>
              <w:rPr>
                <w:sz w:val="20"/>
                <w:szCs w:val="20"/>
              </w:rPr>
            </w:pPr>
            <w:r w:rsidRPr="00585996">
              <w:rPr>
                <w:sz w:val="20"/>
                <w:szCs w:val="20"/>
              </w:rPr>
              <w:t>1</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5"/>
              </w:numPr>
              <w:jc w:val="center"/>
              <w:rPr>
                <w:i/>
                <w:sz w:val="20"/>
                <w:szCs w:val="20"/>
              </w:rPr>
            </w:pPr>
          </w:p>
        </w:tc>
        <w:tc>
          <w:tcPr>
            <w:tcW w:w="3283" w:type="dxa"/>
          </w:tcPr>
          <w:p w:rsidR="00F514F0" w:rsidRPr="00585996" w:rsidRDefault="00F514F0" w:rsidP="00BE465B">
            <w:pPr>
              <w:jc w:val="both"/>
              <w:rPr>
                <w:sz w:val="20"/>
                <w:szCs w:val="20"/>
              </w:rPr>
            </w:pPr>
            <w:r w:rsidRPr="00585996">
              <w:rPr>
                <w:sz w:val="20"/>
                <w:szCs w:val="20"/>
              </w:rPr>
              <w:t>Конституция Республики Коми</w:t>
            </w:r>
          </w:p>
        </w:tc>
        <w:tc>
          <w:tcPr>
            <w:tcW w:w="1559" w:type="dxa"/>
            <w:gridSpan w:val="2"/>
          </w:tcPr>
          <w:p w:rsidR="00F514F0" w:rsidRPr="00585996" w:rsidRDefault="00F514F0" w:rsidP="00F514F0">
            <w:pPr>
              <w:jc w:val="center"/>
              <w:rPr>
                <w:sz w:val="20"/>
                <w:szCs w:val="20"/>
              </w:rPr>
            </w:pPr>
            <w:r w:rsidRPr="00585996">
              <w:rPr>
                <w:sz w:val="20"/>
                <w:szCs w:val="20"/>
              </w:rPr>
              <w:t>1</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5"/>
              </w:numPr>
              <w:jc w:val="center"/>
              <w:rPr>
                <w:i/>
                <w:sz w:val="20"/>
                <w:szCs w:val="20"/>
              </w:rPr>
            </w:pPr>
          </w:p>
        </w:tc>
        <w:tc>
          <w:tcPr>
            <w:tcW w:w="3283" w:type="dxa"/>
          </w:tcPr>
          <w:p w:rsidR="00F514F0" w:rsidRPr="00585996" w:rsidRDefault="00F514F0" w:rsidP="00F514F0">
            <w:pPr>
              <w:rPr>
                <w:sz w:val="20"/>
                <w:szCs w:val="20"/>
              </w:rPr>
            </w:pPr>
          </w:p>
        </w:tc>
        <w:tc>
          <w:tcPr>
            <w:tcW w:w="3260" w:type="dxa"/>
            <w:gridSpan w:val="3"/>
          </w:tcPr>
          <w:p w:rsidR="00F514F0" w:rsidRPr="00585996" w:rsidRDefault="00F514F0" w:rsidP="00F514F0">
            <w:pPr>
              <w:jc w:val="center"/>
              <w:rPr>
                <w:sz w:val="20"/>
                <w:szCs w:val="20"/>
              </w:rPr>
            </w:pPr>
            <w:r w:rsidRPr="00585996">
              <w:rPr>
                <w:sz w:val="20"/>
                <w:szCs w:val="20"/>
              </w:rPr>
              <w:t>за папку, сформированную в соответствующей области на бумажном носителе (при условии наличия перечня к ней)</w:t>
            </w: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5"/>
              </w:numPr>
              <w:jc w:val="center"/>
              <w:rPr>
                <w:i/>
                <w:sz w:val="20"/>
                <w:szCs w:val="20"/>
              </w:rPr>
            </w:pPr>
          </w:p>
        </w:tc>
        <w:tc>
          <w:tcPr>
            <w:tcW w:w="3283" w:type="dxa"/>
          </w:tcPr>
          <w:p w:rsidR="00F514F0" w:rsidRPr="00585996" w:rsidRDefault="00F514F0" w:rsidP="00BE465B">
            <w:pPr>
              <w:jc w:val="both"/>
              <w:rPr>
                <w:sz w:val="20"/>
                <w:szCs w:val="20"/>
              </w:rPr>
            </w:pPr>
            <w:r w:rsidRPr="00585996">
              <w:rPr>
                <w:sz w:val="20"/>
                <w:szCs w:val="20"/>
              </w:rPr>
              <w:t>В области гражданской обороны</w:t>
            </w:r>
          </w:p>
        </w:tc>
        <w:tc>
          <w:tcPr>
            <w:tcW w:w="1559" w:type="dxa"/>
            <w:gridSpan w:val="2"/>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5"/>
              </w:numPr>
              <w:jc w:val="center"/>
              <w:rPr>
                <w:i/>
                <w:sz w:val="20"/>
                <w:szCs w:val="20"/>
              </w:rPr>
            </w:pPr>
          </w:p>
        </w:tc>
        <w:tc>
          <w:tcPr>
            <w:tcW w:w="3283" w:type="dxa"/>
          </w:tcPr>
          <w:p w:rsidR="00F514F0" w:rsidRPr="00585996" w:rsidRDefault="00F514F0" w:rsidP="00BE465B">
            <w:pPr>
              <w:jc w:val="both"/>
              <w:rPr>
                <w:sz w:val="20"/>
                <w:szCs w:val="20"/>
              </w:rPr>
            </w:pPr>
            <w:r w:rsidRPr="00585996">
              <w:rPr>
                <w:sz w:val="20"/>
                <w:szCs w:val="20"/>
              </w:rPr>
              <w:t>В области защиты от ЧС</w:t>
            </w:r>
          </w:p>
        </w:tc>
        <w:tc>
          <w:tcPr>
            <w:tcW w:w="1559" w:type="dxa"/>
            <w:gridSpan w:val="2"/>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5"/>
              </w:numPr>
              <w:jc w:val="center"/>
              <w:rPr>
                <w:i/>
                <w:sz w:val="20"/>
                <w:szCs w:val="20"/>
              </w:rPr>
            </w:pPr>
          </w:p>
        </w:tc>
        <w:tc>
          <w:tcPr>
            <w:tcW w:w="3283" w:type="dxa"/>
          </w:tcPr>
          <w:p w:rsidR="00F514F0" w:rsidRPr="00585996" w:rsidRDefault="00F514F0" w:rsidP="00BE465B">
            <w:pPr>
              <w:jc w:val="both"/>
              <w:rPr>
                <w:sz w:val="20"/>
                <w:szCs w:val="20"/>
              </w:rPr>
            </w:pPr>
            <w:r w:rsidRPr="00585996">
              <w:rPr>
                <w:sz w:val="20"/>
                <w:szCs w:val="20"/>
              </w:rPr>
              <w:t>В области пожарной безопасности</w:t>
            </w:r>
          </w:p>
        </w:tc>
        <w:tc>
          <w:tcPr>
            <w:tcW w:w="1559" w:type="dxa"/>
            <w:gridSpan w:val="2"/>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5"/>
              </w:numPr>
              <w:jc w:val="center"/>
              <w:rPr>
                <w:i/>
                <w:sz w:val="20"/>
                <w:szCs w:val="20"/>
              </w:rPr>
            </w:pPr>
          </w:p>
        </w:tc>
        <w:tc>
          <w:tcPr>
            <w:tcW w:w="3283" w:type="dxa"/>
          </w:tcPr>
          <w:p w:rsidR="00F514F0" w:rsidRPr="00585996" w:rsidRDefault="00F514F0" w:rsidP="00BE465B">
            <w:pPr>
              <w:jc w:val="both"/>
              <w:rPr>
                <w:sz w:val="20"/>
                <w:szCs w:val="20"/>
              </w:rPr>
            </w:pPr>
            <w:r w:rsidRPr="00585996">
              <w:rPr>
                <w:sz w:val="20"/>
                <w:szCs w:val="20"/>
              </w:rPr>
              <w:t>В области антитеррористической деятельности</w:t>
            </w:r>
          </w:p>
        </w:tc>
        <w:tc>
          <w:tcPr>
            <w:tcW w:w="1559" w:type="dxa"/>
            <w:gridSpan w:val="2"/>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5"/>
              </w:numPr>
              <w:jc w:val="center"/>
              <w:rPr>
                <w:i/>
                <w:sz w:val="20"/>
                <w:szCs w:val="20"/>
              </w:rPr>
            </w:pPr>
          </w:p>
        </w:tc>
        <w:tc>
          <w:tcPr>
            <w:tcW w:w="3283" w:type="dxa"/>
          </w:tcPr>
          <w:p w:rsidR="00F514F0" w:rsidRPr="00585996" w:rsidRDefault="00F514F0" w:rsidP="00BE465B">
            <w:pPr>
              <w:jc w:val="both"/>
              <w:rPr>
                <w:sz w:val="20"/>
                <w:szCs w:val="20"/>
              </w:rPr>
            </w:pPr>
            <w:r w:rsidRPr="00585996">
              <w:rPr>
                <w:sz w:val="20"/>
                <w:szCs w:val="20"/>
              </w:rPr>
              <w:t>В области обороны (воинской службы)</w:t>
            </w:r>
          </w:p>
        </w:tc>
        <w:tc>
          <w:tcPr>
            <w:tcW w:w="1559" w:type="dxa"/>
            <w:gridSpan w:val="2"/>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5"/>
              </w:numPr>
              <w:jc w:val="center"/>
              <w:rPr>
                <w:i/>
                <w:sz w:val="20"/>
                <w:szCs w:val="20"/>
              </w:rPr>
            </w:pPr>
          </w:p>
        </w:tc>
        <w:tc>
          <w:tcPr>
            <w:tcW w:w="3283" w:type="dxa"/>
          </w:tcPr>
          <w:p w:rsidR="00F514F0" w:rsidRPr="00585996" w:rsidRDefault="00F514F0" w:rsidP="00BE465B">
            <w:pPr>
              <w:jc w:val="both"/>
              <w:rPr>
                <w:sz w:val="20"/>
                <w:szCs w:val="20"/>
              </w:rPr>
            </w:pPr>
            <w:r w:rsidRPr="00585996">
              <w:rPr>
                <w:sz w:val="20"/>
                <w:szCs w:val="20"/>
              </w:rPr>
              <w:t>В области безопасности дорожного движения</w:t>
            </w:r>
          </w:p>
        </w:tc>
        <w:tc>
          <w:tcPr>
            <w:tcW w:w="1559" w:type="dxa"/>
            <w:gridSpan w:val="2"/>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5"/>
              </w:numPr>
              <w:jc w:val="center"/>
              <w:rPr>
                <w:i/>
                <w:sz w:val="20"/>
                <w:szCs w:val="20"/>
              </w:rPr>
            </w:pPr>
          </w:p>
        </w:tc>
        <w:tc>
          <w:tcPr>
            <w:tcW w:w="3283" w:type="dxa"/>
          </w:tcPr>
          <w:p w:rsidR="00F514F0" w:rsidRPr="00585996" w:rsidRDefault="00F514F0" w:rsidP="00BE465B">
            <w:pPr>
              <w:jc w:val="both"/>
              <w:rPr>
                <w:sz w:val="20"/>
                <w:szCs w:val="20"/>
              </w:rPr>
            </w:pPr>
            <w:r w:rsidRPr="00585996">
              <w:rPr>
                <w:sz w:val="20"/>
                <w:szCs w:val="20"/>
              </w:rPr>
              <w:t>В области безопасности людей на водных объектах</w:t>
            </w:r>
          </w:p>
        </w:tc>
        <w:tc>
          <w:tcPr>
            <w:tcW w:w="1559" w:type="dxa"/>
            <w:gridSpan w:val="2"/>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rPr>
          <w:trHeight w:val="275"/>
        </w:trPr>
        <w:tc>
          <w:tcPr>
            <w:tcW w:w="828" w:type="dxa"/>
            <w:vMerge w:val="restart"/>
          </w:tcPr>
          <w:p w:rsidR="00F514F0" w:rsidRPr="00585996" w:rsidRDefault="00F514F0" w:rsidP="00F62508">
            <w:pPr>
              <w:numPr>
                <w:ilvl w:val="0"/>
                <w:numId w:val="15"/>
              </w:numPr>
              <w:jc w:val="center"/>
              <w:rPr>
                <w:sz w:val="20"/>
                <w:szCs w:val="20"/>
              </w:rPr>
            </w:pPr>
          </w:p>
        </w:tc>
        <w:tc>
          <w:tcPr>
            <w:tcW w:w="4842" w:type="dxa"/>
            <w:gridSpan w:val="3"/>
          </w:tcPr>
          <w:p w:rsidR="00F514F0" w:rsidRPr="00585996" w:rsidRDefault="00F514F0" w:rsidP="00BE465B">
            <w:pPr>
              <w:jc w:val="both"/>
              <w:rPr>
                <w:sz w:val="20"/>
                <w:szCs w:val="20"/>
              </w:rPr>
            </w:pPr>
            <w:r w:rsidRPr="00585996">
              <w:rPr>
                <w:sz w:val="20"/>
                <w:szCs w:val="20"/>
              </w:rPr>
              <w:t>Учебно-методическая литература:</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5"/>
              </w:numPr>
              <w:jc w:val="center"/>
              <w:rPr>
                <w:i/>
                <w:sz w:val="20"/>
                <w:szCs w:val="20"/>
              </w:rPr>
            </w:pPr>
          </w:p>
        </w:tc>
        <w:tc>
          <w:tcPr>
            <w:tcW w:w="4842" w:type="dxa"/>
            <w:gridSpan w:val="3"/>
          </w:tcPr>
          <w:p w:rsidR="00F514F0" w:rsidRPr="00585996" w:rsidRDefault="00F514F0" w:rsidP="00BE465B">
            <w:pPr>
              <w:jc w:val="both"/>
              <w:rPr>
                <w:sz w:val="20"/>
                <w:szCs w:val="20"/>
              </w:rPr>
            </w:pPr>
            <w:r w:rsidRPr="00585996">
              <w:rPr>
                <w:sz w:val="20"/>
                <w:szCs w:val="20"/>
              </w:rPr>
              <w:t>Обеспеченность учебниками по курсу ОБЖ, БЖД:</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5"/>
              </w:numPr>
              <w:jc w:val="center"/>
              <w:rPr>
                <w:i/>
                <w:sz w:val="20"/>
                <w:szCs w:val="20"/>
              </w:rPr>
            </w:pPr>
          </w:p>
        </w:tc>
        <w:tc>
          <w:tcPr>
            <w:tcW w:w="3283" w:type="dxa"/>
          </w:tcPr>
          <w:p w:rsidR="00F514F0" w:rsidRPr="00585996" w:rsidRDefault="00F514F0" w:rsidP="00BE465B">
            <w:pPr>
              <w:jc w:val="both"/>
              <w:rPr>
                <w:sz w:val="20"/>
                <w:szCs w:val="20"/>
              </w:rPr>
            </w:pPr>
            <w:r w:rsidRPr="00585996">
              <w:rPr>
                <w:sz w:val="20"/>
                <w:szCs w:val="20"/>
              </w:rPr>
              <w:t>100% и выше</w:t>
            </w:r>
          </w:p>
        </w:tc>
        <w:tc>
          <w:tcPr>
            <w:tcW w:w="1559" w:type="dxa"/>
            <w:gridSpan w:val="2"/>
          </w:tcPr>
          <w:p w:rsidR="00F514F0" w:rsidRPr="00585996" w:rsidRDefault="00F514F0" w:rsidP="00F514F0">
            <w:pPr>
              <w:jc w:val="center"/>
              <w:rPr>
                <w:sz w:val="20"/>
                <w:szCs w:val="20"/>
              </w:rPr>
            </w:pPr>
            <w:r w:rsidRPr="00585996">
              <w:rPr>
                <w:sz w:val="20"/>
                <w:szCs w:val="20"/>
              </w:rPr>
              <w:t>30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5"/>
              </w:numPr>
              <w:jc w:val="center"/>
              <w:rPr>
                <w:i/>
                <w:sz w:val="20"/>
                <w:szCs w:val="20"/>
              </w:rPr>
            </w:pPr>
          </w:p>
        </w:tc>
        <w:tc>
          <w:tcPr>
            <w:tcW w:w="3283" w:type="dxa"/>
          </w:tcPr>
          <w:p w:rsidR="00F514F0" w:rsidRPr="00585996" w:rsidRDefault="00F514F0" w:rsidP="00BE465B">
            <w:pPr>
              <w:jc w:val="both"/>
              <w:rPr>
                <w:sz w:val="20"/>
                <w:szCs w:val="20"/>
              </w:rPr>
            </w:pPr>
            <w:r w:rsidRPr="00585996">
              <w:rPr>
                <w:sz w:val="20"/>
                <w:szCs w:val="20"/>
              </w:rPr>
              <w:t>От 50 до 100%</w:t>
            </w:r>
          </w:p>
        </w:tc>
        <w:tc>
          <w:tcPr>
            <w:tcW w:w="1559" w:type="dxa"/>
            <w:gridSpan w:val="2"/>
          </w:tcPr>
          <w:p w:rsidR="00F514F0" w:rsidRPr="00585996" w:rsidRDefault="00F514F0" w:rsidP="00F514F0">
            <w:pPr>
              <w:jc w:val="center"/>
              <w:rPr>
                <w:sz w:val="20"/>
                <w:szCs w:val="20"/>
              </w:rPr>
            </w:pPr>
            <w:r w:rsidRPr="00585996">
              <w:rPr>
                <w:sz w:val="20"/>
                <w:szCs w:val="20"/>
              </w:rPr>
              <w:t>20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5"/>
              </w:numPr>
              <w:jc w:val="center"/>
              <w:rPr>
                <w:i/>
                <w:sz w:val="20"/>
                <w:szCs w:val="20"/>
              </w:rPr>
            </w:pPr>
          </w:p>
        </w:tc>
        <w:tc>
          <w:tcPr>
            <w:tcW w:w="3283" w:type="dxa"/>
          </w:tcPr>
          <w:p w:rsidR="00F514F0" w:rsidRPr="00585996" w:rsidRDefault="00F514F0" w:rsidP="00BE465B">
            <w:pPr>
              <w:jc w:val="both"/>
              <w:rPr>
                <w:sz w:val="20"/>
                <w:szCs w:val="20"/>
              </w:rPr>
            </w:pPr>
            <w:r w:rsidRPr="00585996">
              <w:rPr>
                <w:sz w:val="20"/>
                <w:szCs w:val="20"/>
              </w:rPr>
              <w:t>Менее 50 %</w:t>
            </w:r>
          </w:p>
        </w:tc>
        <w:tc>
          <w:tcPr>
            <w:tcW w:w="1559" w:type="dxa"/>
            <w:gridSpan w:val="2"/>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62508">
            <w:pPr>
              <w:numPr>
                <w:ilvl w:val="0"/>
                <w:numId w:val="15"/>
              </w:numPr>
              <w:jc w:val="center"/>
              <w:rPr>
                <w:i/>
                <w:sz w:val="20"/>
                <w:szCs w:val="20"/>
              </w:rPr>
            </w:pPr>
          </w:p>
        </w:tc>
        <w:tc>
          <w:tcPr>
            <w:tcW w:w="4842" w:type="dxa"/>
            <w:gridSpan w:val="3"/>
          </w:tcPr>
          <w:p w:rsidR="00F514F0" w:rsidRPr="00585996" w:rsidRDefault="00F514F0" w:rsidP="00BE465B">
            <w:pPr>
              <w:jc w:val="both"/>
              <w:rPr>
                <w:sz w:val="20"/>
                <w:szCs w:val="20"/>
              </w:rPr>
            </w:pPr>
            <w:r w:rsidRPr="00585996">
              <w:rPr>
                <w:sz w:val="20"/>
                <w:szCs w:val="20"/>
              </w:rPr>
              <w:t xml:space="preserve">Наличие учебно-методических пособий, </w:t>
            </w:r>
            <w:r w:rsidRPr="00585996">
              <w:rPr>
                <w:sz w:val="20"/>
                <w:szCs w:val="20"/>
              </w:rPr>
              <w:lastRenderedPageBreak/>
              <w:t>соответствующих тематике предмета ОБЖ и дисциплины БЖД (в печатном виде, при наличии перечня):</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i/>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до 10 пособий </w:t>
            </w:r>
          </w:p>
        </w:tc>
        <w:tc>
          <w:tcPr>
            <w:tcW w:w="1417" w:type="dxa"/>
          </w:tcPr>
          <w:p w:rsidR="00F514F0" w:rsidRPr="00585996" w:rsidRDefault="00F514F0" w:rsidP="00F514F0">
            <w:pPr>
              <w:jc w:val="center"/>
              <w:rPr>
                <w:sz w:val="20"/>
                <w:szCs w:val="20"/>
              </w:rPr>
            </w:pPr>
            <w:r w:rsidRPr="00585996">
              <w:rPr>
                <w:sz w:val="20"/>
                <w:szCs w:val="20"/>
              </w:rPr>
              <w:t>30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i/>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от 10 до 30 пособий </w:t>
            </w:r>
          </w:p>
        </w:tc>
        <w:tc>
          <w:tcPr>
            <w:tcW w:w="1417" w:type="dxa"/>
          </w:tcPr>
          <w:p w:rsidR="00F514F0" w:rsidRPr="00585996" w:rsidRDefault="00F514F0" w:rsidP="00F514F0">
            <w:pPr>
              <w:jc w:val="center"/>
              <w:rPr>
                <w:sz w:val="20"/>
                <w:szCs w:val="20"/>
              </w:rPr>
            </w:pPr>
            <w:r w:rsidRPr="00585996">
              <w:rPr>
                <w:sz w:val="20"/>
                <w:szCs w:val="20"/>
              </w:rPr>
              <w:t>50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i/>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от 30 до 50 пособий </w:t>
            </w:r>
          </w:p>
        </w:tc>
        <w:tc>
          <w:tcPr>
            <w:tcW w:w="1417" w:type="dxa"/>
          </w:tcPr>
          <w:p w:rsidR="00F514F0" w:rsidRPr="00585996" w:rsidRDefault="00F514F0" w:rsidP="00F514F0">
            <w:pPr>
              <w:jc w:val="center"/>
              <w:rPr>
                <w:sz w:val="20"/>
                <w:szCs w:val="20"/>
              </w:rPr>
            </w:pPr>
            <w:r w:rsidRPr="00585996">
              <w:rPr>
                <w:sz w:val="20"/>
                <w:szCs w:val="20"/>
              </w:rPr>
              <w:t>70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i/>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от 50 до 80 пособий </w:t>
            </w:r>
          </w:p>
        </w:tc>
        <w:tc>
          <w:tcPr>
            <w:tcW w:w="1417" w:type="dxa"/>
          </w:tcPr>
          <w:p w:rsidR="00F514F0" w:rsidRPr="00585996" w:rsidRDefault="00F514F0" w:rsidP="00F514F0">
            <w:pPr>
              <w:jc w:val="center"/>
              <w:rPr>
                <w:sz w:val="20"/>
                <w:szCs w:val="20"/>
              </w:rPr>
            </w:pPr>
            <w:r w:rsidRPr="00585996">
              <w:rPr>
                <w:sz w:val="20"/>
                <w:szCs w:val="20"/>
              </w:rPr>
              <w:t>100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i/>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от 80 до 100 пособий </w:t>
            </w:r>
          </w:p>
        </w:tc>
        <w:tc>
          <w:tcPr>
            <w:tcW w:w="1417" w:type="dxa"/>
          </w:tcPr>
          <w:p w:rsidR="00F514F0" w:rsidRPr="00585996" w:rsidRDefault="00F514F0" w:rsidP="00F514F0">
            <w:pPr>
              <w:jc w:val="center"/>
              <w:rPr>
                <w:sz w:val="20"/>
                <w:szCs w:val="20"/>
              </w:rPr>
            </w:pPr>
            <w:r w:rsidRPr="00585996">
              <w:rPr>
                <w:sz w:val="20"/>
                <w:szCs w:val="20"/>
              </w:rPr>
              <w:t>120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Borders>
              <w:bottom w:val="single" w:sz="4" w:space="0" w:color="auto"/>
            </w:tcBorders>
          </w:tcPr>
          <w:p w:rsidR="00F514F0" w:rsidRPr="00585996" w:rsidRDefault="00F514F0" w:rsidP="00F514F0">
            <w:pPr>
              <w:rPr>
                <w:i/>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свыше 100 пособий</w:t>
            </w:r>
          </w:p>
        </w:tc>
        <w:tc>
          <w:tcPr>
            <w:tcW w:w="1417" w:type="dxa"/>
          </w:tcPr>
          <w:p w:rsidR="00F514F0" w:rsidRPr="00585996" w:rsidRDefault="00F514F0" w:rsidP="00F514F0">
            <w:pPr>
              <w:jc w:val="center"/>
              <w:rPr>
                <w:sz w:val="20"/>
                <w:szCs w:val="20"/>
              </w:rPr>
            </w:pPr>
            <w:r w:rsidRPr="00585996">
              <w:rPr>
                <w:sz w:val="20"/>
                <w:szCs w:val="20"/>
              </w:rPr>
              <w:t>160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tcPr>
          <w:p w:rsidR="00F514F0" w:rsidRPr="00585996" w:rsidRDefault="00F514F0" w:rsidP="00F62508">
            <w:pPr>
              <w:numPr>
                <w:ilvl w:val="0"/>
                <w:numId w:val="15"/>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Наличие авторских учебно-методических пособий, открытых </w:t>
            </w:r>
            <w:proofErr w:type="spellStart"/>
            <w:r w:rsidRPr="00585996">
              <w:rPr>
                <w:sz w:val="20"/>
                <w:szCs w:val="20"/>
              </w:rPr>
              <w:t>видеоуроков</w:t>
            </w:r>
            <w:proofErr w:type="spellEnd"/>
            <w:r w:rsidRPr="00585996">
              <w:rPr>
                <w:sz w:val="20"/>
                <w:szCs w:val="20"/>
              </w:rPr>
              <w:t>, подготовленных работниками учреждения, соответствующих тематике предмета ОБЖ, дисциплины БЖД, выпущенных типографским способом или размещённых в сети Интернет</w:t>
            </w:r>
          </w:p>
        </w:tc>
        <w:tc>
          <w:tcPr>
            <w:tcW w:w="1417" w:type="dxa"/>
          </w:tcPr>
          <w:p w:rsidR="00F514F0" w:rsidRPr="00585996" w:rsidRDefault="00F514F0" w:rsidP="00F514F0">
            <w:pPr>
              <w:jc w:val="center"/>
              <w:rPr>
                <w:sz w:val="20"/>
                <w:szCs w:val="20"/>
              </w:rPr>
            </w:pPr>
            <w:r w:rsidRPr="00585996">
              <w:rPr>
                <w:sz w:val="20"/>
                <w:szCs w:val="20"/>
              </w:rPr>
              <w:t>30 баллов за каждый вид</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tcPr>
          <w:p w:rsidR="00F514F0" w:rsidRPr="00585996" w:rsidRDefault="00F514F0" w:rsidP="00F62508">
            <w:pPr>
              <w:numPr>
                <w:ilvl w:val="0"/>
                <w:numId w:val="15"/>
              </w:numPr>
              <w:jc w:val="center"/>
              <w:rPr>
                <w:sz w:val="20"/>
                <w:szCs w:val="20"/>
              </w:rPr>
            </w:pPr>
          </w:p>
        </w:tc>
        <w:tc>
          <w:tcPr>
            <w:tcW w:w="3425" w:type="dxa"/>
            <w:gridSpan w:val="2"/>
          </w:tcPr>
          <w:p w:rsidR="00F514F0" w:rsidRPr="00585996" w:rsidRDefault="00F514F0" w:rsidP="00BE465B">
            <w:pPr>
              <w:jc w:val="both"/>
              <w:rPr>
                <w:b/>
                <w:i/>
                <w:sz w:val="20"/>
                <w:szCs w:val="20"/>
              </w:rPr>
            </w:pPr>
            <w:r w:rsidRPr="00585996">
              <w:rPr>
                <w:sz w:val="20"/>
                <w:szCs w:val="20"/>
              </w:rPr>
              <w:t>Подписка на периодические издания, соответствующие тематике предмета ОБЖ, дисциплины БЖД (за прошлый год/на текущий год)</w:t>
            </w:r>
          </w:p>
        </w:tc>
        <w:tc>
          <w:tcPr>
            <w:tcW w:w="1417" w:type="dxa"/>
          </w:tcPr>
          <w:p w:rsidR="00F514F0" w:rsidRPr="00585996" w:rsidRDefault="00F514F0" w:rsidP="00F514F0">
            <w:pPr>
              <w:jc w:val="center"/>
              <w:rPr>
                <w:sz w:val="20"/>
                <w:szCs w:val="20"/>
              </w:rPr>
            </w:pPr>
            <w:r w:rsidRPr="00585996">
              <w:rPr>
                <w:sz w:val="20"/>
                <w:szCs w:val="20"/>
              </w:rPr>
              <w:t xml:space="preserve">5/10 </w:t>
            </w:r>
          </w:p>
          <w:p w:rsidR="00F514F0" w:rsidRPr="00585996" w:rsidRDefault="00F514F0" w:rsidP="00F514F0">
            <w:pPr>
              <w:jc w:val="center"/>
              <w:rPr>
                <w:sz w:val="20"/>
                <w:szCs w:val="20"/>
              </w:rPr>
            </w:pPr>
            <w:r w:rsidRPr="00585996">
              <w:rPr>
                <w:sz w:val="20"/>
                <w:szCs w:val="20"/>
              </w:rPr>
              <w:t>за каждое наименование</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62508">
            <w:pPr>
              <w:numPr>
                <w:ilvl w:val="0"/>
                <w:numId w:val="15"/>
              </w:numPr>
              <w:jc w:val="center"/>
              <w:rPr>
                <w:sz w:val="20"/>
                <w:szCs w:val="20"/>
              </w:rPr>
            </w:pPr>
          </w:p>
        </w:tc>
        <w:tc>
          <w:tcPr>
            <w:tcW w:w="4842" w:type="dxa"/>
            <w:gridSpan w:val="3"/>
          </w:tcPr>
          <w:p w:rsidR="00F514F0" w:rsidRPr="00585996" w:rsidRDefault="00F514F0" w:rsidP="00F514F0">
            <w:pPr>
              <w:jc w:val="both"/>
              <w:rPr>
                <w:sz w:val="20"/>
                <w:szCs w:val="20"/>
              </w:rPr>
            </w:pPr>
            <w:r w:rsidRPr="00585996">
              <w:rPr>
                <w:sz w:val="20"/>
                <w:szCs w:val="20"/>
              </w:rPr>
              <w:t>Наличие памяток, соответствующих тематике предмета ОБЖ, дисциплины БЖД (при наличии перечня)</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до 10 памяток </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от 10 до 30 памяток </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от 30 до 50 памяток</w:t>
            </w:r>
          </w:p>
        </w:tc>
        <w:tc>
          <w:tcPr>
            <w:tcW w:w="1417" w:type="dxa"/>
          </w:tcPr>
          <w:p w:rsidR="00F514F0" w:rsidRPr="00585996" w:rsidRDefault="00F514F0" w:rsidP="00F514F0">
            <w:pPr>
              <w:jc w:val="center"/>
              <w:rPr>
                <w:sz w:val="20"/>
                <w:szCs w:val="20"/>
              </w:rPr>
            </w:pPr>
            <w:r w:rsidRPr="00585996">
              <w:rPr>
                <w:sz w:val="20"/>
                <w:szCs w:val="20"/>
              </w:rPr>
              <w:t>30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от 50 до 80 памяток</w:t>
            </w:r>
          </w:p>
        </w:tc>
        <w:tc>
          <w:tcPr>
            <w:tcW w:w="1417" w:type="dxa"/>
          </w:tcPr>
          <w:p w:rsidR="00F514F0" w:rsidRPr="00585996" w:rsidRDefault="00F514F0" w:rsidP="00F514F0">
            <w:pPr>
              <w:jc w:val="center"/>
              <w:rPr>
                <w:sz w:val="20"/>
                <w:szCs w:val="20"/>
              </w:rPr>
            </w:pPr>
            <w:r w:rsidRPr="00585996">
              <w:rPr>
                <w:sz w:val="20"/>
                <w:szCs w:val="20"/>
              </w:rPr>
              <w:t>50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от 80 до 100 </w:t>
            </w:r>
          </w:p>
        </w:tc>
        <w:tc>
          <w:tcPr>
            <w:tcW w:w="1417" w:type="dxa"/>
          </w:tcPr>
          <w:p w:rsidR="00F514F0" w:rsidRPr="00585996" w:rsidRDefault="00F514F0" w:rsidP="00F514F0">
            <w:pPr>
              <w:jc w:val="center"/>
              <w:rPr>
                <w:sz w:val="20"/>
                <w:szCs w:val="20"/>
              </w:rPr>
            </w:pPr>
            <w:r w:rsidRPr="00585996">
              <w:rPr>
                <w:sz w:val="20"/>
                <w:szCs w:val="20"/>
              </w:rPr>
              <w:t>80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свыше 100 </w:t>
            </w:r>
          </w:p>
        </w:tc>
        <w:tc>
          <w:tcPr>
            <w:tcW w:w="1417" w:type="dxa"/>
          </w:tcPr>
          <w:p w:rsidR="00F514F0" w:rsidRPr="00585996" w:rsidRDefault="00F514F0" w:rsidP="00F514F0">
            <w:pPr>
              <w:jc w:val="center"/>
              <w:rPr>
                <w:sz w:val="20"/>
                <w:szCs w:val="20"/>
              </w:rPr>
            </w:pPr>
            <w:r w:rsidRPr="00585996">
              <w:rPr>
                <w:sz w:val="20"/>
                <w:szCs w:val="20"/>
              </w:rPr>
              <w:t>100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62508">
            <w:pPr>
              <w:numPr>
                <w:ilvl w:val="0"/>
                <w:numId w:val="15"/>
              </w:numPr>
              <w:jc w:val="center"/>
              <w:rPr>
                <w:sz w:val="20"/>
                <w:szCs w:val="20"/>
              </w:rPr>
            </w:pPr>
          </w:p>
        </w:tc>
        <w:tc>
          <w:tcPr>
            <w:tcW w:w="4842" w:type="dxa"/>
            <w:gridSpan w:val="3"/>
          </w:tcPr>
          <w:p w:rsidR="00F514F0" w:rsidRPr="00585996" w:rsidRDefault="00F514F0" w:rsidP="00F514F0">
            <w:pPr>
              <w:jc w:val="both"/>
              <w:rPr>
                <w:sz w:val="20"/>
                <w:szCs w:val="20"/>
              </w:rPr>
            </w:pPr>
            <w:r w:rsidRPr="00585996">
              <w:rPr>
                <w:sz w:val="20"/>
                <w:szCs w:val="20"/>
              </w:rPr>
              <w:t>Наличие памяток, соответствующих тематике предмета ОБЖ, дисциплины БЖД, самостоятельно разработанных и выпущенных в учреждении (при наличии перечня)</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sz w:val="20"/>
                <w:szCs w:val="20"/>
              </w:rPr>
            </w:pPr>
          </w:p>
        </w:tc>
        <w:tc>
          <w:tcPr>
            <w:tcW w:w="3425" w:type="dxa"/>
            <w:gridSpan w:val="2"/>
          </w:tcPr>
          <w:p w:rsidR="00F514F0" w:rsidRPr="00585996" w:rsidRDefault="00F514F0" w:rsidP="00F514F0">
            <w:pPr>
              <w:jc w:val="both"/>
              <w:rPr>
                <w:sz w:val="20"/>
                <w:szCs w:val="20"/>
              </w:rPr>
            </w:pPr>
            <w:r w:rsidRPr="00585996">
              <w:rPr>
                <w:sz w:val="20"/>
                <w:szCs w:val="20"/>
              </w:rPr>
              <w:t xml:space="preserve">до 10 </w:t>
            </w:r>
          </w:p>
        </w:tc>
        <w:tc>
          <w:tcPr>
            <w:tcW w:w="1417" w:type="dxa"/>
          </w:tcPr>
          <w:p w:rsidR="00F514F0" w:rsidRPr="00585996" w:rsidRDefault="00F514F0" w:rsidP="00F514F0">
            <w:pPr>
              <w:jc w:val="center"/>
              <w:rPr>
                <w:sz w:val="20"/>
                <w:szCs w:val="20"/>
              </w:rPr>
            </w:pPr>
            <w:r w:rsidRPr="00585996">
              <w:rPr>
                <w:sz w:val="20"/>
                <w:szCs w:val="20"/>
              </w:rPr>
              <w:t>20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sz w:val="20"/>
                <w:szCs w:val="20"/>
              </w:rPr>
            </w:pPr>
          </w:p>
        </w:tc>
        <w:tc>
          <w:tcPr>
            <w:tcW w:w="3425" w:type="dxa"/>
            <w:gridSpan w:val="2"/>
          </w:tcPr>
          <w:p w:rsidR="00F514F0" w:rsidRPr="00585996" w:rsidRDefault="00F514F0" w:rsidP="00F514F0">
            <w:pPr>
              <w:jc w:val="both"/>
              <w:rPr>
                <w:sz w:val="20"/>
                <w:szCs w:val="20"/>
              </w:rPr>
            </w:pPr>
            <w:r w:rsidRPr="00585996">
              <w:rPr>
                <w:sz w:val="20"/>
                <w:szCs w:val="20"/>
              </w:rPr>
              <w:t xml:space="preserve">от 10 до 30 </w:t>
            </w:r>
          </w:p>
        </w:tc>
        <w:tc>
          <w:tcPr>
            <w:tcW w:w="1417" w:type="dxa"/>
          </w:tcPr>
          <w:p w:rsidR="00F514F0" w:rsidRPr="00585996" w:rsidRDefault="00F514F0" w:rsidP="00F514F0">
            <w:pPr>
              <w:jc w:val="center"/>
              <w:rPr>
                <w:sz w:val="20"/>
                <w:szCs w:val="20"/>
              </w:rPr>
            </w:pPr>
            <w:r w:rsidRPr="00585996">
              <w:rPr>
                <w:sz w:val="20"/>
                <w:szCs w:val="20"/>
              </w:rPr>
              <w:t>40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sz w:val="20"/>
                <w:szCs w:val="20"/>
              </w:rPr>
            </w:pPr>
          </w:p>
        </w:tc>
        <w:tc>
          <w:tcPr>
            <w:tcW w:w="3425" w:type="dxa"/>
            <w:gridSpan w:val="2"/>
          </w:tcPr>
          <w:p w:rsidR="00F514F0" w:rsidRPr="00585996" w:rsidRDefault="00F514F0" w:rsidP="00F514F0">
            <w:pPr>
              <w:jc w:val="both"/>
              <w:rPr>
                <w:sz w:val="20"/>
                <w:szCs w:val="20"/>
              </w:rPr>
            </w:pPr>
            <w:r w:rsidRPr="00585996">
              <w:rPr>
                <w:sz w:val="20"/>
                <w:szCs w:val="20"/>
              </w:rPr>
              <w:t xml:space="preserve">от 30 до 50 </w:t>
            </w:r>
          </w:p>
        </w:tc>
        <w:tc>
          <w:tcPr>
            <w:tcW w:w="1417" w:type="dxa"/>
          </w:tcPr>
          <w:p w:rsidR="00F514F0" w:rsidRPr="00585996" w:rsidRDefault="00F514F0" w:rsidP="00F514F0">
            <w:pPr>
              <w:jc w:val="center"/>
              <w:rPr>
                <w:sz w:val="20"/>
                <w:szCs w:val="20"/>
              </w:rPr>
            </w:pPr>
            <w:r w:rsidRPr="00585996">
              <w:rPr>
                <w:sz w:val="20"/>
                <w:szCs w:val="20"/>
              </w:rPr>
              <w:t>60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sz w:val="20"/>
                <w:szCs w:val="20"/>
              </w:rPr>
            </w:pPr>
          </w:p>
        </w:tc>
        <w:tc>
          <w:tcPr>
            <w:tcW w:w="3425" w:type="dxa"/>
            <w:gridSpan w:val="2"/>
          </w:tcPr>
          <w:p w:rsidR="00F514F0" w:rsidRPr="00585996" w:rsidRDefault="00F514F0" w:rsidP="00F514F0">
            <w:pPr>
              <w:jc w:val="both"/>
              <w:rPr>
                <w:sz w:val="20"/>
                <w:szCs w:val="20"/>
              </w:rPr>
            </w:pPr>
            <w:r w:rsidRPr="00585996">
              <w:rPr>
                <w:sz w:val="20"/>
                <w:szCs w:val="20"/>
              </w:rPr>
              <w:t xml:space="preserve">от 50 до 80 </w:t>
            </w:r>
          </w:p>
        </w:tc>
        <w:tc>
          <w:tcPr>
            <w:tcW w:w="1417" w:type="dxa"/>
          </w:tcPr>
          <w:p w:rsidR="00F514F0" w:rsidRPr="00585996" w:rsidRDefault="00F514F0" w:rsidP="00F514F0">
            <w:pPr>
              <w:jc w:val="center"/>
              <w:rPr>
                <w:sz w:val="20"/>
                <w:szCs w:val="20"/>
              </w:rPr>
            </w:pPr>
            <w:r w:rsidRPr="00585996">
              <w:rPr>
                <w:sz w:val="20"/>
                <w:szCs w:val="20"/>
              </w:rPr>
              <w:t>90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sz w:val="20"/>
                <w:szCs w:val="20"/>
              </w:rPr>
            </w:pPr>
          </w:p>
        </w:tc>
        <w:tc>
          <w:tcPr>
            <w:tcW w:w="3425" w:type="dxa"/>
            <w:gridSpan w:val="2"/>
          </w:tcPr>
          <w:p w:rsidR="00F514F0" w:rsidRPr="00585996" w:rsidRDefault="00F514F0" w:rsidP="00F514F0">
            <w:pPr>
              <w:jc w:val="both"/>
              <w:rPr>
                <w:sz w:val="20"/>
                <w:szCs w:val="20"/>
              </w:rPr>
            </w:pPr>
            <w:r w:rsidRPr="00585996">
              <w:rPr>
                <w:sz w:val="20"/>
                <w:szCs w:val="20"/>
              </w:rPr>
              <w:t xml:space="preserve">от 80 до 100 </w:t>
            </w:r>
          </w:p>
        </w:tc>
        <w:tc>
          <w:tcPr>
            <w:tcW w:w="1417" w:type="dxa"/>
          </w:tcPr>
          <w:p w:rsidR="00F514F0" w:rsidRPr="00585996" w:rsidRDefault="00F514F0" w:rsidP="00F514F0">
            <w:pPr>
              <w:jc w:val="center"/>
              <w:rPr>
                <w:sz w:val="20"/>
                <w:szCs w:val="20"/>
              </w:rPr>
            </w:pPr>
            <w:r w:rsidRPr="00585996">
              <w:rPr>
                <w:sz w:val="20"/>
                <w:szCs w:val="20"/>
              </w:rPr>
              <w:t>110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rPr>
                <w:sz w:val="20"/>
                <w:szCs w:val="20"/>
              </w:rPr>
            </w:pPr>
          </w:p>
        </w:tc>
        <w:tc>
          <w:tcPr>
            <w:tcW w:w="3425" w:type="dxa"/>
            <w:gridSpan w:val="2"/>
          </w:tcPr>
          <w:p w:rsidR="00F514F0" w:rsidRPr="00585996" w:rsidRDefault="00F514F0" w:rsidP="00F514F0">
            <w:pPr>
              <w:jc w:val="both"/>
              <w:rPr>
                <w:sz w:val="20"/>
                <w:szCs w:val="20"/>
              </w:rPr>
            </w:pPr>
            <w:r w:rsidRPr="00585996">
              <w:rPr>
                <w:sz w:val="20"/>
                <w:szCs w:val="20"/>
              </w:rPr>
              <w:t xml:space="preserve">свыше 100 </w:t>
            </w:r>
          </w:p>
        </w:tc>
        <w:tc>
          <w:tcPr>
            <w:tcW w:w="1417" w:type="dxa"/>
          </w:tcPr>
          <w:p w:rsidR="00F514F0" w:rsidRPr="00585996" w:rsidRDefault="00F514F0" w:rsidP="00F514F0">
            <w:pPr>
              <w:jc w:val="center"/>
              <w:rPr>
                <w:sz w:val="20"/>
                <w:szCs w:val="20"/>
              </w:rPr>
            </w:pPr>
            <w:r w:rsidRPr="00585996">
              <w:rPr>
                <w:sz w:val="20"/>
                <w:szCs w:val="20"/>
              </w:rPr>
              <w:t>150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tcPr>
          <w:p w:rsidR="00F514F0" w:rsidRPr="00585996" w:rsidRDefault="00F514F0" w:rsidP="00F62508">
            <w:pPr>
              <w:numPr>
                <w:ilvl w:val="0"/>
                <w:numId w:val="15"/>
              </w:numPr>
              <w:jc w:val="center"/>
              <w:rPr>
                <w:sz w:val="20"/>
                <w:szCs w:val="20"/>
              </w:rPr>
            </w:pPr>
          </w:p>
        </w:tc>
        <w:tc>
          <w:tcPr>
            <w:tcW w:w="3425" w:type="dxa"/>
            <w:gridSpan w:val="2"/>
          </w:tcPr>
          <w:p w:rsidR="00F514F0" w:rsidRPr="00585996" w:rsidRDefault="00F514F0" w:rsidP="00F514F0">
            <w:pPr>
              <w:jc w:val="both"/>
              <w:rPr>
                <w:sz w:val="20"/>
                <w:szCs w:val="20"/>
              </w:rPr>
            </w:pPr>
            <w:r w:rsidRPr="00585996">
              <w:rPr>
                <w:sz w:val="20"/>
                <w:szCs w:val="20"/>
              </w:rPr>
              <w:t>Использование сети Интернет (в классе/ в школе)</w:t>
            </w:r>
          </w:p>
        </w:tc>
        <w:tc>
          <w:tcPr>
            <w:tcW w:w="1417" w:type="dxa"/>
          </w:tcPr>
          <w:p w:rsidR="00F514F0" w:rsidRPr="00585996" w:rsidRDefault="00F514F0" w:rsidP="00F514F0">
            <w:pPr>
              <w:jc w:val="center"/>
              <w:rPr>
                <w:sz w:val="20"/>
                <w:szCs w:val="20"/>
              </w:rPr>
            </w:pPr>
            <w:r w:rsidRPr="00585996">
              <w:rPr>
                <w:sz w:val="20"/>
                <w:szCs w:val="20"/>
              </w:rPr>
              <w:t>10/5</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rPr>
          <w:trHeight w:val="70"/>
        </w:trPr>
        <w:tc>
          <w:tcPr>
            <w:tcW w:w="9215" w:type="dxa"/>
            <w:gridSpan w:val="7"/>
          </w:tcPr>
          <w:p w:rsidR="00F514F0" w:rsidRPr="00585996" w:rsidRDefault="00F514F0" w:rsidP="00F62508">
            <w:pPr>
              <w:pStyle w:val="afd"/>
              <w:numPr>
                <w:ilvl w:val="0"/>
                <w:numId w:val="16"/>
              </w:numPr>
              <w:jc w:val="center"/>
              <w:rPr>
                <w:sz w:val="20"/>
                <w:szCs w:val="20"/>
              </w:rPr>
            </w:pPr>
            <w:r w:rsidRPr="00585996">
              <w:rPr>
                <w:sz w:val="20"/>
                <w:szCs w:val="20"/>
              </w:rPr>
              <w:t>Аудиовизуальные технические средства</w:t>
            </w:r>
          </w:p>
        </w:tc>
        <w:tc>
          <w:tcPr>
            <w:tcW w:w="1558" w:type="dxa"/>
          </w:tcPr>
          <w:p w:rsidR="00F514F0" w:rsidRPr="00585996" w:rsidRDefault="00F514F0" w:rsidP="00F514F0">
            <w:pPr>
              <w:pStyle w:val="afd"/>
              <w:ind w:left="927"/>
              <w:jc w:val="center"/>
              <w:rPr>
                <w:b/>
                <w:sz w:val="20"/>
                <w:szCs w:val="20"/>
              </w:rPr>
            </w:pPr>
          </w:p>
        </w:tc>
      </w:tr>
      <w:tr w:rsidR="00F514F0" w:rsidRPr="00585996" w:rsidTr="009B424D">
        <w:tc>
          <w:tcPr>
            <w:tcW w:w="828" w:type="dxa"/>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b/>
                <w:sz w:val="20"/>
                <w:szCs w:val="20"/>
              </w:rPr>
            </w:pPr>
            <w:r w:rsidRPr="00585996">
              <w:rPr>
                <w:sz w:val="20"/>
                <w:szCs w:val="20"/>
              </w:rPr>
              <w:t xml:space="preserve">Телевизор, видеомагнитофон, </w:t>
            </w:r>
            <w:r w:rsidRPr="00585996">
              <w:rPr>
                <w:sz w:val="20"/>
                <w:szCs w:val="20"/>
                <w:lang w:val="en-US"/>
              </w:rPr>
              <w:t>DVD</w:t>
            </w:r>
            <w:r w:rsidRPr="00585996">
              <w:rPr>
                <w:sz w:val="20"/>
                <w:szCs w:val="20"/>
              </w:rPr>
              <w:t>-проигрыватель, проектор мультимедиа, компьютер, интерактивная доска</w:t>
            </w:r>
          </w:p>
        </w:tc>
        <w:tc>
          <w:tcPr>
            <w:tcW w:w="3118" w:type="dxa"/>
            <w:gridSpan w:val="2"/>
          </w:tcPr>
          <w:p w:rsidR="00F514F0" w:rsidRPr="00585996" w:rsidRDefault="00F514F0" w:rsidP="00F514F0">
            <w:pPr>
              <w:jc w:val="center"/>
              <w:rPr>
                <w:sz w:val="20"/>
                <w:szCs w:val="20"/>
              </w:rPr>
            </w:pPr>
            <w:r w:rsidRPr="00585996">
              <w:rPr>
                <w:sz w:val="20"/>
                <w:szCs w:val="20"/>
              </w:rPr>
              <w:t xml:space="preserve">30 баллов </w:t>
            </w:r>
          </w:p>
          <w:p w:rsidR="00F514F0" w:rsidRPr="00585996" w:rsidRDefault="00F514F0" w:rsidP="00F514F0">
            <w:pPr>
              <w:jc w:val="center"/>
              <w:rPr>
                <w:sz w:val="20"/>
                <w:szCs w:val="20"/>
              </w:rPr>
            </w:pPr>
            <w:proofErr w:type="gramStart"/>
            <w:r w:rsidRPr="00585996">
              <w:rPr>
                <w:sz w:val="20"/>
                <w:szCs w:val="20"/>
              </w:rPr>
              <w:t>за одно</w:t>
            </w:r>
            <w:proofErr w:type="gramEnd"/>
            <w:r w:rsidRPr="00585996">
              <w:rPr>
                <w:sz w:val="20"/>
                <w:szCs w:val="20"/>
              </w:rPr>
              <w:t xml:space="preserve"> используемое в учебном процессе исправное техническое средство, закреплённое за кабинетом</w:t>
            </w: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62508">
            <w:pPr>
              <w:numPr>
                <w:ilvl w:val="0"/>
                <w:numId w:val="11"/>
              </w:numPr>
              <w:jc w:val="center"/>
              <w:rPr>
                <w:sz w:val="20"/>
                <w:szCs w:val="20"/>
              </w:rPr>
            </w:pPr>
          </w:p>
        </w:tc>
        <w:tc>
          <w:tcPr>
            <w:tcW w:w="4842" w:type="dxa"/>
            <w:gridSpan w:val="3"/>
          </w:tcPr>
          <w:p w:rsidR="00F514F0" w:rsidRPr="00585996" w:rsidRDefault="00F514F0" w:rsidP="00F514F0">
            <w:pPr>
              <w:jc w:val="center"/>
              <w:rPr>
                <w:sz w:val="20"/>
                <w:szCs w:val="20"/>
              </w:rPr>
            </w:pPr>
            <w:r w:rsidRPr="00585996">
              <w:rPr>
                <w:sz w:val="20"/>
                <w:szCs w:val="20"/>
              </w:rPr>
              <w:t>Аудиовизуальные пособия:</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ind w:right="-108"/>
              <w:jc w:val="center"/>
              <w:rPr>
                <w:sz w:val="20"/>
                <w:szCs w:val="20"/>
              </w:rPr>
            </w:pPr>
          </w:p>
        </w:tc>
        <w:tc>
          <w:tcPr>
            <w:tcW w:w="3425" w:type="dxa"/>
            <w:gridSpan w:val="2"/>
          </w:tcPr>
          <w:p w:rsidR="00F514F0" w:rsidRPr="00585996" w:rsidRDefault="00F514F0" w:rsidP="00F514F0">
            <w:pPr>
              <w:jc w:val="both"/>
              <w:rPr>
                <w:sz w:val="20"/>
                <w:szCs w:val="20"/>
              </w:rPr>
            </w:pPr>
            <w:r w:rsidRPr="00585996">
              <w:rPr>
                <w:sz w:val="20"/>
                <w:szCs w:val="20"/>
              </w:rPr>
              <w:t xml:space="preserve">Наборы плакатов, стенды, учебные видеофильмы, наборы слайдов, электронные презентации, компьютерные программы и пособия, </w:t>
            </w:r>
            <w:proofErr w:type="spellStart"/>
            <w:r w:rsidRPr="00585996">
              <w:rPr>
                <w:sz w:val="20"/>
                <w:szCs w:val="20"/>
              </w:rPr>
              <w:t>мультимедийные</w:t>
            </w:r>
            <w:proofErr w:type="spellEnd"/>
            <w:r w:rsidRPr="00585996">
              <w:rPr>
                <w:sz w:val="20"/>
                <w:szCs w:val="20"/>
              </w:rPr>
              <w:t xml:space="preserve"> учебники:</w:t>
            </w:r>
          </w:p>
        </w:tc>
        <w:tc>
          <w:tcPr>
            <w:tcW w:w="3118" w:type="dxa"/>
            <w:gridSpan w:val="2"/>
          </w:tcPr>
          <w:p w:rsidR="00F514F0" w:rsidRPr="00585996" w:rsidRDefault="00F514F0" w:rsidP="00F514F0">
            <w:pPr>
              <w:jc w:val="center"/>
              <w:rPr>
                <w:sz w:val="20"/>
                <w:szCs w:val="20"/>
              </w:rPr>
            </w:pPr>
            <w:r w:rsidRPr="00585996">
              <w:rPr>
                <w:sz w:val="20"/>
                <w:szCs w:val="20"/>
              </w:rPr>
              <w:t>Баллы начисляются за одно наименование</w:t>
            </w: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ind w:right="72"/>
              <w:jc w:val="both"/>
              <w:rPr>
                <w:sz w:val="20"/>
                <w:szCs w:val="20"/>
              </w:rPr>
            </w:pPr>
            <w:r w:rsidRPr="00585996">
              <w:rPr>
                <w:sz w:val="20"/>
                <w:szCs w:val="20"/>
              </w:rPr>
              <w:t>Стационарные информационно-справочные стенды, соответствующие тематике предмета ОБЖ, дисциплины БЖД</w:t>
            </w:r>
          </w:p>
        </w:tc>
        <w:tc>
          <w:tcPr>
            <w:tcW w:w="1417" w:type="dxa"/>
          </w:tcPr>
          <w:p w:rsidR="00F514F0" w:rsidRPr="00585996" w:rsidRDefault="00F514F0" w:rsidP="00F514F0">
            <w:pPr>
              <w:jc w:val="center"/>
              <w:rPr>
                <w:sz w:val="20"/>
                <w:szCs w:val="20"/>
              </w:rPr>
            </w:pPr>
            <w:r w:rsidRPr="00585996">
              <w:rPr>
                <w:sz w:val="20"/>
                <w:szCs w:val="20"/>
              </w:rPr>
              <w:t>30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rPr>
          <w:trHeight w:val="70"/>
        </w:trPr>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spacing w:after="120"/>
              <w:ind w:right="72"/>
              <w:jc w:val="both"/>
              <w:rPr>
                <w:sz w:val="20"/>
                <w:szCs w:val="20"/>
              </w:rPr>
            </w:pPr>
            <w:r w:rsidRPr="00585996">
              <w:rPr>
                <w:sz w:val="20"/>
                <w:szCs w:val="20"/>
              </w:rPr>
              <w:t>Переносные информационно-справочные стенды, соответствующие тематике предмета ОБЖ, дисциплины БЖД</w:t>
            </w:r>
          </w:p>
        </w:tc>
        <w:tc>
          <w:tcPr>
            <w:tcW w:w="1417" w:type="dxa"/>
          </w:tcPr>
          <w:p w:rsidR="00F514F0" w:rsidRPr="00585996" w:rsidRDefault="00F514F0" w:rsidP="00F514F0">
            <w:pPr>
              <w:jc w:val="center"/>
              <w:rPr>
                <w:sz w:val="20"/>
                <w:szCs w:val="20"/>
              </w:rPr>
            </w:pPr>
            <w:r w:rsidRPr="00585996">
              <w:rPr>
                <w:sz w:val="20"/>
                <w:szCs w:val="20"/>
              </w:rPr>
              <w:t>20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rPr>
          <w:trHeight w:val="70"/>
        </w:trPr>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spacing w:after="120"/>
              <w:ind w:right="72"/>
              <w:jc w:val="both"/>
              <w:rPr>
                <w:sz w:val="20"/>
                <w:szCs w:val="20"/>
              </w:rPr>
            </w:pPr>
            <w:r w:rsidRPr="00585996">
              <w:rPr>
                <w:sz w:val="20"/>
                <w:szCs w:val="20"/>
              </w:rPr>
              <w:t>Учебные виде</w:t>
            </w:r>
            <w:proofErr w:type="gramStart"/>
            <w:r w:rsidRPr="00585996">
              <w:rPr>
                <w:sz w:val="20"/>
                <w:szCs w:val="20"/>
              </w:rPr>
              <w:t>о-</w:t>
            </w:r>
            <w:proofErr w:type="gramEnd"/>
            <w:r w:rsidRPr="00585996">
              <w:rPr>
                <w:sz w:val="20"/>
                <w:szCs w:val="20"/>
              </w:rPr>
              <w:t xml:space="preserve"> и </w:t>
            </w:r>
            <w:r w:rsidRPr="00585996">
              <w:rPr>
                <w:sz w:val="20"/>
                <w:szCs w:val="20"/>
                <w:lang w:val="en-US"/>
              </w:rPr>
              <w:t>DVD</w:t>
            </w:r>
            <w:r w:rsidRPr="00585996">
              <w:rPr>
                <w:sz w:val="20"/>
                <w:szCs w:val="20"/>
              </w:rPr>
              <w:t xml:space="preserve">-фильмы*, соответствующие тематике предмета ОБЖ, дисциплины БЖД </w:t>
            </w:r>
            <w:r w:rsidRPr="00585996">
              <w:rPr>
                <w:sz w:val="20"/>
                <w:szCs w:val="20"/>
              </w:rPr>
              <w:lastRenderedPageBreak/>
              <w:t>(при условии наличия перечня с указанием хронометража)</w:t>
            </w:r>
          </w:p>
        </w:tc>
        <w:tc>
          <w:tcPr>
            <w:tcW w:w="1417" w:type="dxa"/>
          </w:tcPr>
          <w:p w:rsidR="00F514F0" w:rsidRPr="00585996" w:rsidRDefault="00F514F0" w:rsidP="00F514F0">
            <w:pPr>
              <w:jc w:val="center"/>
              <w:rPr>
                <w:sz w:val="20"/>
                <w:szCs w:val="20"/>
              </w:rPr>
            </w:pPr>
            <w:r w:rsidRPr="00585996">
              <w:rPr>
                <w:sz w:val="20"/>
                <w:szCs w:val="20"/>
              </w:rPr>
              <w:lastRenderedPageBreak/>
              <w:t>3</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ind w:right="72"/>
              <w:jc w:val="both"/>
              <w:rPr>
                <w:sz w:val="20"/>
                <w:szCs w:val="20"/>
              </w:rPr>
            </w:pPr>
            <w:r w:rsidRPr="00585996">
              <w:rPr>
                <w:sz w:val="20"/>
                <w:szCs w:val="20"/>
              </w:rPr>
              <w:t>Учебные аудиозаписи, видеоролики**, соответствующие тематике предмета ОБЖ, дисциплины БЖД (при условии наличия перечня с указанием хронометража)</w:t>
            </w:r>
          </w:p>
        </w:tc>
        <w:tc>
          <w:tcPr>
            <w:tcW w:w="1417" w:type="dxa"/>
          </w:tcPr>
          <w:p w:rsidR="00F514F0" w:rsidRPr="00585996" w:rsidRDefault="00F514F0" w:rsidP="00F514F0">
            <w:pPr>
              <w:jc w:val="center"/>
              <w:rPr>
                <w:sz w:val="20"/>
                <w:szCs w:val="20"/>
              </w:rPr>
            </w:pPr>
            <w:r w:rsidRPr="00585996">
              <w:rPr>
                <w:sz w:val="20"/>
                <w:szCs w:val="20"/>
              </w:rPr>
              <w:t>2</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ind w:right="72"/>
              <w:jc w:val="both"/>
              <w:rPr>
                <w:sz w:val="20"/>
                <w:szCs w:val="20"/>
              </w:rPr>
            </w:pPr>
            <w:r w:rsidRPr="00585996">
              <w:rPr>
                <w:sz w:val="20"/>
                <w:szCs w:val="20"/>
              </w:rPr>
              <w:t>Самостоятельно созданный фильм***, соответствующий тематике предмета ОБЖ, дисциплины БЖД</w:t>
            </w:r>
          </w:p>
        </w:tc>
        <w:tc>
          <w:tcPr>
            <w:tcW w:w="1417" w:type="dxa"/>
          </w:tcPr>
          <w:p w:rsidR="00F514F0" w:rsidRPr="00585996" w:rsidRDefault="00F514F0" w:rsidP="00F514F0">
            <w:pPr>
              <w:jc w:val="center"/>
              <w:rPr>
                <w:sz w:val="20"/>
                <w:szCs w:val="20"/>
              </w:rPr>
            </w:pPr>
            <w:r w:rsidRPr="00585996">
              <w:rPr>
                <w:sz w:val="20"/>
                <w:szCs w:val="20"/>
              </w:rPr>
              <w:t>30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ind w:right="72"/>
              <w:jc w:val="both"/>
              <w:rPr>
                <w:sz w:val="20"/>
                <w:szCs w:val="20"/>
              </w:rPr>
            </w:pPr>
            <w:r w:rsidRPr="00585996">
              <w:rPr>
                <w:sz w:val="20"/>
                <w:szCs w:val="20"/>
              </w:rPr>
              <w:t>Самостоятельно созданный видеоролик, соответствующий тематике предмета ОБЖ, дисциплины БЖД</w:t>
            </w:r>
          </w:p>
        </w:tc>
        <w:tc>
          <w:tcPr>
            <w:tcW w:w="1417" w:type="dxa"/>
          </w:tcPr>
          <w:p w:rsidR="00F514F0" w:rsidRPr="00585996" w:rsidRDefault="00F514F0" w:rsidP="00F514F0">
            <w:pPr>
              <w:jc w:val="center"/>
              <w:rPr>
                <w:sz w:val="20"/>
                <w:szCs w:val="20"/>
              </w:rPr>
            </w:pPr>
            <w:r w:rsidRPr="00585996">
              <w:rPr>
                <w:sz w:val="20"/>
                <w:szCs w:val="20"/>
              </w:rPr>
              <w:t>20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ind w:right="72"/>
              <w:jc w:val="both"/>
              <w:rPr>
                <w:sz w:val="20"/>
                <w:szCs w:val="20"/>
              </w:rPr>
            </w:pPr>
            <w:r w:rsidRPr="00585996">
              <w:rPr>
                <w:sz w:val="20"/>
                <w:szCs w:val="20"/>
              </w:rPr>
              <w:t xml:space="preserve">Наличие видеоархива мероприятий учреждения, проводимых по тематике предмета ОБЖ, дисциплины БЖД </w:t>
            </w:r>
          </w:p>
        </w:tc>
        <w:tc>
          <w:tcPr>
            <w:tcW w:w="1417" w:type="dxa"/>
          </w:tcPr>
          <w:p w:rsidR="00F514F0" w:rsidRPr="00585996" w:rsidRDefault="00F514F0" w:rsidP="00F514F0">
            <w:pPr>
              <w:jc w:val="center"/>
              <w:rPr>
                <w:sz w:val="20"/>
                <w:szCs w:val="20"/>
              </w:rPr>
            </w:pPr>
            <w:r w:rsidRPr="00585996">
              <w:rPr>
                <w:sz w:val="20"/>
                <w:szCs w:val="20"/>
              </w:rPr>
              <w:t>30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ind w:right="72"/>
              <w:jc w:val="both"/>
              <w:rPr>
                <w:sz w:val="20"/>
                <w:szCs w:val="20"/>
              </w:rPr>
            </w:pPr>
            <w:r w:rsidRPr="00585996">
              <w:rPr>
                <w:sz w:val="20"/>
                <w:szCs w:val="20"/>
              </w:rPr>
              <w:t xml:space="preserve">Наличие </w:t>
            </w:r>
            <w:proofErr w:type="spellStart"/>
            <w:r w:rsidRPr="00585996">
              <w:rPr>
                <w:sz w:val="20"/>
                <w:szCs w:val="20"/>
              </w:rPr>
              <w:t>фотоархива</w:t>
            </w:r>
            <w:proofErr w:type="spellEnd"/>
            <w:r w:rsidRPr="00585996">
              <w:rPr>
                <w:sz w:val="20"/>
                <w:szCs w:val="20"/>
              </w:rPr>
              <w:t xml:space="preserve"> мероприятий учреждения, проводимых по тематике предмета ОБЖ, дисциплины БЖД</w:t>
            </w:r>
            <w:r w:rsidRPr="00585996">
              <w:rPr>
                <w:color w:val="FF0000"/>
                <w:sz w:val="20"/>
                <w:szCs w:val="20"/>
              </w:rPr>
              <w:t xml:space="preserve"> </w:t>
            </w:r>
          </w:p>
        </w:tc>
        <w:tc>
          <w:tcPr>
            <w:tcW w:w="1417" w:type="dxa"/>
          </w:tcPr>
          <w:p w:rsidR="00F514F0" w:rsidRPr="00585996" w:rsidRDefault="00F514F0" w:rsidP="00F514F0">
            <w:pPr>
              <w:jc w:val="center"/>
              <w:rPr>
                <w:sz w:val="20"/>
                <w:szCs w:val="20"/>
              </w:rPr>
            </w:pPr>
            <w:r w:rsidRPr="00585996">
              <w:rPr>
                <w:sz w:val="20"/>
                <w:szCs w:val="20"/>
              </w:rPr>
              <w:t>20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ind w:right="72"/>
              <w:jc w:val="both"/>
              <w:rPr>
                <w:sz w:val="20"/>
                <w:szCs w:val="20"/>
              </w:rPr>
            </w:pPr>
            <w:r w:rsidRPr="00585996">
              <w:rPr>
                <w:sz w:val="20"/>
                <w:szCs w:val="20"/>
              </w:rPr>
              <w:t>Компьютерные обучающие программы, электронные учебные пособия (учебники), программы контроля знаний, соответствующие тематике предмета ОБЖ, дисциплины БЖД</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4842" w:type="dxa"/>
            <w:gridSpan w:val="3"/>
          </w:tcPr>
          <w:p w:rsidR="00F72040" w:rsidRPr="00585996" w:rsidRDefault="00F514F0" w:rsidP="00822338">
            <w:pPr>
              <w:jc w:val="both"/>
              <w:rPr>
                <w:sz w:val="20"/>
                <w:szCs w:val="20"/>
              </w:rPr>
            </w:pPr>
            <w:r w:rsidRPr="00585996">
              <w:rPr>
                <w:sz w:val="20"/>
                <w:szCs w:val="20"/>
              </w:rPr>
              <w:t xml:space="preserve">Электронные презентации по темам предмета ОБЖ, дисциплины БЖД, разработанные </w:t>
            </w:r>
          </w:p>
          <w:p w:rsidR="00F514F0" w:rsidRPr="00585996" w:rsidRDefault="00F514F0" w:rsidP="00822338">
            <w:pPr>
              <w:jc w:val="both"/>
              <w:rPr>
                <w:sz w:val="20"/>
                <w:szCs w:val="20"/>
              </w:rPr>
            </w:pPr>
            <w:r w:rsidRPr="00585996">
              <w:rPr>
                <w:sz w:val="20"/>
                <w:szCs w:val="20"/>
              </w:rPr>
              <w:t>в учреждении (при наличии перечня)</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jc w:val="both"/>
              <w:rPr>
                <w:sz w:val="20"/>
                <w:szCs w:val="20"/>
              </w:rPr>
            </w:pPr>
            <w:r w:rsidRPr="00585996">
              <w:rPr>
                <w:sz w:val="20"/>
                <w:szCs w:val="20"/>
              </w:rPr>
              <w:t xml:space="preserve">до 10 презентаций </w:t>
            </w:r>
          </w:p>
        </w:tc>
        <w:tc>
          <w:tcPr>
            <w:tcW w:w="1417" w:type="dxa"/>
          </w:tcPr>
          <w:p w:rsidR="00F514F0" w:rsidRPr="00585996" w:rsidRDefault="00F514F0" w:rsidP="00F514F0">
            <w:pPr>
              <w:jc w:val="center"/>
              <w:rPr>
                <w:sz w:val="20"/>
                <w:szCs w:val="20"/>
              </w:rPr>
            </w:pPr>
            <w:r w:rsidRPr="00585996">
              <w:rPr>
                <w:sz w:val="20"/>
                <w:szCs w:val="20"/>
              </w:rPr>
              <w:t>30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1B45FD">
        <w:trPr>
          <w:trHeight w:val="70"/>
        </w:trPr>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ind w:right="72"/>
              <w:jc w:val="both"/>
              <w:rPr>
                <w:sz w:val="20"/>
                <w:szCs w:val="20"/>
              </w:rPr>
            </w:pPr>
            <w:r w:rsidRPr="00585996">
              <w:rPr>
                <w:sz w:val="20"/>
                <w:szCs w:val="20"/>
              </w:rPr>
              <w:t xml:space="preserve">от 10 до 30 презентаций </w:t>
            </w:r>
          </w:p>
        </w:tc>
        <w:tc>
          <w:tcPr>
            <w:tcW w:w="1417" w:type="dxa"/>
          </w:tcPr>
          <w:p w:rsidR="00F514F0" w:rsidRPr="00585996" w:rsidRDefault="00F514F0" w:rsidP="00F514F0">
            <w:pPr>
              <w:jc w:val="center"/>
              <w:rPr>
                <w:sz w:val="20"/>
                <w:szCs w:val="20"/>
              </w:rPr>
            </w:pPr>
            <w:r w:rsidRPr="00585996">
              <w:rPr>
                <w:sz w:val="20"/>
                <w:szCs w:val="20"/>
              </w:rPr>
              <w:t>50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ind w:right="72"/>
              <w:jc w:val="both"/>
              <w:rPr>
                <w:sz w:val="20"/>
                <w:szCs w:val="20"/>
              </w:rPr>
            </w:pPr>
            <w:r w:rsidRPr="00585996">
              <w:rPr>
                <w:sz w:val="20"/>
                <w:szCs w:val="20"/>
              </w:rPr>
              <w:t xml:space="preserve">от 30 до 50 презентаций </w:t>
            </w:r>
          </w:p>
        </w:tc>
        <w:tc>
          <w:tcPr>
            <w:tcW w:w="1417" w:type="dxa"/>
          </w:tcPr>
          <w:p w:rsidR="00F514F0" w:rsidRPr="00585996" w:rsidRDefault="00F514F0" w:rsidP="00F514F0">
            <w:pPr>
              <w:jc w:val="center"/>
              <w:rPr>
                <w:sz w:val="20"/>
                <w:szCs w:val="20"/>
              </w:rPr>
            </w:pPr>
            <w:r w:rsidRPr="00585996">
              <w:rPr>
                <w:sz w:val="20"/>
                <w:szCs w:val="20"/>
              </w:rPr>
              <w:t>70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ind w:right="72"/>
              <w:jc w:val="both"/>
              <w:rPr>
                <w:sz w:val="20"/>
                <w:szCs w:val="20"/>
              </w:rPr>
            </w:pPr>
            <w:r w:rsidRPr="00585996">
              <w:rPr>
                <w:sz w:val="20"/>
                <w:szCs w:val="20"/>
              </w:rPr>
              <w:t xml:space="preserve">от 50 до 80 презентаций </w:t>
            </w:r>
          </w:p>
        </w:tc>
        <w:tc>
          <w:tcPr>
            <w:tcW w:w="1417" w:type="dxa"/>
          </w:tcPr>
          <w:p w:rsidR="00F514F0" w:rsidRPr="00585996" w:rsidRDefault="00F514F0" w:rsidP="00F514F0">
            <w:pPr>
              <w:jc w:val="center"/>
              <w:rPr>
                <w:sz w:val="20"/>
                <w:szCs w:val="20"/>
              </w:rPr>
            </w:pPr>
            <w:r w:rsidRPr="00585996">
              <w:rPr>
                <w:sz w:val="20"/>
                <w:szCs w:val="20"/>
              </w:rPr>
              <w:t>100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ind w:right="72"/>
              <w:jc w:val="both"/>
              <w:rPr>
                <w:sz w:val="20"/>
                <w:szCs w:val="20"/>
              </w:rPr>
            </w:pPr>
            <w:r w:rsidRPr="00585996">
              <w:rPr>
                <w:sz w:val="20"/>
                <w:szCs w:val="20"/>
              </w:rPr>
              <w:t xml:space="preserve">от 80 до 100 презентаций </w:t>
            </w:r>
          </w:p>
        </w:tc>
        <w:tc>
          <w:tcPr>
            <w:tcW w:w="1417" w:type="dxa"/>
          </w:tcPr>
          <w:p w:rsidR="00F514F0" w:rsidRPr="00585996" w:rsidRDefault="00F514F0" w:rsidP="00F514F0">
            <w:pPr>
              <w:jc w:val="center"/>
              <w:rPr>
                <w:sz w:val="20"/>
                <w:szCs w:val="20"/>
              </w:rPr>
            </w:pPr>
            <w:r w:rsidRPr="00585996">
              <w:rPr>
                <w:sz w:val="20"/>
                <w:szCs w:val="20"/>
              </w:rPr>
              <w:t>120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jc w:val="both"/>
              <w:rPr>
                <w:sz w:val="20"/>
                <w:szCs w:val="20"/>
              </w:rPr>
            </w:pPr>
            <w:r w:rsidRPr="00585996">
              <w:rPr>
                <w:sz w:val="20"/>
                <w:szCs w:val="20"/>
              </w:rPr>
              <w:t xml:space="preserve">свыше 100 презентаций </w:t>
            </w:r>
          </w:p>
        </w:tc>
        <w:tc>
          <w:tcPr>
            <w:tcW w:w="1417" w:type="dxa"/>
          </w:tcPr>
          <w:p w:rsidR="00F514F0" w:rsidRPr="00585996" w:rsidRDefault="00F514F0" w:rsidP="00F514F0">
            <w:pPr>
              <w:jc w:val="center"/>
              <w:rPr>
                <w:sz w:val="20"/>
                <w:szCs w:val="20"/>
              </w:rPr>
            </w:pPr>
            <w:r w:rsidRPr="00585996">
              <w:rPr>
                <w:sz w:val="20"/>
                <w:szCs w:val="20"/>
              </w:rPr>
              <w:t>160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ind w:right="72"/>
              <w:jc w:val="both"/>
              <w:rPr>
                <w:sz w:val="20"/>
                <w:szCs w:val="20"/>
              </w:rPr>
            </w:pPr>
            <w:r w:rsidRPr="00585996">
              <w:rPr>
                <w:sz w:val="20"/>
                <w:szCs w:val="20"/>
              </w:rPr>
              <w:t>Комплекты учебных плакатов, соответствующие тематике предмета ОБЖ, дисциплины БЖД (за каждый вид)</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62508">
            <w:pPr>
              <w:numPr>
                <w:ilvl w:val="0"/>
                <w:numId w:val="11"/>
              </w:numPr>
              <w:jc w:val="center"/>
              <w:rPr>
                <w:sz w:val="20"/>
                <w:szCs w:val="20"/>
              </w:rPr>
            </w:pPr>
          </w:p>
        </w:tc>
        <w:tc>
          <w:tcPr>
            <w:tcW w:w="4842" w:type="dxa"/>
            <w:gridSpan w:val="3"/>
          </w:tcPr>
          <w:p w:rsidR="00F514F0" w:rsidRPr="00585996" w:rsidRDefault="00F514F0" w:rsidP="00F514F0">
            <w:pPr>
              <w:jc w:val="center"/>
              <w:rPr>
                <w:sz w:val="20"/>
                <w:szCs w:val="20"/>
              </w:rPr>
            </w:pPr>
            <w:r w:rsidRPr="00585996">
              <w:rPr>
                <w:sz w:val="20"/>
                <w:szCs w:val="20"/>
              </w:rPr>
              <w:t>Технические средства обучения:</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Робот-тренажёр (типа «Гоша», «Максим» и т.п.)</w:t>
            </w:r>
          </w:p>
        </w:tc>
        <w:tc>
          <w:tcPr>
            <w:tcW w:w="1417" w:type="dxa"/>
          </w:tcPr>
          <w:p w:rsidR="00F514F0" w:rsidRPr="00585996" w:rsidRDefault="00F514F0" w:rsidP="00F514F0">
            <w:pPr>
              <w:jc w:val="center"/>
              <w:rPr>
                <w:sz w:val="20"/>
                <w:szCs w:val="20"/>
              </w:rPr>
            </w:pPr>
            <w:r w:rsidRPr="00585996">
              <w:rPr>
                <w:sz w:val="20"/>
                <w:szCs w:val="20"/>
              </w:rPr>
              <w:t>100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62508">
            <w:pPr>
              <w:numPr>
                <w:ilvl w:val="0"/>
                <w:numId w:val="11"/>
              </w:numPr>
              <w:jc w:val="center"/>
              <w:rPr>
                <w:sz w:val="20"/>
                <w:szCs w:val="20"/>
              </w:rPr>
            </w:pPr>
          </w:p>
        </w:tc>
        <w:tc>
          <w:tcPr>
            <w:tcW w:w="4842" w:type="dxa"/>
            <w:gridSpan w:val="3"/>
          </w:tcPr>
          <w:p w:rsidR="00F514F0" w:rsidRPr="00585996" w:rsidRDefault="00F514F0" w:rsidP="00BE465B">
            <w:pPr>
              <w:jc w:val="both"/>
              <w:rPr>
                <w:sz w:val="20"/>
                <w:szCs w:val="20"/>
              </w:rPr>
            </w:pPr>
            <w:r w:rsidRPr="00585996">
              <w:rPr>
                <w:sz w:val="20"/>
                <w:szCs w:val="20"/>
              </w:rPr>
              <w:t>Статические макеты, муляжи, модели, действующие образцы</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Манекены:</w:t>
            </w:r>
          </w:p>
        </w:tc>
        <w:tc>
          <w:tcPr>
            <w:tcW w:w="3118" w:type="dxa"/>
            <w:gridSpan w:val="2"/>
          </w:tcPr>
          <w:p w:rsidR="00F514F0" w:rsidRPr="00585996" w:rsidRDefault="00F514F0" w:rsidP="00F514F0">
            <w:pPr>
              <w:jc w:val="center"/>
              <w:rPr>
                <w:sz w:val="20"/>
                <w:szCs w:val="20"/>
              </w:rPr>
            </w:pPr>
            <w:r w:rsidRPr="00585996">
              <w:rPr>
                <w:sz w:val="20"/>
                <w:szCs w:val="20"/>
              </w:rPr>
              <w:t xml:space="preserve">За единицу </w:t>
            </w: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Манекен человека</w:t>
            </w:r>
          </w:p>
        </w:tc>
        <w:tc>
          <w:tcPr>
            <w:tcW w:w="1417" w:type="dxa"/>
          </w:tcPr>
          <w:p w:rsidR="00F514F0" w:rsidRPr="00585996" w:rsidRDefault="00F514F0" w:rsidP="00F514F0">
            <w:pPr>
              <w:jc w:val="center"/>
              <w:rPr>
                <w:sz w:val="20"/>
                <w:szCs w:val="20"/>
              </w:rPr>
            </w:pPr>
            <w:r w:rsidRPr="00585996">
              <w:rPr>
                <w:sz w:val="20"/>
                <w:szCs w:val="20"/>
              </w:rPr>
              <w:t>30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Манекен «голова»</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Манекен «туловище»</w:t>
            </w:r>
          </w:p>
        </w:tc>
        <w:tc>
          <w:tcPr>
            <w:tcW w:w="1417" w:type="dxa"/>
          </w:tcPr>
          <w:p w:rsidR="00F514F0" w:rsidRPr="00585996" w:rsidRDefault="00F514F0" w:rsidP="00F514F0">
            <w:pPr>
              <w:jc w:val="center"/>
              <w:rPr>
                <w:sz w:val="20"/>
                <w:szCs w:val="20"/>
              </w:rPr>
            </w:pPr>
            <w:r w:rsidRPr="00585996">
              <w:rPr>
                <w:sz w:val="20"/>
                <w:szCs w:val="20"/>
              </w:rPr>
              <w:t>20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Учебные наборы (набор отравляющих веществ, комплект дорожных знаков)</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62508">
            <w:pPr>
              <w:numPr>
                <w:ilvl w:val="0"/>
                <w:numId w:val="11"/>
              </w:numPr>
              <w:jc w:val="center"/>
              <w:rPr>
                <w:sz w:val="20"/>
                <w:szCs w:val="20"/>
              </w:rPr>
            </w:pPr>
          </w:p>
        </w:tc>
        <w:tc>
          <w:tcPr>
            <w:tcW w:w="4842" w:type="dxa"/>
            <w:gridSpan w:val="3"/>
          </w:tcPr>
          <w:p w:rsidR="00F514F0" w:rsidRPr="00585996" w:rsidRDefault="00F514F0" w:rsidP="00F514F0">
            <w:pPr>
              <w:jc w:val="both"/>
              <w:rPr>
                <w:sz w:val="20"/>
                <w:szCs w:val="20"/>
              </w:rPr>
            </w:pPr>
            <w:r w:rsidRPr="00585996">
              <w:rPr>
                <w:sz w:val="20"/>
                <w:szCs w:val="20"/>
              </w:rPr>
              <w:t>Приборы радиационной, химической разведки и дозиметрического контроля (за каждый вид):</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rPr>
                <w:sz w:val="20"/>
                <w:szCs w:val="20"/>
              </w:rPr>
            </w:pPr>
            <w:r w:rsidRPr="00585996">
              <w:rPr>
                <w:sz w:val="20"/>
                <w:szCs w:val="20"/>
              </w:rPr>
              <w:t xml:space="preserve">ВПХР </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rPr>
                <w:sz w:val="20"/>
                <w:szCs w:val="20"/>
              </w:rPr>
            </w:pPr>
            <w:r w:rsidRPr="00585996">
              <w:rPr>
                <w:sz w:val="20"/>
                <w:szCs w:val="20"/>
              </w:rPr>
              <w:t xml:space="preserve">ДП </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rPr>
                <w:sz w:val="20"/>
                <w:szCs w:val="20"/>
              </w:rPr>
            </w:pPr>
            <w:r w:rsidRPr="00585996">
              <w:rPr>
                <w:sz w:val="20"/>
                <w:szCs w:val="20"/>
              </w:rPr>
              <w:t xml:space="preserve">ИД </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rPr>
                <w:sz w:val="20"/>
                <w:szCs w:val="20"/>
              </w:rPr>
            </w:pPr>
            <w:r w:rsidRPr="00585996">
              <w:rPr>
                <w:sz w:val="20"/>
                <w:szCs w:val="20"/>
              </w:rPr>
              <w:t>Другие приборы (за каждый вид)</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62508">
            <w:pPr>
              <w:numPr>
                <w:ilvl w:val="0"/>
                <w:numId w:val="11"/>
              </w:numPr>
              <w:jc w:val="center"/>
              <w:rPr>
                <w:sz w:val="20"/>
                <w:szCs w:val="20"/>
              </w:rPr>
            </w:pPr>
          </w:p>
        </w:tc>
        <w:tc>
          <w:tcPr>
            <w:tcW w:w="4842" w:type="dxa"/>
            <w:gridSpan w:val="3"/>
          </w:tcPr>
          <w:p w:rsidR="00F514F0" w:rsidRPr="00585996" w:rsidRDefault="00F514F0" w:rsidP="00BE465B">
            <w:pPr>
              <w:jc w:val="both"/>
              <w:rPr>
                <w:sz w:val="20"/>
                <w:szCs w:val="20"/>
              </w:rPr>
            </w:pPr>
            <w:r w:rsidRPr="00585996">
              <w:rPr>
                <w:sz w:val="20"/>
                <w:szCs w:val="20"/>
              </w:rPr>
              <w:t>Средства индивидуальной защиты органов дыхания, используемые в учебном процессе (за каждый вид):</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Ватно-марлевые повязки </w:t>
            </w:r>
          </w:p>
        </w:tc>
        <w:tc>
          <w:tcPr>
            <w:tcW w:w="1417" w:type="dxa"/>
          </w:tcPr>
          <w:p w:rsidR="00F514F0" w:rsidRPr="00585996" w:rsidRDefault="00F514F0" w:rsidP="00F514F0">
            <w:pPr>
              <w:jc w:val="center"/>
              <w:rPr>
                <w:sz w:val="20"/>
                <w:szCs w:val="20"/>
              </w:rPr>
            </w:pPr>
            <w:r w:rsidRPr="00585996">
              <w:rPr>
                <w:sz w:val="20"/>
                <w:szCs w:val="20"/>
              </w:rPr>
              <w:t>2</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proofErr w:type="spellStart"/>
            <w:r w:rsidRPr="00585996">
              <w:rPr>
                <w:sz w:val="20"/>
                <w:szCs w:val="20"/>
              </w:rPr>
              <w:t>Противопылевые</w:t>
            </w:r>
            <w:proofErr w:type="spellEnd"/>
            <w:r w:rsidRPr="00585996">
              <w:rPr>
                <w:sz w:val="20"/>
                <w:szCs w:val="20"/>
              </w:rPr>
              <w:t xml:space="preserve"> тканевые маски</w:t>
            </w:r>
          </w:p>
        </w:tc>
        <w:tc>
          <w:tcPr>
            <w:tcW w:w="1417" w:type="dxa"/>
          </w:tcPr>
          <w:p w:rsidR="00F514F0" w:rsidRPr="00585996" w:rsidRDefault="00F514F0" w:rsidP="00F514F0">
            <w:pPr>
              <w:jc w:val="center"/>
              <w:rPr>
                <w:sz w:val="20"/>
                <w:szCs w:val="20"/>
              </w:rPr>
            </w:pPr>
            <w:r w:rsidRPr="00585996">
              <w:rPr>
                <w:sz w:val="20"/>
                <w:szCs w:val="20"/>
              </w:rPr>
              <w:t>2</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Респираторы </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Противогазы </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proofErr w:type="spellStart"/>
            <w:r w:rsidRPr="00585996">
              <w:rPr>
                <w:sz w:val="20"/>
                <w:szCs w:val="20"/>
              </w:rPr>
              <w:t>Самоспасатели</w:t>
            </w:r>
            <w:proofErr w:type="spellEnd"/>
            <w:r w:rsidRPr="00585996">
              <w:rPr>
                <w:sz w:val="20"/>
                <w:szCs w:val="20"/>
              </w:rPr>
              <w:t xml:space="preserve"> </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Камера защитная детская</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62508">
            <w:pPr>
              <w:numPr>
                <w:ilvl w:val="0"/>
                <w:numId w:val="11"/>
              </w:numPr>
              <w:jc w:val="center"/>
              <w:rPr>
                <w:sz w:val="20"/>
                <w:szCs w:val="20"/>
              </w:rPr>
            </w:pPr>
          </w:p>
        </w:tc>
        <w:tc>
          <w:tcPr>
            <w:tcW w:w="4842" w:type="dxa"/>
            <w:gridSpan w:val="3"/>
          </w:tcPr>
          <w:p w:rsidR="00F514F0" w:rsidRPr="00585996" w:rsidRDefault="00F514F0" w:rsidP="00BE465B">
            <w:pPr>
              <w:jc w:val="both"/>
              <w:rPr>
                <w:sz w:val="20"/>
                <w:szCs w:val="20"/>
              </w:rPr>
            </w:pPr>
            <w:r w:rsidRPr="00585996">
              <w:rPr>
                <w:sz w:val="20"/>
                <w:szCs w:val="20"/>
              </w:rPr>
              <w:t>Средства защиты кожи:</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Общевойсковой защитный комплект (ОЗК) (за каждый вид/ед. наименования)</w:t>
            </w:r>
          </w:p>
        </w:tc>
        <w:tc>
          <w:tcPr>
            <w:tcW w:w="1417" w:type="dxa"/>
          </w:tcPr>
          <w:p w:rsidR="00F514F0" w:rsidRPr="00585996" w:rsidRDefault="00F514F0" w:rsidP="00F514F0">
            <w:pPr>
              <w:jc w:val="center"/>
              <w:rPr>
                <w:sz w:val="20"/>
                <w:szCs w:val="20"/>
              </w:rPr>
            </w:pPr>
            <w:r w:rsidRPr="00585996">
              <w:rPr>
                <w:sz w:val="20"/>
                <w:szCs w:val="20"/>
              </w:rPr>
              <w:t>10/2</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Защитный комплект Л-1 (за каждый вид/ед. наименования)</w:t>
            </w:r>
          </w:p>
        </w:tc>
        <w:tc>
          <w:tcPr>
            <w:tcW w:w="1417" w:type="dxa"/>
          </w:tcPr>
          <w:p w:rsidR="00F514F0" w:rsidRPr="00585996" w:rsidRDefault="00F514F0" w:rsidP="00F514F0">
            <w:pPr>
              <w:jc w:val="center"/>
              <w:rPr>
                <w:sz w:val="20"/>
                <w:szCs w:val="20"/>
              </w:rPr>
            </w:pPr>
            <w:r w:rsidRPr="00585996">
              <w:rPr>
                <w:sz w:val="20"/>
                <w:szCs w:val="20"/>
              </w:rPr>
              <w:t>10/2</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КИХ (за каждый вид/ед. наименования) </w:t>
            </w:r>
          </w:p>
        </w:tc>
        <w:tc>
          <w:tcPr>
            <w:tcW w:w="1417" w:type="dxa"/>
          </w:tcPr>
          <w:p w:rsidR="00F514F0" w:rsidRPr="00585996" w:rsidRDefault="00F514F0" w:rsidP="00F514F0">
            <w:pPr>
              <w:jc w:val="center"/>
              <w:rPr>
                <w:sz w:val="20"/>
                <w:szCs w:val="20"/>
              </w:rPr>
            </w:pPr>
            <w:r w:rsidRPr="00585996">
              <w:rPr>
                <w:sz w:val="20"/>
                <w:szCs w:val="20"/>
              </w:rPr>
              <w:t>10/2</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Боевая одежда пожарного, каска (шлем) (за каждый вид/ед. наименования)</w:t>
            </w:r>
          </w:p>
        </w:tc>
        <w:tc>
          <w:tcPr>
            <w:tcW w:w="1417" w:type="dxa"/>
          </w:tcPr>
          <w:p w:rsidR="00F514F0" w:rsidRPr="00585996" w:rsidRDefault="00F514F0" w:rsidP="00F514F0">
            <w:pPr>
              <w:jc w:val="center"/>
              <w:rPr>
                <w:sz w:val="20"/>
                <w:szCs w:val="20"/>
              </w:rPr>
            </w:pPr>
            <w:r w:rsidRPr="00585996">
              <w:rPr>
                <w:sz w:val="20"/>
                <w:szCs w:val="20"/>
              </w:rPr>
              <w:t>10/2</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Другие средства защиты кожи, применяемые в курсе ОБЖ, БЖД (за каждый вид/ед. наименования)</w:t>
            </w:r>
          </w:p>
        </w:tc>
        <w:tc>
          <w:tcPr>
            <w:tcW w:w="1417" w:type="dxa"/>
          </w:tcPr>
          <w:p w:rsidR="00F514F0" w:rsidRPr="00585996" w:rsidRDefault="00F514F0" w:rsidP="00F514F0">
            <w:pPr>
              <w:jc w:val="center"/>
              <w:rPr>
                <w:sz w:val="20"/>
                <w:szCs w:val="20"/>
              </w:rPr>
            </w:pPr>
            <w:r w:rsidRPr="00585996">
              <w:rPr>
                <w:sz w:val="20"/>
                <w:szCs w:val="20"/>
              </w:rPr>
              <w:t>10/2</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62508">
            <w:pPr>
              <w:numPr>
                <w:ilvl w:val="0"/>
                <w:numId w:val="11"/>
              </w:numPr>
              <w:jc w:val="center"/>
              <w:rPr>
                <w:sz w:val="20"/>
                <w:szCs w:val="20"/>
              </w:rPr>
            </w:pPr>
          </w:p>
        </w:tc>
        <w:tc>
          <w:tcPr>
            <w:tcW w:w="4842" w:type="dxa"/>
            <w:gridSpan w:val="3"/>
          </w:tcPr>
          <w:p w:rsidR="00F514F0" w:rsidRPr="00585996" w:rsidRDefault="00F514F0" w:rsidP="00BE465B">
            <w:pPr>
              <w:jc w:val="both"/>
              <w:rPr>
                <w:sz w:val="20"/>
                <w:szCs w:val="20"/>
              </w:rPr>
            </w:pPr>
            <w:r w:rsidRPr="00585996">
              <w:rPr>
                <w:sz w:val="20"/>
                <w:szCs w:val="20"/>
              </w:rPr>
              <w:t>Средства медицинской защиты:</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Сумка медицинская (укомплектованная)</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Аптечка (за каждый вид)</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Индивидуальный противохимический пакет (типа ИПП-8 и т.п.) (за каждый вид)</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Носилки (за каждый вид)</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Шины (за каждый вид)</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Другие средства медицинской защиты, применяемые в курсе ОБЖ, БЖД (за каждый вид)</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62508">
            <w:pPr>
              <w:numPr>
                <w:ilvl w:val="0"/>
                <w:numId w:val="11"/>
              </w:numPr>
              <w:jc w:val="center"/>
              <w:rPr>
                <w:sz w:val="20"/>
                <w:szCs w:val="20"/>
              </w:rPr>
            </w:pPr>
          </w:p>
        </w:tc>
        <w:tc>
          <w:tcPr>
            <w:tcW w:w="4842" w:type="dxa"/>
            <w:gridSpan w:val="3"/>
          </w:tcPr>
          <w:p w:rsidR="00F514F0" w:rsidRPr="00585996" w:rsidRDefault="00F514F0" w:rsidP="00BE465B">
            <w:pPr>
              <w:jc w:val="both"/>
              <w:rPr>
                <w:sz w:val="20"/>
                <w:szCs w:val="20"/>
              </w:rPr>
            </w:pPr>
            <w:r w:rsidRPr="00585996">
              <w:rPr>
                <w:sz w:val="20"/>
                <w:szCs w:val="20"/>
              </w:rPr>
              <w:t>Средства спасения, используемые в учебном процессе (за каждый вид):</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Спасательные жилеты, устройство канатно-спусковое и т.п.</w:t>
            </w:r>
          </w:p>
        </w:tc>
        <w:tc>
          <w:tcPr>
            <w:tcW w:w="1417" w:type="dxa"/>
          </w:tcPr>
          <w:p w:rsidR="00F514F0" w:rsidRPr="00585996" w:rsidRDefault="00F514F0" w:rsidP="00BE465B">
            <w:pPr>
              <w:jc w:val="both"/>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62508">
            <w:pPr>
              <w:numPr>
                <w:ilvl w:val="0"/>
                <w:numId w:val="11"/>
              </w:numPr>
              <w:jc w:val="center"/>
              <w:rPr>
                <w:sz w:val="20"/>
                <w:szCs w:val="20"/>
              </w:rPr>
            </w:pPr>
          </w:p>
        </w:tc>
        <w:tc>
          <w:tcPr>
            <w:tcW w:w="4842" w:type="dxa"/>
            <w:gridSpan w:val="3"/>
          </w:tcPr>
          <w:p w:rsidR="00F514F0" w:rsidRPr="00585996" w:rsidRDefault="00F514F0" w:rsidP="00BE465B">
            <w:pPr>
              <w:jc w:val="both"/>
              <w:rPr>
                <w:sz w:val="20"/>
                <w:szCs w:val="20"/>
              </w:rPr>
            </w:pPr>
            <w:r w:rsidRPr="00585996">
              <w:rPr>
                <w:sz w:val="20"/>
                <w:szCs w:val="20"/>
              </w:rPr>
              <w:t>Противопожарные средства, используемые в учебном процессе:</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1"/>
              </w:numPr>
              <w:jc w:val="center"/>
              <w:rPr>
                <w:sz w:val="20"/>
                <w:szCs w:val="20"/>
              </w:rPr>
            </w:pPr>
          </w:p>
        </w:tc>
        <w:tc>
          <w:tcPr>
            <w:tcW w:w="3425" w:type="dxa"/>
            <w:gridSpan w:val="2"/>
          </w:tcPr>
          <w:p w:rsidR="00F514F0" w:rsidRPr="00585996" w:rsidRDefault="00F514F0" w:rsidP="00F514F0">
            <w:pPr>
              <w:rPr>
                <w:sz w:val="20"/>
                <w:szCs w:val="20"/>
              </w:rPr>
            </w:pPr>
            <w:r w:rsidRPr="00585996">
              <w:rPr>
                <w:sz w:val="20"/>
                <w:szCs w:val="20"/>
              </w:rPr>
              <w:t>Огнетушители (за модель)</w:t>
            </w:r>
          </w:p>
        </w:tc>
        <w:tc>
          <w:tcPr>
            <w:tcW w:w="1417" w:type="dxa"/>
          </w:tcPr>
          <w:p w:rsidR="00F514F0" w:rsidRPr="00585996" w:rsidRDefault="00F514F0" w:rsidP="00F514F0">
            <w:pPr>
              <w:jc w:val="center"/>
              <w:rPr>
                <w:sz w:val="20"/>
                <w:szCs w:val="20"/>
              </w:rPr>
            </w:pPr>
            <w:r w:rsidRPr="00585996">
              <w:rPr>
                <w:sz w:val="20"/>
                <w:szCs w:val="20"/>
              </w:rPr>
              <w:t xml:space="preserve">5 </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62508">
            <w:pPr>
              <w:numPr>
                <w:ilvl w:val="0"/>
                <w:numId w:val="11"/>
              </w:numPr>
              <w:jc w:val="center"/>
              <w:rPr>
                <w:sz w:val="20"/>
                <w:szCs w:val="20"/>
              </w:rPr>
            </w:pPr>
          </w:p>
        </w:tc>
        <w:tc>
          <w:tcPr>
            <w:tcW w:w="4842" w:type="dxa"/>
            <w:gridSpan w:val="3"/>
          </w:tcPr>
          <w:p w:rsidR="00F514F0" w:rsidRPr="00585996" w:rsidRDefault="00F514F0" w:rsidP="00BE465B">
            <w:pPr>
              <w:jc w:val="both"/>
              <w:rPr>
                <w:sz w:val="20"/>
                <w:szCs w:val="20"/>
              </w:rPr>
            </w:pPr>
            <w:r w:rsidRPr="00585996">
              <w:rPr>
                <w:sz w:val="20"/>
                <w:szCs w:val="20"/>
              </w:rPr>
              <w:t>Публикации и выступления в СМИ, освещающие мероприятия и содержащие информационный материал, соответствующий тематике курса ОБЖ, БЖД (за каждый, при наличии подтверждения):</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F514F0">
            <w:pPr>
              <w:rPr>
                <w:sz w:val="20"/>
                <w:szCs w:val="20"/>
              </w:rPr>
            </w:pPr>
            <w:r w:rsidRPr="00585996">
              <w:rPr>
                <w:sz w:val="20"/>
                <w:szCs w:val="20"/>
              </w:rPr>
              <w:t>Районные СМИ</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F514F0">
            <w:pPr>
              <w:rPr>
                <w:sz w:val="20"/>
                <w:szCs w:val="20"/>
              </w:rPr>
            </w:pPr>
            <w:r w:rsidRPr="00585996">
              <w:rPr>
                <w:sz w:val="20"/>
                <w:szCs w:val="20"/>
              </w:rPr>
              <w:t>Республиканские СМИ</w:t>
            </w:r>
          </w:p>
        </w:tc>
        <w:tc>
          <w:tcPr>
            <w:tcW w:w="1417" w:type="dxa"/>
          </w:tcPr>
          <w:p w:rsidR="00F514F0" w:rsidRPr="00585996" w:rsidRDefault="00F514F0" w:rsidP="00F514F0">
            <w:pPr>
              <w:jc w:val="center"/>
              <w:rPr>
                <w:sz w:val="20"/>
                <w:szCs w:val="20"/>
              </w:rPr>
            </w:pPr>
            <w:r w:rsidRPr="00585996">
              <w:rPr>
                <w:sz w:val="20"/>
                <w:szCs w:val="20"/>
              </w:rPr>
              <w:t>20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F514F0">
            <w:pPr>
              <w:rPr>
                <w:sz w:val="20"/>
                <w:szCs w:val="20"/>
              </w:rPr>
            </w:pPr>
            <w:r w:rsidRPr="00585996">
              <w:rPr>
                <w:sz w:val="20"/>
                <w:szCs w:val="20"/>
              </w:rPr>
              <w:t>Федеральные СМИ</w:t>
            </w:r>
          </w:p>
        </w:tc>
        <w:tc>
          <w:tcPr>
            <w:tcW w:w="1417" w:type="dxa"/>
          </w:tcPr>
          <w:p w:rsidR="00F514F0" w:rsidRPr="00585996" w:rsidRDefault="00F514F0" w:rsidP="00F514F0">
            <w:pPr>
              <w:jc w:val="center"/>
              <w:rPr>
                <w:sz w:val="20"/>
                <w:szCs w:val="20"/>
              </w:rPr>
            </w:pPr>
            <w:r w:rsidRPr="00585996">
              <w:rPr>
                <w:sz w:val="20"/>
                <w:szCs w:val="20"/>
              </w:rPr>
              <w:t>30</w:t>
            </w:r>
          </w:p>
        </w:tc>
        <w:tc>
          <w:tcPr>
            <w:tcW w:w="1701" w:type="dxa"/>
          </w:tcPr>
          <w:p w:rsidR="00F514F0" w:rsidRPr="00585996" w:rsidRDefault="00F514F0" w:rsidP="00F514F0">
            <w:pPr>
              <w:jc w:val="center"/>
              <w:rPr>
                <w:sz w:val="20"/>
                <w:szCs w:val="20"/>
              </w:rPr>
            </w:pPr>
          </w:p>
        </w:tc>
        <w:tc>
          <w:tcPr>
            <w:tcW w:w="1844" w:type="dxa"/>
            <w:gridSpan w:val="2"/>
          </w:tcPr>
          <w:p w:rsidR="00F514F0" w:rsidRPr="00585996" w:rsidRDefault="00F514F0" w:rsidP="00F514F0">
            <w:pPr>
              <w:jc w:val="center"/>
              <w:rPr>
                <w:sz w:val="20"/>
                <w:szCs w:val="20"/>
              </w:rPr>
            </w:pPr>
          </w:p>
        </w:tc>
        <w:tc>
          <w:tcPr>
            <w:tcW w:w="1558" w:type="dxa"/>
          </w:tcPr>
          <w:p w:rsidR="00F514F0" w:rsidRPr="00585996" w:rsidRDefault="00F514F0" w:rsidP="00F514F0">
            <w:pPr>
              <w:jc w:val="center"/>
              <w:rPr>
                <w:sz w:val="20"/>
                <w:szCs w:val="20"/>
              </w:rPr>
            </w:pPr>
          </w:p>
        </w:tc>
      </w:tr>
      <w:tr w:rsidR="00F514F0" w:rsidRPr="00585996" w:rsidTr="009B424D">
        <w:trPr>
          <w:trHeight w:val="78"/>
        </w:trPr>
        <w:tc>
          <w:tcPr>
            <w:tcW w:w="10773" w:type="dxa"/>
            <w:gridSpan w:val="8"/>
          </w:tcPr>
          <w:p w:rsidR="00F514F0" w:rsidRPr="00585996" w:rsidRDefault="00F514F0" w:rsidP="00F514F0">
            <w:pPr>
              <w:jc w:val="center"/>
              <w:rPr>
                <w:sz w:val="20"/>
                <w:szCs w:val="20"/>
              </w:rPr>
            </w:pPr>
            <w:r w:rsidRPr="00585996">
              <w:rPr>
                <w:sz w:val="20"/>
                <w:szCs w:val="20"/>
              </w:rPr>
              <w:t>6. Элементы общего комплекса учебно-материальной базы</w:t>
            </w:r>
          </w:p>
        </w:tc>
      </w:tr>
      <w:tr w:rsidR="00F514F0" w:rsidRPr="00585996" w:rsidTr="009B424D">
        <w:tc>
          <w:tcPr>
            <w:tcW w:w="828" w:type="dxa"/>
            <w:vMerge w:val="restart"/>
          </w:tcPr>
          <w:p w:rsidR="00F514F0" w:rsidRPr="00585996" w:rsidRDefault="00F514F0" w:rsidP="00F62508">
            <w:pPr>
              <w:numPr>
                <w:ilvl w:val="0"/>
                <w:numId w:val="17"/>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Учебный массогабаритный макет огнестрельного оружия (за каждый вид) </w:t>
            </w:r>
          </w:p>
        </w:tc>
        <w:tc>
          <w:tcPr>
            <w:tcW w:w="1417" w:type="dxa"/>
          </w:tcPr>
          <w:p w:rsidR="00F514F0" w:rsidRPr="00585996" w:rsidRDefault="00F514F0" w:rsidP="00F514F0">
            <w:pPr>
              <w:jc w:val="center"/>
              <w:rPr>
                <w:sz w:val="20"/>
                <w:szCs w:val="20"/>
              </w:rPr>
            </w:pPr>
            <w:r w:rsidRPr="00585996">
              <w:rPr>
                <w:sz w:val="20"/>
                <w:szCs w:val="20"/>
              </w:rPr>
              <w:t>20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7"/>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Дополнительно по каждому виду за каждый муляж огнестрельного оружия</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7"/>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Пневматическое оружие (за каждый вид)</w:t>
            </w:r>
          </w:p>
        </w:tc>
        <w:tc>
          <w:tcPr>
            <w:tcW w:w="1417" w:type="dxa"/>
          </w:tcPr>
          <w:p w:rsidR="00F514F0" w:rsidRPr="00585996" w:rsidRDefault="00F514F0" w:rsidP="00F514F0">
            <w:pPr>
              <w:jc w:val="center"/>
              <w:rPr>
                <w:sz w:val="20"/>
                <w:szCs w:val="20"/>
              </w:rPr>
            </w:pPr>
            <w:r w:rsidRPr="00585996">
              <w:rPr>
                <w:sz w:val="20"/>
                <w:szCs w:val="20"/>
              </w:rPr>
              <w:t>20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7"/>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Учебные мины (за каждый вид)</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7"/>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Учебные гранаты (за каждый вид)</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1B45FD">
        <w:trPr>
          <w:trHeight w:val="164"/>
        </w:trPr>
        <w:tc>
          <w:tcPr>
            <w:tcW w:w="828" w:type="dxa"/>
            <w:vMerge/>
          </w:tcPr>
          <w:p w:rsidR="00F514F0" w:rsidRPr="00585996" w:rsidRDefault="00F514F0" w:rsidP="00F62508">
            <w:pPr>
              <w:numPr>
                <w:ilvl w:val="0"/>
                <w:numId w:val="17"/>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Устройство для демонстрации работы частей и механизмов автомата Калашникова</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1B45FD">
        <w:trPr>
          <w:trHeight w:val="70"/>
        </w:trPr>
        <w:tc>
          <w:tcPr>
            <w:tcW w:w="828" w:type="dxa"/>
            <w:vMerge/>
          </w:tcPr>
          <w:p w:rsidR="00F514F0" w:rsidRPr="00585996" w:rsidRDefault="00F514F0" w:rsidP="00F62508">
            <w:pPr>
              <w:numPr>
                <w:ilvl w:val="0"/>
                <w:numId w:val="17"/>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Прицельный станок</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7"/>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Учебный магазин (за каждый вид)</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7"/>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Учебные патроны (за каждый вид)</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7"/>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Макет оружия в разрезе (за каждый вид)</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7"/>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Командирский ящик</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rPr>
          <w:trHeight w:val="70"/>
        </w:trPr>
        <w:tc>
          <w:tcPr>
            <w:tcW w:w="10773" w:type="dxa"/>
            <w:gridSpan w:val="8"/>
          </w:tcPr>
          <w:p w:rsidR="00F514F0" w:rsidRPr="00585996" w:rsidRDefault="00F514F0" w:rsidP="00F514F0">
            <w:pPr>
              <w:jc w:val="center"/>
              <w:rPr>
                <w:sz w:val="20"/>
                <w:szCs w:val="20"/>
              </w:rPr>
            </w:pPr>
            <w:r w:rsidRPr="00585996">
              <w:rPr>
                <w:sz w:val="20"/>
                <w:szCs w:val="20"/>
              </w:rPr>
              <w:t>7. Вспомогательное оборудование (снаряжение)</w:t>
            </w:r>
          </w:p>
        </w:tc>
      </w:tr>
      <w:tr w:rsidR="00F514F0" w:rsidRPr="00585996" w:rsidTr="009B424D">
        <w:tc>
          <w:tcPr>
            <w:tcW w:w="828" w:type="dxa"/>
            <w:vMerge w:val="restart"/>
          </w:tcPr>
          <w:p w:rsidR="00F514F0" w:rsidRPr="00585996" w:rsidRDefault="00F514F0" w:rsidP="00F514F0">
            <w:pPr>
              <w:jc w:val="center"/>
              <w:rPr>
                <w:sz w:val="20"/>
                <w:szCs w:val="20"/>
              </w:rPr>
            </w:pPr>
            <w:r w:rsidRPr="00585996">
              <w:rPr>
                <w:sz w:val="20"/>
                <w:szCs w:val="20"/>
              </w:rPr>
              <w:t>7.1</w:t>
            </w:r>
          </w:p>
        </w:tc>
        <w:tc>
          <w:tcPr>
            <w:tcW w:w="3425" w:type="dxa"/>
            <w:gridSpan w:val="2"/>
          </w:tcPr>
          <w:p w:rsidR="00F514F0" w:rsidRPr="00585996" w:rsidRDefault="00F514F0" w:rsidP="00BE465B">
            <w:pPr>
              <w:jc w:val="both"/>
              <w:rPr>
                <w:sz w:val="20"/>
                <w:szCs w:val="20"/>
              </w:rPr>
            </w:pPr>
            <w:r w:rsidRPr="00585996">
              <w:rPr>
                <w:sz w:val="20"/>
                <w:szCs w:val="20"/>
              </w:rPr>
              <w:t>Туристическое снаряжение</w:t>
            </w:r>
          </w:p>
          <w:p w:rsidR="00F514F0" w:rsidRPr="00585996" w:rsidRDefault="00F514F0" w:rsidP="00BE465B">
            <w:pPr>
              <w:jc w:val="both"/>
              <w:rPr>
                <w:sz w:val="20"/>
                <w:szCs w:val="20"/>
              </w:rPr>
            </w:pPr>
            <w:r w:rsidRPr="00585996">
              <w:rPr>
                <w:sz w:val="20"/>
                <w:szCs w:val="20"/>
              </w:rPr>
              <w:t>(примерный перечень):</w:t>
            </w:r>
          </w:p>
        </w:tc>
        <w:tc>
          <w:tcPr>
            <w:tcW w:w="1417" w:type="dxa"/>
          </w:tcPr>
          <w:p w:rsidR="00E311B4" w:rsidRPr="00585996" w:rsidRDefault="00F514F0" w:rsidP="00F514F0">
            <w:pPr>
              <w:jc w:val="center"/>
              <w:rPr>
                <w:sz w:val="20"/>
                <w:szCs w:val="20"/>
              </w:rPr>
            </w:pPr>
            <w:r w:rsidRPr="00585996">
              <w:rPr>
                <w:sz w:val="20"/>
                <w:szCs w:val="20"/>
              </w:rPr>
              <w:t xml:space="preserve">За </w:t>
            </w:r>
            <w:proofErr w:type="spellStart"/>
            <w:r w:rsidRPr="00585996">
              <w:rPr>
                <w:sz w:val="20"/>
                <w:szCs w:val="20"/>
              </w:rPr>
              <w:t>наименова</w:t>
            </w:r>
            <w:proofErr w:type="spellEnd"/>
          </w:p>
          <w:p w:rsidR="00F514F0" w:rsidRPr="00585996" w:rsidRDefault="00F514F0" w:rsidP="00F514F0">
            <w:pPr>
              <w:jc w:val="center"/>
              <w:rPr>
                <w:sz w:val="20"/>
                <w:szCs w:val="20"/>
              </w:rPr>
            </w:pPr>
            <w:proofErr w:type="spellStart"/>
            <w:r w:rsidRPr="00585996">
              <w:rPr>
                <w:sz w:val="20"/>
                <w:szCs w:val="20"/>
              </w:rPr>
              <w:t>ние</w:t>
            </w:r>
            <w:proofErr w:type="spellEnd"/>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Палатка</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Верёвка основная (диам.10-</w:t>
            </w:r>
            <w:smartTag w:uri="urn:schemas-microsoft-com:office:smarttags" w:element="metricconverter">
              <w:smartTagPr>
                <w:attr w:name="ProductID" w:val="12 мм"/>
              </w:smartTagPr>
              <w:r w:rsidRPr="00585996">
                <w:rPr>
                  <w:sz w:val="20"/>
                  <w:szCs w:val="20"/>
                </w:rPr>
                <w:t xml:space="preserve">12 </w:t>
              </w:r>
              <w:proofErr w:type="spellStart"/>
              <w:r w:rsidRPr="00585996">
                <w:rPr>
                  <w:sz w:val="20"/>
                  <w:szCs w:val="20"/>
                </w:rPr>
                <w:t>мм</w:t>
              </w:r>
            </w:smartTag>
            <w:proofErr w:type="gramStart"/>
            <w:r w:rsidRPr="00585996">
              <w:rPr>
                <w:sz w:val="20"/>
                <w:szCs w:val="20"/>
              </w:rPr>
              <w:t>,д</w:t>
            </w:r>
            <w:proofErr w:type="gramEnd"/>
            <w:r w:rsidRPr="00585996">
              <w:rPr>
                <w:sz w:val="20"/>
                <w:szCs w:val="20"/>
              </w:rPr>
              <w:t>л</w:t>
            </w:r>
            <w:proofErr w:type="spellEnd"/>
            <w:r w:rsidRPr="00585996">
              <w:rPr>
                <w:sz w:val="20"/>
                <w:szCs w:val="20"/>
              </w:rPr>
              <w:t xml:space="preserve">. </w:t>
            </w:r>
            <w:smartTag w:uri="urn:schemas-microsoft-com:office:smarttags" w:element="metricconverter">
              <w:smartTagPr>
                <w:attr w:name="ProductID" w:val="40 м"/>
              </w:smartTagPr>
              <w:r w:rsidRPr="00585996">
                <w:rPr>
                  <w:sz w:val="20"/>
                  <w:szCs w:val="20"/>
                </w:rPr>
                <w:t>40 м</w:t>
              </w:r>
            </w:smartTag>
            <w:r w:rsidRPr="00585996">
              <w:rPr>
                <w:sz w:val="20"/>
                <w:szCs w:val="20"/>
              </w:rPr>
              <w:t>)</w:t>
            </w:r>
          </w:p>
        </w:tc>
        <w:tc>
          <w:tcPr>
            <w:tcW w:w="1417" w:type="dxa"/>
          </w:tcPr>
          <w:p w:rsidR="00F514F0" w:rsidRPr="00585996" w:rsidRDefault="00F514F0" w:rsidP="00F514F0">
            <w:pPr>
              <w:jc w:val="center"/>
              <w:rPr>
                <w:sz w:val="20"/>
                <w:szCs w:val="20"/>
              </w:rPr>
            </w:pPr>
            <w:r w:rsidRPr="00585996">
              <w:rPr>
                <w:sz w:val="20"/>
                <w:szCs w:val="20"/>
              </w:rPr>
              <w:t>3</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1B45FD" w:rsidRDefault="00F514F0" w:rsidP="00BE465B">
            <w:pPr>
              <w:jc w:val="both"/>
              <w:rPr>
                <w:sz w:val="20"/>
                <w:szCs w:val="20"/>
              </w:rPr>
            </w:pPr>
            <w:r w:rsidRPr="00585996">
              <w:rPr>
                <w:sz w:val="20"/>
                <w:szCs w:val="20"/>
              </w:rPr>
              <w:t xml:space="preserve">Верёвка вспомогательная </w:t>
            </w:r>
          </w:p>
          <w:p w:rsidR="00F514F0" w:rsidRPr="00585996" w:rsidRDefault="00F514F0" w:rsidP="00BE465B">
            <w:pPr>
              <w:jc w:val="both"/>
              <w:rPr>
                <w:sz w:val="20"/>
                <w:szCs w:val="20"/>
              </w:rPr>
            </w:pPr>
            <w:r w:rsidRPr="00585996">
              <w:rPr>
                <w:sz w:val="20"/>
                <w:szCs w:val="20"/>
              </w:rPr>
              <w:t xml:space="preserve">(длина </w:t>
            </w:r>
            <w:smartTag w:uri="urn:schemas-microsoft-com:office:smarttags" w:element="metricconverter">
              <w:smartTagPr>
                <w:attr w:name="ProductID" w:val="60 м"/>
              </w:smartTagPr>
              <w:r w:rsidRPr="00585996">
                <w:rPr>
                  <w:sz w:val="20"/>
                  <w:szCs w:val="20"/>
                </w:rPr>
                <w:t>60 м</w:t>
              </w:r>
            </w:smartTag>
            <w:r w:rsidRPr="00585996">
              <w:rPr>
                <w:sz w:val="20"/>
                <w:szCs w:val="20"/>
              </w:rPr>
              <w:t>)</w:t>
            </w:r>
          </w:p>
        </w:tc>
        <w:tc>
          <w:tcPr>
            <w:tcW w:w="1417" w:type="dxa"/>
          </w:tcPr>
          <w:p w:rsidR="00F514F0" w:rsidRPr="00585996" w:rsidRDefault="00F514F0" w:rsidP="00F514F0">
            <w:pPr>
              <w:jc w:val="center"/>
              <w:rPr>
                <w:sz w:val="20"/>
                <w:szCs w:val="20"/>
              </w:rPr>
            </w:pPr>
            <w:r w:rsidRPr="00585996">
              <w:rPr>
                <w:sz w:val="20"/>
                <w:szCs w:val="20"/>
              </w:rPr>
              <w:t>3</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Карабин с муфтой</w:t>
            </w:r>
          </w:p>
        </w:tc>
        <w:tc>
          <w:tcPr>
            <w:tcW w:w="1417" w:type="dxa"/>
          </w:tcPr>
          <w:p w:rsidR="00F514F0" w:rsidRPr="00585996" w:rsidRDefault="00F514F0" w:rsidP="00F514F0">
            <w:pPr>
              <w:jc w:val="center"/>
              <w:rPr>
                <w:sz w:val="20"/>
                <w:szCs w:val="20"/>
              </w:rPr>
            </w:pPr>
            <w:r w:rsidRPr="00585996">
              <w:rPr>
                <w:sz w:val="20"/>
                <w:szCs w:val="20"/>
              </w:rPr>
              <w:t>2</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Костровое снаряжение</w:t>
            </w:r>
          </w:p>
        </w:tc>
        <w:tc>
          <w:tcPr>
            <w:tcW w:w="1417" w:type="dxa"/>
          </w:tcPr>
          <w:p w:rsidR="00F514F0" w:rsidRPr="00585996" w:rsidRDefault="00F514F0" w:rsidP="00F514F0">
            <w:pPr>
              <w:jc w:val="center"/>
              <w:rPr>
                <w:sz w:val="20"/>
                <w:szCs w:val="20"/>
              </w:rPr>
            </w:pPr>
            <w:r w:rsidRPr="00585996">
              <w:rPr>
                <w:sz w:val="20"/>
                <w:szCs w:val="20"/>
              </w:rPr>
              <w:t>3</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Фонарь</w:t>
            </w:r>
          </w:p>
        </w:tc>
        <w:tc>
          <w:tcPr>
            <w:tcW w:w="1417" w:type="dxa"/>
          </w:tcPr>
          <w:p w:rsidR="00F514F0" w:rsidRPr="00585996" w:rsidRDefault="00F514F0" w:rsidP="00F514F0">
            <w:pPr>
              <w:jc w:val="center"/>
              <w:rPr>
                <w:sz w:val="20"/>
                <w:szCs w:val="20"/>
              </w:rPr>
            </w:pPr>
            <w:r w:rsidRPr="00585996">
              <w:rPr>
                <w:sz w:val="20"/>
                <w:szCs w:val="20"/>
              </w:rPr>
              <w:t>1</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Спусковое устройство «Восьмёрка»</w:t>
            </w:r>
            <w:r w:rsidRPr="00585996">
              <w:rPr>
                <w:i/>
                <w:sz w:val="20"/>
                <w:szCs w:val="20"/>
              </w:rPr>
              <w:t xml:space="preserve"> </w:t>
            </w:r>
          </w:p>
        </w:tc>
        <w:tc>
          <w:tcPr>
            <w:tcW w:w="1417" w:type="dxa"/>
          </w:tcPr>
          <w:p w:rsidR="00F514F0" w:rsidRPr="00585996" w:rsidRDefault="00F514F0" w:rsidP="00F514F0">
            <w:pPr>
              <w:jc w:val="center"/>
              <w:rPr>
                <w:sz w:val="20"/>
                <w:szCs w:val="20"/>
              </w:rPr>
            </w:pPr>
            <w:r w:rsidRPr="00585996">
              <w:rPr>
                <w:sz w:val="20"/>
                <w:szCs w:val="20"/>
              </w:rPr>
              <w:t>2</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Страховочная система</w:t>
            </w:r>
          </w:p>
        </w:tc>
        <w:tc>
          <w:tcPr>
            <w:tcW w:w="1417" w:type="dxa"/>
          </w:tcPr>
          <w:p w:rsidR="00F514F0" w:rsidRPr="00585996" w:rsidRDefault="00F514F0" w:rsidP="00F514F0">
            <w:pPr>
              <w:jc w:val="center"/>
              <w:rPr>
                <w:sz w:val="20"/>
                <w:szCs w:val="20"/>
              </w:rPr>
            </w:pPr>
            <w:r w:rsidRPr="00585996">
              <w:rPr>
                <w:sz w:val="20"/>
                <w:szCs w:val="20"/>
              </w:rPr>
              <w:t>2</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Компас </w:t>
            </w:r>
          </w:p>
        </w:tc>
        <w:tc>
          <w:tcPr>
            <w:tcW w:w="1417" w:type="dxa"/>
          </w:tcPr>
          <w:p w:rsidR="00F514F0" w:rsidRPr="00585996" w:rsidRDefault="00F514F0" w:rsidP="00F514F0">
            <w:pPr>
              <w:jc w:val="center"/>
              <w:rPr>
                <w:sz w:val="20"/>
                <w:szCs w:val="20"/>
              </w:rPr>
            </w:pPr>
            <w:r w:rsidRPr="00585996">
              <w:rPr>
                <w:sz w:val="20"/>
                <w:szCs w:val="20"/>
              </w:rPr>
              <w:t>1 (за ед.)</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Рюкзак </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Спальный мешок</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Другое туристическое снаряжение</w:t>
            </w:r>
          </w:p>
        </w:tc>
        <w:tc>
          <w:tcPr>
            <w:tcW w:w="1417" w:type="dxa"/>
          </w:tcPr>
          <w:p w:rsidR="00F514F0" w:rsidRPr="00585996" w:rsidRDefault="00F514F0" w:rsidP="00F514F0">
            <w:pPr>
              <w:jc w:val="center"/>
              <w:rPr>
                <w:sz w:val="20"/>
                <w:szCs w:val="20"/>
              </w:rPr>
            </w:pPr>
            <w:r w:rsidRPr="00585996">
              <w:rPr>
                <w:sz w:val="20"/>
                <w:szCs w:val="20"/>
              </w:rPr>
              <w:t>1</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10773" w:type="dxa"/>
            <w:gridSpan w:val="8"/>
          </w:tcPr>
          <w:p w:rsidR="00F514F0" w:rsidRPr="00585996" w:rsidRDefault="00F514F0" w:rsidP="00F514F0">
            <w:pPr>
              <w:pStyle w:val="afd"/>
              <w:ind w:left="567"/>
              <w:jc w:val="center"/>
              <w:rPr>
                <w:sz w:val="20"/>
                <w:szCs w:val="20"/>
              </w:rPr>
            </w:pPr>
            <w:r w:rsidRPr="00585996">
              <w:rPr>
                <w:sz w:val="20"/>
                <w:szCs w:val="20"/>
              </w:rPr>
              <w:t xml:space="preserve">8. Организация, проведение и участие в общественно-массовых мероприятиях, </w:t>
            </w:r>
          </w:p>
          <w:p w:rsidR="00F514F0" w:rsidRPr="00585996" w:rsidRDefault="00F514F0" w:rsidP="00F514F0">
            <w:pPr>
              <w:pStyle w:val="afd"/>
              <w:ind w:left="567"/>
              <w:jc w:val="center"/>
              <w:rPr>
                <w:sz w:val="20"/>
                <w:szCs w:val="20"/>
              </w:rPr>
            </w:pPr>
            <w:r w:rsidRPr="00585996">
              <w:rPr>
                <w:sz w:val="20"/>
                <w:szCs w:val="20"/>
              </w:rPr>
              <w:t>соответствующие тематике предмета ОБЖ и дисциплины БЖД</w:t>
            </w:r>
          </w:p>
          <w:p w:rsidR="00F514F0" w:rsidRPr="00585996" w:rsidRDefault="00F514F0" w:rsidP="00F514F0">
            <w:pPr>
              <w:pStyle w:val="afd"/>
              <w:ind w:left="927"/>
              <w:jc w:val="center"/>
              <w:rPr>
                <w:b/>
                <w:sz w:val="20"/>
                <w:szCs w:val="20"/>
              </w:rPr>
            </w:pPr>
            <w:r w:rsidRPr="00585996">
              <w:rPr>
                <w:sz w:val="20"/>
                <w:szCs w:val="20"/>
              </w:rPr>
              <w:t>(за одно проведённое мероприятие, за прошлый учебный год)</w:t>
            </w:r>
          </w:p>
        </w:tc>
      </w:tr>
      <w:tr w:rsidR="00F514F0" w:rsidRPr="00585996" w:rsidTr="009B424D">
        <w:tc>
          <w:tcPr>
            <w:tcW w:w="828" w:type="dxa"/>
            <w:vMerge w:val="restart"/>
          </w:tcPr>
          <w:p w:rsidR="00F514F0" w:rsidRPr="00585996" w:rsidRDefault="00F514F0" w:rsidP="00F62508">
            <w:pPr>
              <w:numPr>
                <w:ilvl w:val="0"/>
                <w:numId w:val="18"/>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Внутри образовательного учреждения</w:t>
            </w:r>
          </w:p>
        </w:tc>
        <w:tc>
          <w:tcPr>
            <w:tcW w:w="1417" w:type="dxa"/>
          </w:tcPr>
          <w:p w:rsidR="00F514F0" w:rsidRPr="00585996" w:rsidRDefault="00F514F0" w:rsidP="00F514F0">
            <w:pPr>
              <w:jc w:val="center"/>
              <w:rPr>
                <w:sz w:val="20"/>
                <w:szCs w:val="20"/>
              </w:rPr>
            </w:pPr>
            <w:r w:rsidRPr="00585996">
              <w:rPr>
                <w:sz w:val="20"/>
                <w:szCs w:val="20"/>
              </w:rPr>
              <w:t>5</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8"/>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Среди образовательных учреждений МО</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8"/>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Среди образовательных учреждений республики</w:t>
            </w:r>
          </w:p>
        </w:tc>
        <w:tc>
          <w:tcPr>
            <w:tcW w:w="1417" w:type="dxa"/>
          </w:tcPr>
          <w:p w:rsidR="00F514F0" w:rsidRPr="00585996" w:rsidRDefault="00F514F0" w:rsidP="00F514F0">
            <w:pPr>
              <w:jc w:val="center"/>
              <w:rPr>
                <w:sz w:val="20"/>
                <w:szCs w:val="20"/>
              </w:rPr>
            </w:pPr>
            <w:r w:rsidRPr="00585996">
              <w:rPr>
                <w:sz w:val="20"/>
                <w:szCs w:val="20"/>
              </w:rPr>
              <w:t>20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8"/>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Среди образовательных учреждений СЗФО</w:t>
            </w:r>
          </w:p>
        </w:tc>
        <w:tc>
          <w:tcPr>
            <w:tcW w:w="1417" w:type="dxa"/>
          </w:tcPr>
          <w:p w:rsidR="00F514F0" w:rsidRPr="00585996" w:rsidRDefault="00F514F0" w:rsidP="00F514F0">
            <w:pPr>
              <w:jc w:val="center"/>
              <w:rPr>
                <w:sz w:val="20"/>
                <w:szCs w:val="20"/>
              </w:rPr>
            </w:pPr>
            <w:r w:rsidRPr="00585996">
              <w:rPr>
                <w:sz w:val="20"/>
                <w:szCs w:val="20"/>
              </w:rPr>
              <w:t>30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8"/>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Среди образовательных учреждений РФ</w:t>
            </w:r>
          </w:p>
        </w:tc>
        <w:tc>
          <w:tcPr>
            <w:tcW w:w="1417" w:type="dxa"/>
          </w:tcPr>
          <w:p w:rsidR="00F514F0" w:rsidRPr="00585996" w:rsidRDefault="00F514F0" w:rsidP="00F514F0">
            <w:pPr>
              <w:jc w:val="center"/>
              <w:rPr>
                <w:sz w:val="20"/>
                <w:szCs w:val="20"/>
              </w:rPr>
            </w:pPr>
            <w:r w:rsidRPr="00585996">
              <w:rPr>
                <w:sz w:val="20"/>
                <w:szCs w:val="20"/>
              </w:rPr>
              <w:t>40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tcPr>
          <w:p w:rsidR="00F514F0" w:rsidRPr="00585996" w:rsidRDefault="00F514F0" w:rsidP="00F62508">
            <w:pPr>
              <w:numPr>
                <w:ilvl w:val="0"/>
                <w:numId w:val="18"/>
              </w:numPr>
              <w:jc w:val="center"/>
              <w:rPr>
                <w:sz w:val="20"/>
                <w:szCs w:val="20"/>
              </w:rPr>
            </w:pPr>
          </w:p>
        </w:tc>
        <w:tc>
          <w:tcPr>
            <w:tcW w:w="3425" w:type="dxa"/>
            <w:gridSpan w:val="2"/>
          </w:tcPr>
          <w:p w:rsidR="00F514F0" w:rsidRPr="00585996" w:rsidRDefault="00F514F0" w:rsidP="00BE465B">
            <w:pPr>
              <w:jc w:val="both"/>
              <w:rPr>
                <w:sz w:val="20"/>
                <w:szCs w:val="20"/>
              </w:rPr>
            </w:pPr>
            <w:proofErr w:type="gramStart"/>
            <w:r w:rsidRPr="00585996">
              <w:rPr>
                <w:sz w:val="20"/>
                <w:szCs w:val="20"/>
              </w:rPr>
              <w:t>Наличие кадетских классов, центров, кружков, дружин «Юный пожарный», «Юный спасатель», «Юный водник» и т.д. (за каждую группу)</w:t>
            </w:r>
            <w:proofErr w:type="gramEnd"/>
          </w:p>
        </w:tc>
        <w:tc>
          <w:tcPr>
            <w:tcW w:w="1417" w:type="dxa"/>
          </w:tcPr>
          <w:p w:rsidR="00F514F0" w:rsidRPr="00585996" w:rsidRDefault="00F514F0" w:rsidP="00F514F0">
            <w:pPr>
              <w:jc w:val="center"/>
              <w:rPr>
                <w:sz w:val="20"/>
                <w:szCs w:val="20"/>
              </w:rPr>
            </w:pPr>
            <w:r w:rsidRPr="00585996">
              <w:rPr>
                <w:sz w:val="20"/>
                <w:szCs w:val="20"/>
              </w:rPr>
              <w:t>20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62508">
            <w:pPr>
              <w:numPr>
                <w:ilvl w:val="0"/>
                <w:numId w:val="18"/>
              </w:numPr>
              <w:jc w:val="center"/>
              <w:rPr>
                <w:sz w:val="20"/>
                <w:szCs w:val="20"/>
              </w:rPr>
            </w:pPr>
          </w:p>
        </w:tc>
        <w:tc>
          <w:tcPr>
            <w:tcW w:w="4842" w:type="dxa"/>
            <w:gridSpan w:val="3"/>
          </w:tcPr>
          <w:p w:rsidR="00F514F0" w:rsidRPr="00585996" w:rsidRDefault="00F514F0" w:rsidP="00BE465B">
            <w:pPr>
              <w:jc w:val="both"/>
              <w:rPr>
                <w:sz w:val="20"/>
                <w:szCs w:val="20"/>
              </w:rPr>
            </w:pPr>
            <w:r w:rsidRPr="00585996">
              <w:rPr>
                <w:sz w:val="20"/>
                <w:szCs w:val="20"/>
              </w:rPr>
              <w:t>Участие в смотре-конкурсе на лучший кабинет ОБЖ, БЖД (при наличии подтверждающего документа):</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8"/>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За 1 место (МО/республика)</w:t>
            </w:r>
          </w:p>
        </w:tc>
        <w:tc>
          <w:tcPr>
            <w:tcW w:w="1417" w:type="dxa"/>
          </w:tcPr>
          <w:p w:rsidR="00F514F0" w:rsidRPr="00585996" w:rsidRDefault="00F514F0" w:rsidP="00F514F0">
            <w:pPr>
              <w:jc w:val="center"/>
              <w:rPr>
                <w:sz w:val="20"/>
                <w:szCs w:val="20"/>
              </w:rPr>
            </w:pPr>
            <w:r w:rsidRPr="00585996">
              <w:rPr>
                <w:sz w:val="20"/>
                <w:szCs w:val="20"/>
              </w:rPr>
              <w:t>30/40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8"/>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За 2 место (МО/республика)</w:t>
            </w:r>
          </w:p>
        </w:tc>
        <w:tc>
          <w:tcPr>
            <w:tcW w:w="1417" w:type="dxa"/>
          </w:tcPr>
          <w:p w:rsidR="00F514F0" w:rsidRPr="00585996" w:rsidRDefault="00F514F0" w:rsidP="00F514F0">
            <w:pPr>
              <w:jc w:val="center"/>
              <w:rPr>
                <w:sz w:val="20"/>
                <w:szCs w:val="20"/>
              </w:rPr>
            </w:pPr>
            <w:r w:rsidRPr="00585996">
              <w:rPr>
                <w:sz w:val="20"/>
                <w:szCs w:val="20"/>
              </w:rPr>
              <w:t>20/30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8"/>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За 3 место (МО/республика)</w:t>
            </w:r>
          </w:p>
        </w:tc>
        <w:tc>
          <w:tcPr>
            <w:tcW w:w="1417" w:type="dxa"/>
          </w:tcPr>
          <w:p w:rsidR="00F514F0" w:rsidRPr="00585996" w:rsidRDefault="00F514F0" w:rsidP="00F514F0">
            <w:pPr>
              <w:jc w:val="center"/>
              <w:rPr>
                <w:sz w:val="20"/>
                <w:szCs w:val="20"/>
              </w:rPr>
            </w:pPr>
            <w:r w:rsidRPr="00585996">
              <w:rPr>
                <w:sz w:val="20"/>
                <w:szCs w:val="20"/>
              </w:rPr>
              <w:t>10/20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8"/>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За участие в смотре-конкурсе </w:t>
            </w:r>
          </w:p>
          <w:p w:rsidR="00F514F0" w:rsidRPr="00585996" w:rsidRDefault="00F514F0" w:rsidP="00BE465B">
            <w:pPr>
              <w:jc w:val="both"/>
              <w:rPr>
                <w:sz w:val="20"/>
                <w:szCs w:val="20"/>
              </w:rPr>
            </w:pPr>
            <w:r w:rsidRPr="00585996">
              <w:rPr>
                <w:sz w:val="20"/>
                <w:szCs w:val="20"/>
              </w:rPr>
              <w:t>(МО/республика)</w:t>
            </w:r>
          </w:p>
        </w:tc>
        <w:tc>
          <w:tcPr>
            <w:tcW w:w="1417" w:type="dxa"/>
          </w:tcPr>
          <w:p w:rsidR="00F514F0" w:rsidRPr="00585996" w:rsidRDefault="00F514F0" w:rsidP="00F514F0">
            <w:pPr>
              <w:jc w:val="center"/>
              <w:rPr>
                <w:sz w:val="20"/>
                <w:szCs w:val="20"/>
              </w:rPr>
            </w:pPr>
            <w:r w:rsidRPr="00585996">
              <w:rPr>
                <w:sz w:val="20"/>
                <w:szCs w:val="20"/>
              </w:rPr>
              <w:t>5/10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tcPr>
          <w:p w:rsidR="00F514F0" w:rsidRPr="00585996" w:rsidRDefault="00F514F0" w:rsidP="00F62508">
            <w:pPr>
              <w:numPr>
                <w:ilvl w:val="0"/>
                <w:numId w:val="18"/>
              </w:numPr>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Практические тренировки по проведению эвакуации людей из здания образовательного учреждения (наличие подтверждающего документа)</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62508">
            <w:pPr>
              <w:numPr>
                <w:ilvl w:val="0"/>
                <w:numId w:val="18"/>
              </w:numPr>
              <w:jc w:val="center"/>
              <w:rPr>
                <w:sz w:val="20"/>
                <w:szCs w:val="20"/>
              </w:rPr>
            </w:pPr>
          </w:p>
        </w:tc>
        <w:tc>
          <w:tcPr>
            <w:tcW w:w="4842" w:type="dxa"/>
            <w:gridSpan w:val="3"/>
          </w:tcPr>
          <w:p w:rsidR="00F514F0" w:rsidRPr="00585996" w:rsidRDefault="00F514F0" w:rsidP="00BE465B">
            <w:pPr>
              <w:jc w:val="both"/>
              <w:rPr>
                <w:sz w:val="20"/>
                <w:szCs w:val="20"/>
              </w:rPr>
            </w:pPr>
            <w:r w:rsidRPr="00585996">
              <w:rPr>
                <w:sz w:val="20"/>
                <w:szCs w:val="20"/>
              </w:rPr>
              <w:t>Участие в соревнованиях, слётах, ВСПИ, олимпиадах и т.д. в программу которых входят элементы, соответствующие тематике предмета ОБЖ и дисциплины БЖД:</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F514F0">
            <w:pPr>
              <w:rPr>
                <w:sz w:val="20"/>
                <w:szCs w:val="20"/>
              </w:rPr>
            </w:pPr>
            <w:r w:rsidRPr="00585996">
              <w:rPr>
                <w:sz w:val="20"/>
                <w:szCs w:val="20"/>
              </w:rPr>
              <w:t>За 1 место (МО /республика/СЗФО/РФ)</w:t>
            </w:r>
          </w:p>
        </w:tc>
        <w:tc>
          <w:tcPr>
            <w:tcW w:w="1417" w:type="dxa"/>
          </w:tcPr>
          <w:p w:rsidR="00F514F0" w:rsidRPr="00585996" w:rsidRDefault="00F514F0" w:rsidP="00F514F0">
            <w:pPr>
              <w:jc w:val="center"/>
              <w:rPr>
                <w:sz w:val="20"/>
                <w:szCs w:val="20"/>
              </w:rPr>
            </w:pPr>
            <w:r w:rsidRPr="00585996">
              <w:rPr>
                <w:sz w:val="20"/>
                <w:szCs w:val="20"/>
              </w:rPr>
              <w:t>30/40/50/60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F514F0">
            <w:pPr>
              <w:rPr>
                <w:sz w:val="20"/>
                <w:szCs w:val="20"/>
              </w:rPr>
            </w:pPr>
            <w:r w:rsidRPr="00585996">
              <w:rPr>
                <w:sz w:val="20"/>
                <w:szCs w:val="20"/>
              </w:rPr>
              <w:t>За 2 место (МО /республика/СЗФО/РФ)</w:t>
            </w:r>
          </w:p>
        </w:tc>
        <w:tc>
          <w:tcPr>
            <w:tcW w:w="1417" w:type="dxa"/>
          </w:tcPr>
          <w:p w:rsidR="00F514F0" w:rsidRPr="00585996" w:rsidRDefault="00F514F0" w:rsidP="00F514F0">
            <w:pPr>
              <w:jc w:val="center"/>
              <w:rPr>
                <w:sz w:val="20"/>
                <w:szCs w:val="20"/>
              </w:rPr>
            </w:pPr>
            <w:r w:rsidRPr="00585996">
              <w:rPr>
                <w:sz w:val="20"/>
                <w:szCs w:val="20"/>
              </w:rPr>
              <w:t>20/30/40/50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F514F0">
            <w:pPr>
              <w:rPr>
                <w:sz w:val="20"/>
                <w:szCs w:val="20"/>
              </w:rPr>
            </w:pPr>
            <w:r w:rsidRPr="00585996">
              <w:rPr>
                <w:sz w:val="20"/>
                <w:szCs w:val="20"/>
              </w:rPr>
              <w:t>За 3 место (МО /республика/СЗФО/РФ)</w:t>
            </w:r>
          </w:p>
        </w:tc>
        <w:tc>
          <w:tcPr>
            <w:tcW w:w="1417" w:type="dxa"/>
          </w:tcPr>
          <w:p w:rsidR="00F514F0" w:rsidRPr="00585996" w:rsidRDefault="00F514F0" w:rsidP="00F514F0">
            <w:pPr>
              <w:jc w:val="center"/>
              <w:rPr>
                <w:sz w:val="20"/>
                <w:szCs w:val="20"/>
              </w:rPr>
            </w:pPr>
            <w:r w:rsidRPr="00585996">
              <w:rPr>
                <w:sz w:val="20"/>
                <w:szCs w:val="20"/>
              </w:rPr>
              <w:t>10/20/30/40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514F0">
            <w:pPr>
              <w:jc w:val="center"/>
              <w:rPr>
                <w:sz w:val="20"/>
                <w:szCs w:val="20"/>
              </w:rPr>
            </w:pPr>
          </w:p>
        </w:tc>
        <w:tc>
          <w:tcPr>
            <w:tcW w:w="3425" w:type="dxa"/>
            <w:gridSpan w:val="2"/>
          </w:tcPr>
          <w:p w:rsidR="00F514F0" w:rsidRPr="00585996" w:rsidRDefault="00F514F0" w:rsidP="00F514F0">
            <w:pPr>
              <w:rPr>
                <w:sz w:val="20"/>
                <w:szCs w:val="20"/>
              </w:rPr>
            </w:pPr>
            <w:r w:rsidRPr="00585996">
              <w:rPr>
                <w:sz w:val="20"/>
                <w:szCs w:val="20"/>
              </w:rPr>
              <w:t>За участие (МО /республика/СЗФО/РФ)</w:t>
            </w:r>
          </w:p>
        </w:tc>
        <w:tc>
          <w:tcPr>
            <w:tcW w:w="1417" w:type="dxa"/>
          </w:tcPr>
          <w:p w:rsidR="00F514F0" w:rsidRPr="00585996" w:rsidRDefault="00F514F0" w:rsidP="00F514F0">
            <w:pPr>
              <w:jc w:val="center"/>
              <w:rPr>
                <w:sz w:val="20"/>
                <w:szCs w:val="20"/>
              </w:rPr>
            </w:pPr>
            <w:r w:rsidRPr="00585996">
              <w:rPr>
                <w:sz w:val="20"/>
                <w:szCs w:val="20"/>
              </w:rPr>
              <w:t>5/10/20/30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10773" w:type="dxa"/>
            <w:gridSpan w:val="8"/>
          </w:tcPr>
          <w:p w:rsidR="00F514F0" w:rsidRPr="00585996" w:rsidRDefault="00F514F0" w:rsidP="00F514F0">
            <w:pPr>
              <w:jc w:val="center"/>
              <w:rPr>
                <w:sz w:val="20"/>
                <w:szCs w:val="20"/>
              </w:rPr>
            </w:pPr>
            <w:r w:rsidRPr="00585996">
              <w:rPr>
                <w:sz w:val="20"/>
                <w:szCs w:val="20"/>
              </w:rPr>
              <w:t>9. Начисление дополнительных баллов</w:t>
            </w:r>
          </w:p>
        </w:tc>
      </w:tr>
      <w:tr w:rsidR="00F514F0" w:rsidRPr="00585996" w:rsidTr="009B424D">
        <w:tc>
          <w:tcPr>
            <w:tcW w:w="828" w:type="dxa"/>
            <w:vMerge w:val="restart"/>
          </w:tcPr>
          <w:p w:rsidR="00F514F0" w:rsidRPr="00585996" w:rsidRDefault="00F514F0" w:rsidP="00F514F0">
            <w:pPr>
              <w:ind w:right="-108"/>
              <w:jc w:val="center"/>
              <w:rPr>
                <w:sz w:val="20"/>
                <w:szCs w:val="20"/>
              </w:rPr>
            </w:pPr>
            <w:r w:rsidRPr="00585996">
              <w:rPr>
                <w:sz w:val="20"/>
                <w:szCs w:val="20"/>
              </w:rPr>
              <w:t>9.1.</w:t>
            </w:r>
          </w:p>
        </w:tc>
        <w:tc>
          <w:tcPr>
            <w:tcW w:w="4842" w:type="dxa"/>
            <w:gridSpan w:val="3"/>
            <w:vAlign w:val="center"/>
          </w:tcPr>
          <w:p w:rsidR="00F514F0" w:rsidRPr="00585996" w:rsidRDefault="00F514F0" w:rsidP="00F514F0">
            <w:pPr>
              <w:rPr>
                <w:sz w:val="20"/>
                <w:szCs w:val="20"/>
              </w:rPr>
            </w:pPr>
            <w:r w:rsidRPr="00585996">
              <w:rPr>
                <w:sz w:val="20"/>
                <w:szCs w:val="20"/>
              </w:rPr>
              <w:t>Стрелковый тир:</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Специализированное помещение, предназначенное для стрельбы из мелкокалиберного оружия </w:t>
            </w:r>
          </w:p>
        </w:tc>
        <w:tc>
          <w:tcPr>
            <w:tcW w:w="1417" w:type="dxa"/>
          </w:tcPr>
          <w:p w:rsidR="00F514F0" w:rsidRPr="00585996" w:rsidRDefault="00F514F0" w:rsidP="00F514F0">
            <w:pPr>
              <w:jc w:val="center"/>
              <w:rPr>
                <w:sz w:val="20"/>
                <w:szCs w:val="20"/>
              </w:rPr>
            </w:pPr>
            <w:r w:rsidRPr="00585996">
              <w:rPr>
                <w:sz w:val="20"/>
                <w:szCs w:val="20"/>
              </w:rPr>
              <w:t>200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Специализированное помещение, предназначенное для стрельбы из пневматического оружия</w:t>
            </w:r>
          </w:p>
        </w:tc>
        <w:tc>
          <w:tcPr>
            <w:tcW w:w="1417" w:type="dxa"/>
          </w:tcPr>
          <w:p w:rsidR="00F514F0" w:rsidRPr="00585996" w:rsidRDefault="00F514F0" w:rsidP="00F514F0">
            <w:pPr>
              <w:jc w:val="center"/>
              <w:rPr>
                <w:sz w:val="20"/>
                <w:szCs w:val="20"/>
              </w:rPr>
            </w:pPr>
            <w:r w:rsidRPr="00585996">
              <w:rPr>
                <w:sz w:val="20"/>
                <w:szCs w:val="20"/>
              </w:rPr>
              <w:t>150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Помещение, приспособленное для стрельбы из пневматического </w:t>
            </w:r>
            <w:r w:rsidRPr="00585996">
              <w:rPr>
                <w:sz w:val="20"/>
                <w:szCs w:val="20"/>
              </w:rPr>
              <w:lastRenderedPageBreak/>
              <w:t xml:space="preserve">оружия </w:t>
            </w:r>
          </w:p>
        </w:tc>
        <w:tc>
          <w:tcPr>
            <w:tcW w:w="1417" w:type="dxa"/>
          </w:tcPr>
          <w:p w:rsidR="00F514F0" w:rsidRPr="00585996" w:rsidRDefault="00F514F0" w:rsidP="00F514F0">
            <w:pPr>
              <w:jc w:val="center"/>
              <w:rPr>
                <w:sz w:val="20"/>
                <w:szCs w:val="20"/>
              </w:rPr>
            </w:pPr>
            <w:r w:rsidRPr="00585996">
              <w:rPr>
                <w:sz w:val="20"/>
                <w:szCs w:val="20"/>
              </w:rPr>
              <w:lastRenderedPageBreak/>
              <w:t>100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F514F0">
            <w:pPr>
              <w:rPr>
                <w:sz w:val="20"/>
                <w:szCs w:val="20"/>
              </w:rPr>
            </w:pPr>
            <w:r w:rsidRPr="00585996">
              <w:rPr>
                <w:sz w:val="20"/>
                <w:szCs w:val="20"/>
              </w:rPr>
              <w:t>Лазерный тир</w:t>
            </w:r>
          </w:p>
        </w:tc>
        <w:tc>
          <w:tcPr>
            <w:tcW w:w="1417" w:type="dxa"/>
          </w:tcPr>
          <w:p w:rsidR="00F514F0" w:rsidRPr="00585996" w:rsidRDefault="00F514F0" w:rsidP="00F514F0">
            <w:pPr>
              <w:jc w:val="center"/>
              <w:rPr>
                <w:sz w:val="20"/>
                <w:szCs w:val="20"/>
              </w:rPr>
            </w:pPr>
            <w:r w:rsidRPr="00585996">
              <w:rPr>
                <w:sz w:val="20"/>
                <w:szCs w:val="20"/>
              </w:rPr>
              <w:t>75</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514F0">
            <w:pPr>
              <w:ind w:right="-108"/>
              <w:jc w:val="center"/>
              <w:rPr>
                <w:sz w:val="20"/>
                <w:szCs w:val="20"/>
              </w:rPr>
            </w:pPr>
            <w:r w:rsidRPr="00585996">
              <w:rPr>
                <w:sz w:val="20"/>
                <w:szCs w:val="20"/>
              </w:rPr>
              <w:t>9.2.</w:t>
            </w:r>
          </w:p>
          <w:p w:rsidR="00F514F0" w:rsidRPr="00585996" w:rsidRDefault="00F514F0" w:rsidP="00F514F0">
            <w:pPr>
              <w:ind w:right="-108"/>
              <w:jc w:val="center"/>
              <w:rPr>
                <w:sz w:val="20"/>
                <w:szCs w:val="20"/>
              </w:rPr>
            </w:pPr>
          </w:p>
          <w:p w:rsidR="00F514F0" w:rsidRPr="00585996" w:rsidRDefault="00F514F0" w:rsidP="00F514F0">
            <w:pPr>
              <w:ind w:right="-108"/>
              <w:jc w:val="center"/>
              <w:rPr>
                <w:sz w:val="20"/>
                <w:szCs w:val="20"/>
              </w:rPr>
            </w:pPr>
          </w:p>
          <w:p w:rsidR="00F514F0" w:rsidRPr="00585996" w:rsidRDefault="00F514F0" w:rsidP="00F514F0">
            <w:pPr>
              <w:ind w:right="-108"/>
              <w:jc w:val="center"/>
              <w:rPr>
                <w:sz w:val="20"/>
                <w:szCs w:val="20"/>
              </w:rPr>
            </w:pPr>
          </w:p>
          <w:p w:rsidR="00F514F0" w:rsidRPr="00585996" w:rsidRDefault="00F514F0" w:rsidP="00F514F0">
            <w:pPr>
              <w:ind w:right="-108"/>
              <w:jc w:val="center"/>
              <w:rPr>
                <w:sz w:val="20"/>
                <w:szCs w:val="20"/>
              </w:rPr>
            </w:pPr>
          </w:p>
          <w:p w:rsidR="00F514F0" w:rsidRPr="00585996" w:rsidRDefault="00F514F0" w:rsidP="00F514F0">
            <w:pPr>
              <w:ind w:right="-108"/>
              <w:jc w:val="center"/>
              <w:rPr>
                <w:sz w:val="20"/>
                <w:szCs w:val="20"/>
              </w:rPr>
            </w:pPr>
          </w:p>
          <w:p w:rsidR="00F514F0" w:rsidRPr="00585996" w:rsidRDefault="00F514F0" w:rsidP="00F514F0">
            <w:pPr>
              <w:ind w:right="-108"/>
              <w:jc w:val="center"/>
              <w:rPr>
                <w:sz w:val="20"/>
                <w:szCs w:val="20"/>
              </w:rPr>
            </w:pPr>
          </w:p>
          <w:p w:rsidR="00F514F0" w:rsidRPr="00585996" w:rsidRDefault="00F514F0" w:rsidP="00F514F0">
            <w:pPr>
              <w:ind w:right="-108"/>
              <w:jc w:val="center"/>
              <w:rPr>
                <w:sz w:val="20"/>
                <w:szCs w:val="20"/>
              </w:rPr>
            </w:pPr>
          </w:p>
          <w:p w:rsidR="00F514F0" w:rsidRPr="00585996" w:rsidRDefault="00F514F0" w:rsidP="00F514F0">
            <w:pPr>
              <w:ind w:right="-108"/>
              <w:jc w:val="center"/>
              <w:rPr>
                <w:sz w:val="20"/>
                <w:szCs w:val="20"/>
              </w:rPr>
            </w:pPr>
          </w:p>
          <w:p w:rsidR="00F514F0" w:rsidRPr="00585996" w:rsidRDefault="00F514F0" w:rsidP="00F514F0">
            <w:pPr>
              <w:ind w:right="-108"/>
              <w:jc w:val="center"/>
              <w:rPr>
                <w:sz w:val="20"/>
                <w:szCs w:val="20"/>
              </w:rPr>
            </w:pPr>
            <w:r w:rsidRPr="00585996">
              <w:rPr>
                <w:sz w:val="20"/>
                <w:szCs w:val="20"/>
              </w:rPr>
              <w:t>9.3.</w:t>
            </w:r>
          </w:p>
        </w:tc>
        <w:tc>
          <w:tcPr>
            <w:tcW w:w="3425" w:type="dxa"/>
            <w:gridSpan w:val="2"/>
          </w:tcPr>
          <w:p w:rsidR="00F514F0" w:rsidRPr="00585996" w:rsidRDefault="00F514F0" w:rsidP="00F514F0">
            <w:pPr>
              <w:jc w:val="both"/>
              <w:rPr>
                <w:sz w:val="20"/>
                <w:szCs w:val="20"/>
              </w:rPr>
            </w:pPr>
            <w:r w:rsidRPr="00585996">
              <w:rPr>
                <w:sz w:val="20"/>
                <w:szCs w:val="20"/>
              </w:rPr>
              <w:t>Мини-улица по безопасности дорожного движения (в соответствии с Наставлениями по организации деятельности ГИБДД МВД РФ по пропаганде безопасности дорожного движения (Приложение № 1 к Приказу МВД РФ от 02.12.2003 г. № 930))</w:t>
            </w:r>
          </w:p>
        </w:tc>
        <w:tc>
          <w:tcPr>
            <w:tcW w:w="1417" w:type="dxa"/>
          </w:tcPr>
          <w:p w:rsidR="00F514F0" w:rsidRPr="00585996" w:rsidRDefault="00F514F0" w:rsidP="00F514F0">
            <w:pPr>
              <w:jc w:val="center"/>
              <w:rPr>
                <w:sz w:val="20"/>
                <w:szCs w:val="20"/>
              </w:rPr>
            </w:pPr>
            <w:r w:rsidRPr="00585996">
              <w:rPr>
                <w:sz w:val="20"/>
                <w:szCs w:val="20"/>
              </w:rPr>
              <w:t xml:space="preserve">От 10 до 30 баллов, </w:t>
            </w:r>
          </w:p>
          <w:p w:rsidR="00F514F0" w:rsidRPr="00585996" w:rsidRDefault="00F514F0" w:rsidP="00F514F0">
            <w:pPr>
              <w:jc w:val="center"/>
              <w:rPr>
                <w:sz w:val="20"/>
                <w:szCs w:val="20"/>
              </w:rPr>
            </w:pPr>
            <w:r w:rsidRPr="00585996">
              <w:rPr>
                <w:sz w:val="20"/>
                <w:szCs w:val="20"/>
              </w:rPr>
              <w:t>по решению комиссии</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4842" w:type="dxa"/>
            <w:gridSpan w:val="3"/>
          </w:tcPr>
          <w:p w:rsidR="00F514F0" w:rsidRPr="00585996" w:rsidRDefault="00F514F0" w:rsidP="00F514F0">
            <w:pPr>
              <w:jc w:val="center"/>
              <w:rPr>
                <w:sz w:val="20"/>
                <w:szCs w:val="20"/>
              </w:rPr>
            </w:pPr>
            <w:r w:rsidRPr="00585996">
              <w:rPr>
                <w:sz w:val="20"/>
                <w:szCs w:val="20"/>
              </w:rPr>
              <w:t>Наличие и укомплектованность элементов полосы препятствий:</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Линия начала полосы</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Участок для скоростного бега (длина </w:t>
            </w:r>
            <w:smartTag w:uri="urn:schemas-microsoft-com:office:smarttags" w:element="metricconverter">
              <w:smartTagPr>
                <w:attr w:name="ProductID" w:val="20 м"/>
              </w:smartTagPr>
              <w:r w:rsidRPr="00585996">
                <w:rPr>
                  <w:sz w:val="20"/>
                  <w:szCs w:val="20"/>
                </w:rPr>
                <w:t>20 м</w:t>
              </w:r>
            </w:smartTag>
            <w:r w:rsidRPr="00585996">
              <w:rPr>
                <w:sz w:val="20"/>
                <w:szCs w:val="20"/>
              </w:rPr>
              <w:t>)</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Ров (ширина по верху 2; 2,5 и </w:t>
            </w:r>
            <w:smartTag w:uri="urn:schemas-microsoft-com:office:smarttags" w:element="metricconverter">
              <w:smartTagPr>
                <w:attr w:name="ProductID" w:val="3 м"/>
              </w:smartTagPr>
              <w:r w:rsidRPr="00585996">
                <w:rPr>
                  <w:sz w:val="20"/>
                  <w:szCs w:val="20"/>
                </w:rPr>
                <w:t>3 м</w:t>
              </w:r>
            </w:smartTag>
            <w:r w:rsidRPr="00585996">
              <w:rPr>
                <w:sz w:val="20"/>
                <w:szCs w:val="20"/>
              </w:rPr>
              <w:t xml:space="preserve">, глубина </w:t>
            </w:r>
            <w:smartTag w:uri="urn:schemas-microsoft-com:office:smarttags" w:element="metricconverter">
              <w:smartTagPr>
                <w:attr w:name="ProductID" w:val="1 м"/>
              </w:smartTagPr>
              <w:r w:rsidRPr="00585996">
                <w:rPr>
                  <w:sz w:val="20"/>
                  <w:szCs w:val="20"/>
                </w:rPr>
                <w:t>1 м</w:t>
              </w:r>
            </w:smartTag>
            <w:r w:rsidRPr="00585996">
              <w:rPr>
                <w:sz w:val="20"/>
                <w:szCs w:val="20"/>
              </w:rPr>
              <w:t>)</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Лабиринт (длина </w:t>
            </w:r>
            <w:smartTag w:uri="urn:schemas-microsoft-com:office:smarttags" w:element="metricconverter">
              <w:smartTagPr>
                <w:attr w:name="ProductID" w:val="6 м"/>
              </w:smartTagPr>
              <w:r w:rsidRPr="00585996">
                <w:rPr>
                  <w:sz w:val="20"/>
                  <w:szCs w:val="20"/>
                </w:rPr>
                <w:t>6 м</w:t>
              </w:r>
            </w:smartTag>
            <w:r w:rsidRPr="00585996">
              <w:rPr>
                <w:sz w:val="20"/>
                <w:szCs w:val="20"/>
              </w:rPr>
              <w:t xml:space="preserve">, ширина </w:t>
            </w:r>
            <w:smartTag w:uri="urn:schemas-microsoft-com:office:smarttags" w:element="metricconverter">
              <w:smartTagPr>
                <w:attr w:name="ProductID" w:val="2 м"/>
              </w:smartTagPr>
              <w:r w:rsidRPr="00585996">
                <w:rPr>
                  <w:sz w:val="20"/>
                  <w:szCs w:val="20"/>
                </w:rPr>
                <w:t>2 м</w:t>
              </w:r>
            </w:smartTag>
            <w:r w:rsidRPr="00585996">
              <w:rPr>
                <w:sz w:val="20"/>
                <w:szCs w:val="20"/>
              </w:rPr>
              <w:t xml:space="preserve">, высота </w:t>
            </w:r>
            <w:smartTag w:uri="urn:schemas-microsoft-com:office:smarttags" w:element="metricconverter">
              <w:smartTagPr>
                <w:attr w:name="ProductID" w:val="1,1 м"/>
              </w:smartTagPr>
              <w:r w:rsidRPr="00585996">
                <w:rPr>
                  <w:sz w:val="20"/>
                  <w:szCs w:val="20"/>
                </w:rPr>
                <w:t>1,1 м</w:t>
              </w:r>
            </w:smartTag>
            <w:r w:rsidRPr="00585996">
              <w:rPr>
                <w:sz w:val="20"/>
                <w:szCs w:val="20"/>
              </w:rPr>
              <w:t xml:space="preserve">, количество проходов – 10, ширина прохода – </w:t>
            </w:r>
            <w:smartTag w:uri="urn:schemas-microsoft-com:office:smarttags" w:element="metricconverter">
              <w:smartTagPr>
                <w:attr w:name="ProductID" w:val="0,5 м"/>
              </w:smartTagPr>
              <w:r w:rsidRPr="00585996">
                <w:rPr>
                  <w:sz w:val="20"/>
                  <w:szCs w:val="20"/>
                </w:rPr>
                <w:t>0,5 м</w:t>
              </w:r>
            </w:smartTag>
            <w:r w:rsidRPr="00585996">
              <w:rPr>
                <w:sz w:val="20"/>
                <w:szCs w:val="20"/>
              </w:rPr>
              <w:t>)</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Забор (высота </w:t>
            </w:r>
            <w:smartTag w:uri="urn:schemas-microsoft-com:office:smarttags" w:element="metricconverter">
              <w:smartTagPr>
                <w:attr w:name="ProductID" w:val="2 м"/>
              </w:smartTagPr>
              <w:r w:rsidRPr="00585996">
                <w:rPr>
                  <w:sz w:val="20"/>
                  <w:szCs w:val="20"/>
                </w:rPr>
                <w:t>2 м</w:t>
              </w:r>
            </w:smartTag>
            <w:r w:rsidRPr="00585996">
              <w:rPr>
                <w:sz w:val="20"/>
                <w:szCs w:val="20"/>
              </w:rPr>
              <w:t xml:space="preserve">, толщина </w:t>
            </w:r>
            <w:smartTag w:uri="urn:schemas-microsoft-com:office:smarttags" w:element="metricconverter">
              <w:smartTagPr>
                <w:attr w:name="ProductID" w:val="0,25 м"/>
              </w:smartTagPr>
              <w:r w:rsidRPr="00585996">
                <w:rPr>
                  <w:sz w:val="20"/>
                  <w:szCs w:val="20"/>
                </w:rPr>
                <w:t>0,25 м</w:t>
              </w:r>
            </w:smartTag>
            <w:r w:rsidRPr="00585996">
              <w:rPr>
                <w:sz w:val="20"/>
                <w:szCs w:val="20"/>
              </w:rPr>
              <w:t xml:space="preserve">) с наклонной доской (длина </w:t>
            </w:r>
            <w:smartTag w:uri="urn:schemas-microsoft-com:office:smarttags" w:element="metricconverter">
              <w:smartTagPr>
                <w:attr w:name="ProductID" w:val="3,2 м"/>
              </w:smartTagPr>
              <w:r w:rsidRPr="00585996">
                <w:rPr>
                  <w:sz w:val="20"/>
                  <w:szCs w:val="20"/>
                </w:rPr>
                <w:t>3,2 м</w:t>
              </w:r>
            </w:smartTag>
            <w:r w:rsidRPr="00585996">
              <w:rPr>
                <w:sz w:val="20"/>
                <w:szCs w:val="20"/>
              </w:rPr>
              <w:t xml:space="preserve">, ширина 0,25 - </w:t>
            </w:r>
            <w:smartTag w:uri="urn:schemas-microsoft-com:office:smarttags" w:element="metricconverter">
              <w:smartTagPr>
                <w:attr w:name="ProductID" w:val="0,3 м"/>
              </w:smartTagPr>
              <w:r w:rsidRPr="00585996">
                <w:rPr>
                  <w:sz w:val="20"/>
                  <w:szCs w:val="20"/>
                </w:rPr>
                <w:t>0,3 м</w:t>
              </w:r>
            </w:smartTag>
            <w:r w:rsidRPr="00585996">
              <w:rPr>
                <w:sz w:val="20"/>
                <w:szCs w:val="20"/>
              </w:rPr>
              <w:t>)</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Разрушенный мост (высота </w:t>
            </w:r>
            <w:smartTag w:uri="urn:schemas-microsoft-com:office:smarttags" w:element="metricconverter">
              <w:smartTagPr>
                <w:attr w:name="ProductID" w:val="2 м"/>
              </w:smartTagPr>
              <w:r w:rsidRPr="00585996">
                <w:rPr>
                  <w:sz w:val="20"/>
                  <w:szCs w:val="20"/>
                </w:rPr>
                <w:t>2 м</w:t>
              </w:r>
            </w:smartTag>
            <w:r w:rsidRPr="00585996">
              <w:rPr>
                <w:sz w:val="20"/>
                <w:szCs w:val="20"/>
              </w:rPr>
              <w:t>), состоящий из трёх отрезков (прямоугольных балок 0,2*0,2 м)</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Разрушенная лестница (ширина </w:t>
            </w:r>
            <w:smartTag w:uri="urn:schemas-microsoft-com:office:smarttags" w:element="metricconverter">
              <w:smartTagPr>
                <w:attr w:name="ProductID" w:val="2 м"/>
              </w:smartTagPr>
              <w:r w:rsidRPr="00585996">
                <w:rPr>
                  <w:sz w:val="20"/>
                  <w:szCs w:val="20"/>
                </w:rPr>
                <w:t>2 м</w:t>
              </w:r>
            </w:smartTag>
            <w:r w:rsidRPr="00585996">
              <w:rPr>
                <w:sz w:val="20"/>
                <w:szCs w:val="20"/>
              </w:rPr>
              <w:t xml:space="preserve">), высота ступеней – 0,8; 1,2; 1,5; </w:t>
            </w:r>
            <w:smartTag w:uri="urn:schemas-microsoft-com:office:smarttags" w:element="metricconverter">
              <w:smartTagPr>
                <w:attr w:name="ProductID" w:val="1,8 м"/>
              </w:smartTagPr>
              <w:r w:rsidRPr="00585996">
                <w:rPr>
                  <w:sz w:val="20"/>
                  <w:szCs w:val="20"/>
                </w:rPr>
                <w:t>1,8 м</w:t>
              </w:r>
            </w:smartTag>
            <w:r w:rsidRPr="00585996">
              <w:rPr>
                <w:sz w:val="20"/>
                <w:szCs w:val="20"/>
              </w:rPr>
              <w:t xml:space="preserve">, расстояние между ними – </w:t>
            </w:r>
            <w:smartTag w:uri="urn:schemas-microsoft-com:office:smarttags" w:element="metricconverter">
              <w:smartTagPr>
                <w:attr w:name="ProductID" w:val="1,2 м"/>
              </w:smartTagPr>
              <w:r w:rsidRPr="00585996">
                <w:rPr>
                  <w:sz w:val="20"/>
                  <w:szCs w:val="20"/>
                </w:rPr>
                <w:t>1,2 м</w:t>
              </w:r>
            </w:smartTag>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Стенка (высота </w:t>
            </w:r>
            <w:smartTag w:uri="urn:schemas-microsoft-com:office:smarttags" w:element="metricconverter">
              <w:smartTagPr>
                <w:attr w:name="ProductID" w:val="1,1 м"/>
              </w:smartTagPr>
              <w:r w:rsidRPr="00585996">
                <w:rPr>
                  <w:sz w:val="20"/>
                  <w:szCs w:val="20"/>
                </w:rPr>
                <w:t>1,1 м</w:t>
              </w:r>
            </w:smartTag>
            <w:r w:rsidRPr="00585996">
              <w:rPr>
                <w:sz w:val="20"/>
                <w:szCs w:val="20"/>
              </w:rPr>
              <w:t xml:space="preserve">, ширина </w:t>
            </w:r>
            <w:smartTag w:uri="urn:schemas-microsoft-com:office:smarttags" w:element="metricconverter">
              <w:smartTagPr>
                <w:attr w:name="ProductID" w:val="2,6 м"/>
              </w:smartTagPr>
              <w:r w:rsidRPr="00585996">
                <w:rPr>
                  <w:sz w:val="20"/>
                  <w:szCs w:val="20"/>
                </w:rPr>
                <w:t>2,6 м</w:t>
              </w:r>
            </w:smartTag>
            <w:r w:rsidRPr="00585996">
              <w:rPr>
                <w:sz w:val="20"/>
                <w:szCs w:val="20"/>
              </w:rPr>
              <w:t xml:space="preserve">, толщина </w:t>
            </w:r>
            <w:smartTag w:uri="urn:schemas-microsoft-com:office:smarttags" w:element="metricconverter">
              <w:smartTagPr>
                <w:attr w:name="ProductID" w:val="0,4 м"/>
              </w:smartTagPr>
              <w:r w:rsidRPr="00585996">
                <w:rPr>
                  <w:sz w:val="20"/>
                  <w:szCs w:val="20"/>
                </w:rPr>
                <w:t>0,4 м</w:t>
              </w:r>
            </w:smartTag>
            <w:r w:rsidRPr="00585996">
              <w:rPr>
                <w:sz w:val="20"/>
                <w:szCs w:val="20"/>
              </w:rPr>
              <w:t>) с двумя проломами и с прилегающей к ней площадкой (1*2,6 м)</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Колодец (глубина </w:t>
            </w:r>
            <w:smartTag w:uri="urn:schemas-microsoft-com:office:smarttags" w:element="metricconverter">
              <w:smartTagPr>
                <w:attr w:name="ProductID" w:val="1,5 м"/>
              </w:smartTagPr>
              <w:r w:rsidRPr="00585996">
                <w:rPr>
                  <w:sz w:val="20"/>
                  <w:szCs w:val="20"/>
                </w:rPr>
                <w:t>1,5 м</w:t>
              </w:r>
            </w:smartTag>
            <w:r w:rsidRPr="00585996">
              <w:rPr>
                <w:sz w:val="20"/>
                <w:szCs w:val="20"/>
              </w:rPr>
              <w:t xml:space="preserve">, площадь сечения по верху 1*1 м) и ход сообщения (глубина </w:t>
            </w:r>
            <w:smartTag w:uri="urn:schemas-microsoft-com:office:smarttags" w:element="metricconverter">
              <w:smartTagPr>
                <w:attr w:name="ProductID" w:val="1,5 м"/>
              </w:smartTagPr>
              <w:r w:rsidRPr="00585996">
                <w:rPr>
                  <w:sz w:val="20"/>
                  <w:szCs w:val="20"/>
                </w:rPr>
                <w:t>1,5 м</w:t>
              </w:r>
            </w:smartTag>
            <w:r w:rsidRPr="00585996">
              <w:rPr>
                <w:sz w:val="20"/>
                <w:szCs w:val="20"/>
              </w:rPr>
              <w:t xml:space="preserve">, длина </w:t>
            </w:r>
            <w:smartTag w:uri="urn:schemas-microsoft-com:office:smarttags" w:element="metricconverter">
              <w:smartTagPr>
                <w:attr w:name="ProductID" w:val="8 м"/>
              </w:smartTagPr>
              <w:r w:rsidRPr="00585996">
                <w:rPr>
                  <w:sz w:val="20"/>
                  <w:szCs w:val="20"/>
                </w:rPr>
                <w:t>8 м</w:t>
              </w:r>
            </w:smartTag>
            <w:r w:rsidRPr="00585996">
              <w:rPr>
                <w:sz w:val="20"/>
                <w:szCs w:val="20"/>
              </w:rPr>
              <w:t>)</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Траншея (глубина </w:t>
            </w:r>
            <w:smartTag w:uri="urn:schemas-microsoft-com:office:smarttags" w:element="metricconverter">
              <w:smartTagPr>
                <w:attr w:name="ProductID" w:val="1,5 м"/>
              </w:smartTagPr>
              <w:r w:rsidRPr="00585996">
                <w:rPr>
                  <w:sz w:val="20"/>
                  <w:szCs w:val="20"/>
                </w:rPr>
                <w:t>1,5 м</w:t>
              </w:r>
            </w:smartTag>
            <w:r w:rsidRPr="00585996">
              <w:rPr>
                <w:sz w:val="20"/>
                <w:szCs w:val="20"/>
              </w:rPr>
              <w:t>)</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 xml:space="preserve">Беговая дорожка (ширина </w:t>
            </w:r>
            <w:smartTag w:uri="urn:schemas-microsoft-com:office:smarttags" w:element="metricconverter">
              <w:smartTagPr>
                <w:attr w:name="ProductID" w:val="2 м"/>
              </w:smartTagPr>
              <w:r w:rsidRPr="00585996">
                <w:rPr>
                  <w:sz w:val="20"/>
                  <w:szCs w:val="20"/>
                </w:rPr>
                <w:t>2 м</w:t>
              </w:r>
            </w:smartTag>
            <w:r w:rsidRPr="00585996">
              <w:rPr>
                <w:sz w:val="20"/>
                <w:szCs w:val="20"/>
              </w:rPr>
              <w:t>)</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val="restart"/>
          </w:tcPr>
          <w:p w:rsidR="00F514F0" w:rsidRPr="00585996" w:rsidRDefault="00F514F0" w:rsidP="00F62508">
            <w:pPr>
              <w:numPr>
                <w:ilvl w:val="0"/>
                <w:numId w:val="19"/>
              </w:numPr>
              <w:ind w:right="-108"/>
              <w:jc w:val="center"/>
              <w:rPr>
                <w:sz w:val="20"/>
                <w:szCs w:val="20"/>
              </w:rPr>
            </w:pPr>
          </w:p>
        </w:tc>
        <w:tc>
          <w:tcPr>
            <w:tcW w:w="4842" w:type="dxa"/>
            <w:gridSpan w:val="3"/>
          </w:tcPr>
          <w:p w:rsidR="00F514F0" w:rsidRPr="00585996" w:rsidRDefault="00F514F0" w:rsidP="00BE465B">
            <w:pPr>
              <w:jc w:val="both"/>
              <w:rPr>
                <w:sz w:val="20"/>
                <w:szCs w:val="20"/>
              </w:rPr>
            </w:pPr>
            <w:r w:rsidRPr="00585996">
              <w:rPr>
                <w:sz w:val="20"/>
                <w:szCs w:val="20"/>
              </w:rPr>
              <w:t>Средства коллективной защиты</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Убежище (действующее /учебное) (при наличии подтверждающего документа)</w:t>
            </w:r>
          </w:p>
        </w:tc>
        <w:tc>
          <w:tcPr>
            <w:tcW w:w="1417" w:type="dxa"/>
          </w:tcPr>
          <w:p w:rsidR="00F514F0" w:rsidRPr="00585996" w:rsidRDefault="00F514F0" w:rsidP="00F514F0">
            <w:pPr>
              <w:jc w:val="center"/>
              <w:rPr>
                <w:sz w:val="20"/>
                <w:szCs w:val="20"/>
              </w:rPr>
            </w:pPr>
            <w:r w:rsidRPr="00585996">
              <w:rPr>
                <w:sz w:val="20"/>
                <w:szCs w:val="20"/>
              </w:rPr>
              <w:t>100/50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vMerge/>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ПРУ (</w:t>
            </w:r>
            <w:proofErr w:type="gramStart"/>
            <w:r w:rsidRPr="00585996">
              <w:rPr>
                <w:sz w:val="20"/>
                <w:szCs w:val="20"/>
              </w:rPr>
              <w:t>действующее</w:t>
            </w:r>
            <w:proofErr w:type="gramEnd"/>
            <w:r w:rsidRPr="00585996">
              <w:rPr>
                <w:sz w:val="20"/>
                <w:szCs w:val="20"/>
              </w:rPr>
              <w:t>/учебное) (при наличии подтверждающего документа)</w:t>
            </w:r>
          </w:p>
        </w:tc>
        <w:tc>
          <w:tcPr>
            <w:tcW w:w="1417" w:type="dxa"/>
          </w:tcPr>
          <w:p w:rsidR="00F514F0" w:rsidRPr="00585996" w:rsidRDefault="00F514F0" w:rsidP="00F514F0">
            <w:pPr>
              <w:jc w:val="center"/>
              <w:rPr>
                <w:sz w:val="20"/>
                <w:szCs w:val="20"/>
              </w:rPr>
            </w:pPr>
            <w:r w:rsidRPr="00585996">
              <w:rPr>
                <w:sz w:val="20"/>
                <w:szCs w:val="20"/>
              </w:rPr>
              <w:t>100/50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За уголок гражданской обороны, расположенный в рекреационных помещениях учебного заведения (за каждый)</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828" w:type="dxa"/>
          </w:tcPr>
          <w:p w:rsidR="00F514F0" w:rsidRPr="00585996" w:rsidRDefault="00F514F0" w:rsidP="00F62508">
            <w:pPr>
              <w:numPr>
                <w:ilvl w:val="0"/>
                <w:numId w:val="19"/>
              </w:numPr>
              <w:ind w:right="-108"/>
              <w:jc w:val="center"/>
              <w:rPr>
                <w:sz w:val="20"/>
                <w:szCs w:val="20"/>
              </w:rPr>
            </w:pPr>
          </w:p>
        </w:tc>
        <w:tc>
          <w:tcPr>
            <w:tcW w:w="3425" w:type="dxa"/>
            <w:gridSpan w:val="2"/>
          </w:tcPr>
          <w:p w:rsidR="00F514F0" w:rsidRPr="00585996" w:rsidRDefault="00F514F0" w:rsidP="00BE465B">
            <w:pPr>
              <w:jc w:val="both"/>
              <w:rPr>
                <w:sz w:val="20"/>
                <w:szCs w:val="20"/>
              </w:rPr>
            </w:pPr>
            <w:r w:rsidRPr="00585996">
              <w:rPr>
                <w:sz w:val="20"/>
                <w:szCs w:val="20"/>
              </w:rPr>
              <w:t>За каждый дополнительный</w:t>
            </w:r>
            <w:r w:rsidRPr="00585996">
              <w:rPr>
                <w:b/>
                <w:sz w:val="20"/>
                <w:szCs w:val="20"/>
              </w:rPr>
              <w:t xml:space="preserve"> </w:t>
            </w:r>
            <w:r w:rsidRPr="00585996">
              <w:rPr>
                <w:sz w:val="20"/>
                <w:szCs w:val="20"/>
              </w:rPr>
              <w:t>стенд, соответствующий тематике курса ОБЖ, БЖ или отражающий внеклассную работу («Орлёнок», «Зарница», «Школа безопасности», «Юный пожарный», «Юный спасатель» и т.д.)</w:t>
            </w:r>
          </w:p>
        </w:tc>
        <w:tc>
          <w:tcPr>
            <w:tcW w:w="1417" w:type="dxa"/>
          </w:tcPr>
          <w:p w:rsidR="00F514F0" w:rsidRPr="00585996" w:rsidRDefault="00F514F0" w:rsidP="00F514F0">
            <w:pPr>
              <w:jc w:val="center"/>
              <w:rPr>
                <w:sz w:val="20"/>
                <w:szCs w:val="20"/>
              </w:rPr>
            </w:pPr>
            <w:r w:rsidRPr="00585996">
              <w:rPr>
                <w:sz w:val="20"/>
                <w:szCs w:val="20"/>
              </w:rPr>
              <w:t>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c>
          <w:tcPr>
            <w:tcW w:w="10773" w:type="dxa"/>
            <w:gridSpan w:val="8"/>
          </w:tcPr>
          <w:p w:rsidR="00F514F0" w:rsidRPr="00585996" w:rsidRDefault="00F514F0" w:rsidP="00F514F0">
            <w:pPr>
              <w:jc w:val="center"/>
              <w:rPr>
                <w:sz w:val="20"/>
                <w:szCs w:val="20"/>
              </w:rPr>
            </w:pPr>
            <w:r w:rsidRPr="00585996">
              <w:rPr>
                <w:sz w:val="20"/>
                <w:szCs w:val="20"/>
              </w:rPr>
              <w:t>10. Начисление штрафных баллов</w:t>
            </w:r>
          </w:p>
        </w:tc>
      </w:tr>
      <w:tr w:rsidR="00F514F0" w:rsidRPr="00585996" w:rsidTr="009B424D">
        <w:tc>
          <w:tcPr>
            <w:tcW w:w="828" w:type="dxa"/>
          </w:tcPr>
          <w:p w:rsidR="00F514F0" w:rsidRPr="00585996" w:rsidRDefault="00F514F0" w:rsidP="00F62508">
            <w:pPr>
              <w:numPr>
                <w:ilvl w:val="0"/>
                <w:numId w:val="20"/>
              </w:numPr>
              <w:ind w:right="-108"/>
              <w:jc w:val="center"/>
              <w:rPr>
                <w:sz w:val="20"/>
                <w:szCs w:val="20"/>
              </w:rPr>
            </w:pPr>
          </w:p>
        </w:tc>
        <w:tc>
          <w:tcPr>
            <w:tcW w:w="3425" w:type="dxa"/>
            <w:gridSpan w:val="2"/>
          </w:tcPr>
          <w:p w:rsidR="00F514F0" w:rsidRPr="00585996" w:rsidRDefault="00F514F0" w:rsidP="00F514F0">
            <w:pPr>
              <w:jc w:val="both"/>
              <w:rPr>
                <w:sz w:val="20"/>
                <w:szCs w:val="20"/>
              </w:rPr>
            </w:pPr>
            <w:r w:rsidRPr="00585996">
              <w:rPr>
                <w:sz w:val="20"/>
                <w:szCs w:val="20"/>
              </w:rPr>
              <w:t>За небрежный вид класса, стендов, учебных и наглядных пособий</w:t>
            </w:r>
          </w:p>
        </w:tc>
        <w:tc>
          <w:tcPr>
            <w:tcW w:w="1417" w:type="dxa"/>
          </w:tcPr>
          <w:p w:rsidR="00F514F0" w:rsidRPr="00585996" w:rsidRDefault="00F514F0" w:rsidP="00F514F0">
            <w:pPr>
              <w:jc w:val="center"/>
              <w:rPr>
                <w:sz w:val="20"/>
                <w:szCs w:val="20"/>
              </w:rPr>
            </w:pPr>
            <w:r w:rsidRPr="00585996">
              <w:rPr>
                <w:sz w:val="20"/>
                <w:szCs w:val="20"/>
              </w:rPr>
              <w:t>- 10</w:t>
            </w:r>
          </w:p>
        </w:tc>
        <w:tc>
          <w:tcPr>
            <w:tcW w:w="1701" w:type="dxa"/>
          </w:tcPr>
          <w:p w:rsidR="00F514F0" w:rsidRPr="00585996" w:rsidRDefault="00F514F0" w:rsidP="00F514F0">
            <w:pPr>
              <w:jc w:val="center"/>
              <w:rPr>
                <w:sz w:val="20"/>
                <w:szCs w:val="20"/>
              </w:rPr>
            </w:pPr>
          </w:p>
        </w:tc>
        <w:tc>
          <w:tcPr>
            <w:tcW w:w="1134" w:type="dxa"/>
          </w:tcPr>
          <w:p w:rsidR="00F514F0" w:rsidRPr="00585996" w:rsidRDefault="00F514F0" w:rsidP="00F514F0">
            <w:pPr>
              <w:jc w:val="center"/>
              <w:rPr>
                <w:sz w:val="20"/>
                <w:szCs w:val="20"/>
              </w:rPr>
            </w:pPr>
          </w:p>
        </w:tc>
        <w:tc>
          <w:tcPr>
            <w:tcW w:w="2268" w:type="dxa"/>
            <w:gridSpan w:val="2"/>
          </w:tcPr>
          <w:p w:rsidR="00F514F0" w:rsidRPr="00585996" w:rsidRDefault="00F514F0" w:rsidP="00F514F0">
            <w:pPr>
              <w:jc w:val="center"/>
              <w:rPr>
                <w:sz w:val="20"/>
                <w:szCs w:val="20"/>
              </w:rPr>
            </w:pPr>
          </w:p>
        </w:tc>
      </w:tr>
      <w:tr w:rsidR="00F514F0" w:rsidRPr="00585996" w:rsidTr="009B424D">
        <w:trPr>
          <w:trHeight w:val="70"/>
        </w:trPr>
        <w:tc>
          <w:tcPr>
            <w:tcW w:w="4253" w:type="dxa"/>
            <w:gridSpan w:val="3"/>
          </w:tcPr>
          <w:p w:rsidR="00F514F0" w:rsidRPr="00585996" w:rsidRDefault="00F514F0" w:rsidP="00F514F0">
            <w:pPr>
              <w:jc w:val="center"/>
              <w:rPr>
                <w:sz w:val="20"/>
                <w:szCs w:val="20"/>
              </w:rPr>
            </w:pPr>
            <w:r w:rsidRPr="00585996">
              <w:rPr>
                <w:sz w:val="20"/>
                <w:szCs w:val="20"/>
              </w:rPr>
              <w:t>Итоговая оценка:</w:t>
            </w:r>
          </w:p>
        </w:tc>
        <w:tc>
          <w:tcPr>
            <w:tcW w:w="4252" w:type="dxa"/>
            <w:gridSpan w:val="3"/>
          </w:tcPr>
          <w:p w:rsidR="00F514F0" w:rsidRPr="00585996" w:rsidRDefault="00F514F0" w:rsidP="00F514F0">
            <w:pPr>
              <w:spacing w:before="240"/>
              <w:jc w:val="center"/>
              <w:rPr>
                <w:sz w:val="20"/>
                <w:szCs w:val="20"/>
              </w:rPr>
            </w:pPr>
          </w:p>
        </w:tc>
        <w:tc>
          <w:tcPr>
            <w:tcW w:w="2268" w:type="dxa"/>
            <w:gridSpan w:val="2"/>
          </w:tcPr>
          <w:p w:rsidR="00F514F0" w:rsidRPr="00585996" w:rsidRDefault="00F514F0" w:rsidP="00F514F0">
            <w:pPr>
              <w:spacing w:before="240"/>
              <w:jc w:val="center"/>
              <w:rPr>
                <w:sz w:val="20"/>
                <w:szCs w:val="20"/>
              </w:rPr>
            </w:pPr>
          </w:p>
        </w:tc>
      </w:tr>
    </w:tbl>
    <w:p w:rsidR="00F514F0" w:rsidRPr="0049794F" w:rsidRDefault="00F514F0" w:rsidP="007344A3">
      <w:pPr>
        <w:pStyle w:val="24"/>
        <w:spacing w:after="0" w:line="240" w:lineRule="auto"/>
        <w:ind w:left="0"/>
        <w:rPr>
          <w:sz w:val="22"/>
          <w:szCs w:val="22"/>
        </w:rPr>
      </w:pPr>
      <w:r w:rsidRPr="0049794F">
        <w:rPr>
          <w:sz w:val="22"/>
          <w:szCs w:val="22"/>
        </w:rPr>
        <w:t xml:space="preserve">Примечания: </w:t>
      </w:r>
    </w:p>
    <w:p w:rsidR="00F514F0" w:rsidRPr="0049794F" w:rsidRDefault="00F514F0" w:rsidP="007344A3">
      <w:pPr>
        <w:pStyle w:val="24"/>
        <w:spacing w:after="0" w:line="240" w:lineRule="auto"/>
        <w:ind w:left="0" w:firstLine="540"/>
        <w:rPr>
          <w:sz w:val="22"/>
          <w:szCs w:val="22"/>
        </w:rPr>
      </w:pPr>
      <w:r w:rsidRPr="0049794F">
        <w:rPr>
          <w:sz w:val="22"/>
          <w:szCs w:val="22"/>
        </w:rPr>
        <w:t>1) Уголок ГО, оборудованный в кабинете ОБЖ, БЖД, представляющий собой набор плакатов формата А3 (А</w:t>
      </w:r>
      <w:proofErr w:type="gramStart"/>
      <w:r w:rsidRPr="0049794F">
        <w:rPr>
          <w:sz w:val="22"/>
          <w:szCs w:val="22"/>
        </w:rPr>
        <w:t>4</w:t>
      </w:r>
      <w:proofErr w:type="gramEnd"/>
      <w:r w:rsidRPr="0049794F">
        <w:rPr>
          <w:sz w:val="22"/>
          <w:szCs w:val="22"/>
        </w:rPr>
        <w:t>) оценивается как отдельный стенд.</w:t>
      </w:r>
    </w:p>
    <w:p w:rsidR="00F514F0" w:rsidRPr="0049794F" w:rsidRDefault="00F514F0" w:rsidP="007344A3">
      <w:pPr>
        <w:jc w:val="both"/>
        <w:rPr>
          <w:sz w:val="22"/>
          <w:szCs w:val="22"/>
        </w:rPr>
      </w:pPr>
      <w:r w:rsidRPr="0049794F">
        <w:rPr>
          <w:sz w:val="22"/>
          <w:szCs w:val="22"/>
        </w:rPr>
        <w:lastRenderedPageBreak/>
        <w:tab/>
        <w:t>2) * Учебный виде</w:t>
      </w:r>
      <w:proofErr w:type="gramStart"/>
      <w:r w:rsidRPr="0049794F">
        <w:rPr>
          <w:sz w:val="22"/>
          <w:szCs w:val="22"/>
        </w:rPr>
        <w:t>о-</w:t>
      </w:r>
      <w:proofErr w:type="gramEnd"/>
      <w:r w:rsidRPr="0049794F">
        <w:rPr>
          <w:sz w:val="22"/>
          <w:szCs w:val="22"/>
        </w:rPr>
        <w:t xml:space="preserve"> и </w:t>
      </w:r>
      <w:r w:rsidRPr="0049794F">
        <w:rPr>
          <w:sz w:val="22"/>
          <w:szCs w:val="22"/>
          <w:lang w:val="en-US"/>
        </w:rPr>
        <w:t>DVD</w:t>
      </w:r>
      <w:r w:rsidRPr="0049794F">
        <w:rPr>
          <w:sz w:val="22"/>
          <w:szCs w:val="22"/>
        </w:rPr>
        <w:t>-фильм - учебный материал по дисциплине (модулю), снятый на видеопленку по сценарию, сопровождаемый комментариями, музыкой, иллюстративным и графическим материалом и предназначенный для коллективного и индивидуального просмотра, продолжительностью более 3 мин.</w:t>
      </w:r>
    </w:p>
    <w:p w:rsidR="00F514F0" w:rsidRPr="0049794F" w:rsidRDefault="00F514F0" w:rsidP="00331D6A">
      <w:pPr>
        <w:jc w:val="both"/>
        <w:rPr>
          <w:sz w:val="22"/>
          <w:szCs w:val="22"/>
        </w:rPr>
      </w:pPr>
      <w:r w:rsidRPr="0049794F">
        <w:rPr>
          <w:sz w:val="22"/>
          <w:szCs w:val="22"/>
        </w:rPr>
        <w:t>** Видеоролик - непродолжительная по времени (от 15-20 сек. до 2-3 мин.) художественно составленная последовательность кадров, наиболее часто применяющаяся для рекламы, в том числе социальной, и для визуального сопровождения аудиокомпозиций.</w:t>
      </w:r>
    </w:p>
    <w:p w:rsidR="00F514F0" w:rsidRPr="0049794F" w:rsidRDefault="00F514F0" w:rsidP="00331D6A">
      <w:pPr>
        <w:jc w:val="both"/>
        <w:rPr>
          <w:sz w:val="22"/>
          <w:szCs w:val="22"/>
        </w:rPr>
      </w:pPr>
      <w:r w:rsidRPr="0049794F">
        <w:rPr>
          <w:sz w:val="22"/>
          <w:szCs w:val="22"/>
        </w:rPr>
        <w:t>*** Самостоятельно созданный фильм (видеоролик) - учебный виде</w:t>
      </w:r>
      <w:proofErr w:type="gramStart"/>
      <w:r w:rsidRPr="0049794F">
        <w:rPr>
          <w:sz w:val="22"/>
          <w:szCs w:val="22"/>
        </w:rPr>
        <w:t>о-</w:t>
      </w:r>
      <w:proofErr w:type="gramEnd"/>
      <w:r w:rsidRPr="0049794F">
        <w:rPr>
          <w:sz w:val="22"/>
          <w:szCs w:val="22"/>
        </w:rPr>
        <w:t xml:space="preserve"> и </w:t>
      </w:r>
      <w:r w:rsidRPr="0049794F">
        <w:rPr>
          <w:sz w:val="22"/>
          <w:szCs w:val="22"/>
          <w:lang w:val="en-US"/>
        </w:rPr>
        <w:t>DVD</w:t>
      </w:r>
      <w:r w:rsidRPr="0049794F">
        <w:rPr>
          <w:sz w:val="22"/>
          <w:szCs w:val="22"/>
        </w:rPr>
        <w:t xml:space="preserve">-фильм (видеоролик) в создании которого принимали участие учащиеся или работники образовательного учреждения. </w:t>
      </w:r>
    </w:p>
    <w:p w:rsidR="00F514F0" w:rsidRPr="0049794F" w:rsidRDefault="00F514F0" w:rsidP="00331D6A">
      <w:pPr>
        <w:jc w:val="both"/>
        <w:rPr>
          <w:sz w:val="22"/>
          <w:szCs w:val="22"/>
        </w:rPr>
      </w:pPr>
      <w:r w:rsidRPr="0049794F">
        <w:rPr>
          <w:sz w:val="22"/>
          <w:szCs w:val="22"/>
        </w:rPr>
        <w:tab/>
        <w:t>3) **** Примерные требования к паспорту кабинета:</w:t>
      </w:r>
    </w:p>
    <w:p w:rsidR="00F514F0" w:rsidRPr="0049794F" w:rsidRDefault="00F514F0" w:rsidP="00331D6A">
      <w:pPr>
        <w:pStyle w:val="24"/>
        <w:spacing w:after="0" w:line="240" w:lineRule="auto"/>
        <w:ind w:left="0"/>
        <w:rPr>
          <w:sz w:val="22"/>
          <w:szCs w:val="22"/>
        </w:rPr>
      </w:pPr>
      <w:r w:rsidRPr="0049794F">
        <w:rPr>
          <w:sz w:val="22"/>
          <w:szCs w:val="22"/>
        </w:rPr>
        <w:tab/>
        <w:t>1.Общие положения.</w:t>
      </w:r>
      <w:r w:rsidRPr="0049794F">
        <w:rPr>
          <w:sz w:val="22"/>
          <w:szCs w:val="22"/>
        </w:rPr>
        <w:br/>
        <w:t xml:space="preserve">- </w:t>
      </w:r>
      <w:proofErr w:type="gramStart"/>
      <w:r w:rsidRPr="0049794F">
        <w:rPr>
          <w:sz w:val="22"/>
          <w:szCs w:val="22"/>
        </w:rPr>
        <w:t>Ф.И.О. зав. Кабинетом, Ф.И.О. учителей, преподавателей, работающих в кабинете;</w:t>
      </w:r>
      <w:r w:rsidRPr="0049794F">
        <w:rPr>
          <w:sz w:val="22"/>
          <w:szCs w:val="22"/>
        </w:rPr>
        <w:br/>
        <w:t>- дата организации кабинета;</w:t>
      </w:r>
      <w:r w:rsidRPr="0049794F">
        <w:rPr>
          <w:sz w:val="22"/>
          <w:szCs w:val="22"/>
        </w:rPr>
        <w:br/>
        <w:t>- план работы кабинета (на учебный год);</w:t>
      </w:r>
      <w:r w:rsidRPr="0049794F">
        <w:rPr>
          <w:sz w:val="22"/>
          <w:szCs w:val="22"/>
        </w:rPr>
        <w:br/>
        <w:t>- перечень и нормы комплектации кабинета;</w:t>
      </w:r>
      <w:r w:rsidRPr="0049794F">
        <w:rPr>
          <w:sz w:val="22"/>
          <w:szCs w:val="22"/>
        </w:rPr>
        <w:br/>
        <w:t>- оборудование учительского стола (демонстрационного), рабочих (ученических) мест;</w:t>
      </w:r>
      <w:r w:rsidRPr="0049794F">
        <w:rPr>
          <w:sz w:val="22"/>
          <w:szCs w:val="22"/>
        </w:rPr>
        <w:br/>
        <w:t>- схема электроосвещения; сигнализации;</w:t>
      </w:r>
      <w:r w:rsidRPr="0049794F">
        <w:rPr>
          <w:sz w:val="22"/>
          <w:szCs w:val="22"/>
        </w:rPr>
        <w:br/>
        <w:t>- схема автоматического управления и приспособления для установки ТСО;</w:t>
      </w:r>
      <w:r w:rsidRPr="0049794F">
        <w:rPr>
          <w:sz w:val="22"/>
          <w:szCs w:val="22"/>
        </w:rPr>
        <w:br/>
        <w:t>- план эвакуации учащихся;</w:t>
      </w:r>
      <w:r w:rsidRPr="0049794F">
        <w:rPr>
          <w:sz w:val="22"/>
          <w:szCs w:val="22"/>
        </w:rPr>
        <w:br/>
        <w:t>- перечень противопожарного инвентаря;</w:t>
      </w:r>
      <w:proofErr w:type="gramEnd"/>
      <w:r w:rsidRPr="0049794F">
        <w:rPr>
          <w:sz w:val="22"/>
          <w:szCs w:val="22"/>
        </w:rPr>
        <w:br/>
        <w:t>- наличие медицинской аптечки (перечень);</w:t>
      </w:r>
      <w:r w:rsidRPr="0049794F">
        <w:rPr>
          <w:sz w:val="22"/>
          <w:szCs w:val="22"/>
        </w:rPr>
        <w:br/>
        <w:t>- акт-разрешение на эксплуатацию кабинета (комиссией);</w:t>
      </w:r>
      <w:r w:rsidRPr="0049794F">
        <w:rPr>
          <w:sz w:val="22"/>
          <w:szCs w:val="22"/>
        </w:rPr>
        <w:br/>
        <w:t>- журнал учета инструктажей по технике безопасности.</w:t>
      </w:r>
      <w:r w:rsidRPr="0049794F">
        <w:rPr>
          <w:sz w:val="22"/>
          <w:szCs w:val="22"/>
        </w:rPr>
        <w:br/>
      </w:r>
      <w:r w:rsidRPr="0049794F">
        <w:rPr>
          <w:sz w:val="22"/>
          <w:szCs w:val="22"/>
        </w:rPr>
        <w:tab/>
        <w:t>2. Количество учебно-наглядных пособий (по форме).</w:t>
      </w:r>
      <w:r w:rsidRPr="0049794F">
        <w:rPr>
          <w:sz w:val="22"/>
          <w:szCs w:val="22"/>
        </w:rPr>
        <w:br/>
      </w:r>
      <w:r w:rsidRPr="0049794F">
        <w:rPr>
          <w:sz w:val="22"/>
          <w:szCs w:val="22"/>
        </w:rPr>
        <w:tab/>
        <w:t xml:space="preserve">3. Аудиовизуальные средства (портреты, плакаты, видеофильмы, электронные учебники, </w:t>
      </w:r>
      <w:r w:rsidRPr="0049794F">
        <w:rPr>
          <w:sz w:val="22"/>
          <w:szCs w:val="22"/>
        </w:rPr>
        <w:tab/>
        <w:t>слайды).</w:t>
      </w:r>
    </w:p>
    <w:p w:rsidR="006A11A9" w:rsidRDefault="00F514F0" w:rsidP="00331D6A">
      <w:pPr>
        <w:pStyle w:val="24"/>
        <w:spacing w:after="0" w:line="240" w:lineRule="auto"/>
        <w:ind w:left="0"/>
        <w:rPr>
          <w:sz w:val="22"/>
          <w:szCs w:val="22"/>
        </w:rPr>
      </w:pPr>
      <w:r w:rsidRPr="0049794F">
        <w:rPr>
          <w:sz w:val="22"/>
          <w:szCs w:val="22"/>
        </w:rPr>
        <w:tab/>
        <w:t>4. Наличие ТСО (по форме: наименование, № по инвентарной книге, исправность)</w:t>
      </w:r>
      <w:r w:rsidR="006A11A9">
        <w:rPr>
          <w:sz w:val="22"/>
          <w:szCs w:val="22"/>
        </w:rPr>
        <w:t>.</w:t>
      </w:r>
      <w:r w:rsidRPr="0049794F">
        <w:rPr>
          <w:sz w:val="22"/>
          <w:szCs w:val="22"/>
        </w:rPr>
        <w:t xml:space="preserve"> </w:t>
      </w:r>
      <w:r w:rsidRPr="0049794F">
        <w:rPr>
          <w:sz w:val="22"/>
          <w:szCs w:val="22"/>
        </w:rPr>
        <w:tab/>
      </w:r>
    </w:p>
    <w:p w:rsidR="00F514F0" w:rsidRPr="0049794F" w:rsidRDefault="00F514F0" w:rsidP="006A11A9">
      <w:pPr>
        <w:pStyle w:val="24"/>
        <w:spacing w:after="0" w:line="240" w:lineRule="auto"/>
        <w:ind w:left="0" w:firstLine="709"/>
        <w:rPr>
          <w:sz w:val="22"/>
          <w:szCs w:val="22"/>
        </w:rPr>
      </w:pPr>
      <w:r w:rsidRPr="0049794F">
        <w:rPr>
          <w:sz w:val="22"/>
          <w:szCs w:val="22"/>
        </w:rPr>
        <w:t>5. Наличие тематической картотеки (по классам и разделам).</w:t>
      </w:r>
    </w:p>
    <w:p w:rsidR="00F514F0" w:rsidRPr="0049794F" w:rsidRDefault="00F514F0" w:rsidP="00331D6A">
      <w:pPr>
        <w:pStyle w:val="24"/>
        <w:spacing w:after="0" w:line="240" w:lineRule="auto"/>
        <w:ind w:left="0"/>
        <w:rPr>
          <w:sz w:val="22"/>
          <w:szCs w:val="22"/>
          <w:u w:val="single"/>
        </w:rPr>
      </w:pPr>
      <w:r w:rsidRPr="0049794F">
        <w:rPr>
          <w:sz w:val="22"/>
          <w:szCs w:val="22"/>
        </w:rPr>
        <w:tab/>
        <w:t xml:space="preserve">6. Наличие учебно-лабораторного оборудования. </w:t>
      </w:r>
      <w:r w:rsidRPr="0049794F">
        <w:rPr>
          <w:sz w:val="22"/>
          <w:szCs w:val="22"/>
        </w:rPr>
        <w:br/>
      </w:r>
    </w:p>
    <w:tbl>
      <w:tblPr>
        <w:tblW w:w="7371" w:type="dxa"/>
        <w:tblInd w:w="3510" w:type="dxa"/>
        <w:tblLook w:val="01E0"/>
      </w:tblPr>
      <w:tblGrid>
        <w:gridCol w:w="7371"/>
      </w:tblGrid>
      <w:tr w:rsidR="00F514F0" w:rsidRPr="00331D6A" w:rsidTr="00E71BC5">
        <w:trPr>
          <w:trHeight w:val="70"/>
        </w:trPr>
        <w:tc>
          <w:tcPr>
            <w:tcW w:w="7371" w:type="dxa"/>
            <w:shd w:val="clear" w:color="auto" w:fill="auto"/>
          </w:tcPr>
          <w:p w:rsidR="00F514F0" w:rsidRPr="00331D6A" w:rsidRDefault="00F514F0" w:rsidP="00F514F0">
            <w:pPr>
              <w:pStyle w:val="afd"/>
              <w:tabs>
                <w:tab w:val="left" w:pos="900"/>
                <w:tab w:val="left" w:pos="5220"/>
              </w:tabs>
              <w:ind w:left="0"/>
              <w:jc w:val="right"/>
              <w:rPr>
                <w:sz w:val="22"/>
                <w:szCs w:val="22"/>
              </w:rPr>
            </w:pPr>
            <w:r w:rsidRPr="00331D6A">
              <w:rPr>
                <w:sz w:val="22"/>
                <w:szCs w:val="22"/>
              </w:rPr>
              <w:t xml:space="preserve"> Приложение </w:t>
            </w:r>
          </w:p>
          <w:p w:rsidR="00F514F0" w:rsidRPr="00331D6A" w:rsidRDefault="00F514F0" w:rsidP="00F514F0">
            <w:pPr>
              <w:pStyle w:val="afd"/>
              <w:tabs>
                <w:tab w:val="left" w:pos="900"/>
                <w:tab w:val="left" w:pos="5220"/>
              </w:tabs>
              <w:ind w:left="0"/>
              <w:jc w:val="right"/>
              <w:rPr>
                <w:sz w:val="22"/>
                <w:szCs w:val="22"/>
              </w:rPr>
            </w:pPr>
            <w:r w:rsidRPr="00331D6A">
              <w:rPr>
                <w:sz w:val="22"/>
                <w:szCs w:val="22"/>
              </w:rPr>
              <w:t>к Положению о смотре-конкурсе на лучший кабинет</w:t>
            </w:r>
          </w:p>
          <w:p w:rsidR="00F514F0" w:rsidRPr="00331D6A" w:rsidRDefault="00F514F0" w:rsidP="00F514F0">
            <w:pPr>
              <w:pStyle w:val="afd"/>
              <w:tabs>
                <w:tab w:val="left" w:pos="900"/>
                <w:tab w:val="left" w:pos="5220"/>
              </w:tabs>
              <w:ind w:left="0"/>
              <w:jc w:val="right"/>
              <w:rPr>
                <w:sz w:val="22"/>
                <w:szCs w:val="22"/>
              </w:rPr>
            </w:pPr>
            <w:r w:rsidRPr="00331D6A">
              <w:rPr>
                <w:sz w:val="22"/>
                <w:szCs w:val="22"/>
              </w:rPr>
              <w:t xml:space="preserve"> предмета «Основы безопасности жизнедеятельности»,</w:t>
            </w:r>
          </w:p>
          <w:p w:rsidR="00F514F0" w:rsidRPr="00331D6A" w:rsidRDefault="00F514F0" w:rsidP="00F514F0">
            <w:pPr>
              <w:pStyle w:val="afd"/>
              <w:tabs>
                <w:tab w:val="left" w:pos="900"/>
                <w:tab w:val="left" w:pos="5220"/>
              </w:tabs>
              <w:ind w:left="0"/>
              <w:jc w:val="right"/>
              <w:rPr>
                <w:sz w:val="22"/>
                <w:szCs w:val="22"/>
              </w:rPr>
            </w:pPr>
            <w:r w:rsidRPr="00331D6A">
              <w:rPr>
                <w:sz w:val="22"/>
                <w:szCs w:val="22"/>
              </w:rPr>
              <w:t xml:space="preserve"> дисциплины «Безопасность жизнедеятельности» </w:t>
            </w:r>
            <w:proofErr w:type="gramStart"/>
            <w:r w:rsidRPr="00331D6A">
              <w:rPr>
                <w:sz w:val="22"/>
                <w:szCs w:val="22"/>
              </w:rPr>
              <w:t>в</w:t>
            </w:r>
            <w:proofErr w:type="gramEnd"/>
          </w:p>
          <w:p w:rsidR="00F514F0" w:rsidRPr="00331D6A" w:rsidRDefault="00F514F0" w:rsidP="00F514F0">
            <w:pPr>
              <w:pStyle w:val="afd"/>
              <w:tabs>
                <w:tab w:val="left" w:pos="900"/>
                <w:tab w:val="left" w:pos="5220"/>
              </w:tabs>
              <w:ind w:left="0"/>
              <w:jc w:val="right"/>
              <w:rPr>
                <w:sz w:val="22"/>
                <w:szCs w:val="22"/>
              </w:rPr>
            </w:pPr>
            <w:r w:rsidRPr="00331D6A">
              <w:rPr>
                <w:sz w:val="22"/>
                <w:szCs w:val="22"/>
              </w:rPr>
              <w:t xml:space="preserve"> образовательных </w:t>
            </w:r>
            <w:proofErr w:type="gramStart"/>
            <w:r w:rsidRPr="00331D6A">
              <w:rPr>
                <w:sz w:val="22"/>
                <w:szCs w:val="22"/>
              </w:rPr>
              <w:t>организациях</w:t>
            </w:r>
            <w:proofErr w:type="gramEnd"/>
            <w:r w:rsidRPr="00331D6A">
              <w:rPr>
                <w:sz w:val="22"/>
                <w:szCs w:val="22"/>
              </w:rPr>
              <w:t xml:space="preserve"> </w:t>
            </w:r>
          </w:p>
          <w:p w:rsidR="00E71489" w:rsidRDefault="00E71489" w:rsidP="00F514F0">
            <w:pPr>
              <w:jc w:val="right"/>
              <w:rPr>
                <w:sz w:val="22"/>
                <w:szCs w:val="22"/>
              </w:rPr>
            </w:pPr>
          </w:p>
          <w:p w:rsidR="00F514F0" w:rsidRPr="00331D6A" w:rsidRDefault="00F514F0" w:rsidP="00F514F0">
            <w:pPr>
              <w:jc w:val="right"/>
              <w:rPr>
                <w:sz w:val="22"/>
                <w:szCs w:val="22"/>
              </w:rPr>
            </w:pPr>
            <w:r w:rsidRPr="00331D6A">
              <w:rPr>
                <w:sz w:val="22"/>
                <w:szCs w:val="22"/>
              </w:rPr>
              <w:t>Утверждаю</w:t>
            </w:r>
          </w:p>
          <w:p w:rsidR="00F514F0" w:rsidRPr="00331D6A" w:rsidRDefault="00F514F0" w:rsidP="00F514F0">
            <w:pPr>
              <w:jc w:val="right"/>
              <w:rPr>
                <w:sz w:val="22"/>
                <w:szCs w:val="22"/>
              </w:rPr>
            </w:pPr>
            <w:r w:rsidRPr="00331D6A">
              <w:rPr>
                <w:sz w:val="22"/>
                <w:szCs w:val="22"/>
              </w:rPr>
              <w:t xml:space="preserve">Начальник МКУ «Управление по делам </w:t>
            </w:r>
          </w:p>
          <w:p w:rsidR="00F514F0" w:rsidRPr="00331D6A" w:rsidRDefault="00F514F0" w:rsidP="00F514F0">
            <w:pPr>
              <w:jc w:val="right"/>
              <w:rPr>
                <w:sz w:val="22"/>
                <w:szCs w:val="22"/>
              </w:rPr>
            </w:pPr>
            <w:r w:rsidRPr="00331D6A">
              <w:rPr>
                <w:sz w:val="22"/>
                <w:szCs w:val="22"/>
              </w:rPr>
              <w:t>ГО и ЧС МО МР «Сосногорск»</w:t>
            </w:r>
          </w:p>
          <w:p w:rsidR="00F514F0" w:rsidRPr="00331D6A" w:rsidRDefault="00F514F0" w:rsidP="00F514F0">
            <w:pPr>
              <w:jc w:val="right"/>
              <w:rPr>
                <w:sz w:val="22"/>
                <w:szCs w:val="22"/>
              </w:rPr>
            </w:pPr>
            <w:r w:rsidRPr="00331D6A">
              <w:rPr>
                <w:sz w:val="22"/>
                <w:szCs w:val="22"/>
              </w:rPr>
              <w:t xml:space="preserve">_____________________ М.И. Уляшов                                                   </w:t>
            </w:r>
          </w:p>
          <w:p w:rsidR="00F514F0" w:rsidRPr="00331D6A" w:rsidRDefault="00F514F0" w:rsidP="00F514F0">
            <w:pPr>
              <w:jc w:val="right"/>
              <w:rPr>
                <w:sz w:val="22"/>
                <w:szCs w:val="22"/>
              </w:rPr>
            </w:pPr>
          </w:p>
          <w:p w:rsidR="00F514F0" w:rsidRPr="00331D6A" w:rsidRDefault="00F514F0" w:rsidP="004674A8">
            <w:pPr>
              <w:jc w:val="right"/>
              <w:rPr>
                <w:sz w:val="22"/>
                <w:szCs w:val="22"/>
              </w:rPr>
            </w:pPr>
            <w:r w:rsidRPr="00331D6A">
              <w:rPr>
                <w:sz w:val="22"/>
                <w:szCs w:val="22"/>
              </w:rPr>
              <w:t>«___»_____________________ 2019 г.</w:t>
            </w:r>
          </w:p>
        </w:tc>
      </w:tr>
    </w:tbl>
    <w:p w:rsidR="00F514F0" w:rsidRPr="0049794F" w:rsidRDefault="00F514F0" w:rsidP="00F514F0">
      <w:pPr>
        <w:ind w:firstLine="540"/>
        <w:jc w:val="center"/>
        <w:rPr>
          <w:b/>
        </w:rPr>
      </w:pPr>
      <w:r w:rsidRPr="0049794F">
        <w:rPr>
          <w:b/>
        </w:rPr>
        <w:t>Акт</w:t>
      </w:r>
    </w:p>
    <w:p w:rsidR="00F514F0" w:rsidRPr="0049794F" w:rsidRDefault="00F514F0" w:rsidP="00F514F0">
      <w:pPr>
        <w:ind w:firstLine="540"/>
        <w:jc w:val="center"/>
        <w:rPr>
          <w:b/>
        </w:rPr>
      </w:pPr>
      <w:r w:rsidRPr="0049794F">
        <w:rPr>
          <w:b/>
        </w:rPr>
        <w:t xml:space="preserve">проверки проведения смотра-конкурса на лучший кабинет   </w:t>
      </w:r>
    </w:p>
    <w:p w:rsidR="00F514F0" w:rsidRDefault="00F514F0" w:rsidP="00F514F0">
      <w:pPr>
        <w:ind w:firstLine="540"/>
        <w:jc w:val="center"/>
        <w:rPr>
          <w:b/>
        </w:rPr>
      </w:pPr>
      <w:r w:rsidRPr="0049794F">
        <w:rPr>
          <w:b/>
        </w:rPr>
        <w:t xml:space="preserve">«Основ безопасности жизнедеятельности», «Безопасность жизнедеятельности» </w:t>
      </w:r>
    </w:p>
    <w:p w:rsidR="00F514F0" w:rsidRPr="0049794F" w:rsidRDefault="00F514F0" w:rsidP="00F514F0">
      <w:pPr>
        <w:ind w:firstLine="540"/>
        <w:jc w:val="center"/>
        <w:rPr>
          <w:b/>
        </w:rPr>
      </w:pPr>
      <w:r w:rsidRPr="0049794F">
        <w:rPr>
          <w:b/>
        </w:rPr>
        <w:t xml:space="preserve">в образовательных учреждениях </w:t>
      </w:r>
    </w:p>
    <w:p w:rsidR="00F514F0" w:rsidRPr="00776D6B" w:rsidRDefault="00F514F0" w:rsidP="00F514F0">
      <w:r w:rsidRPr="00776D6B">
        <w:t xml:space="preserve"> «___»_____________201</w:t>
      </w:r>
      <w:r>
        <w:t>9</w:t>
      </w:r>
      <w:r w:rsidRPr="00776D6B">
        <w:t xml:space="preserve">                                                </w:t>
      </w:r>
      <w:r>
        <w:t xml:space="preserve">                      </w:t>
      </w:r>
      <w:r w:rsidR="00AD6ABE">
        <w:t xml:space="preserve">            </w:t>
      </w:r>
      <w:r>
        <w:t xml:space="preserve">       </w:t>
      </w:r>
      <w:r w:rsidRPr="00776D6B">
        <w:t xml:space="preserve">     г._______________</w:t>
      </w:r>
    </w:p>
    <w:p w:rsidR="00F514F0" w:rsidRDefault="00F514F0" w:rsidP="00F514F0">
      <w:pPr>
        <w:ind w:firstLine="540"/>
        <w:jc w:val="both"/>
      </w:pPr>
    </w:p>
    <w:p w:rsidR="00F514F0" w:rsidRPr="00FE374A" w:rsidRDefault="00F514F0" w:rsidP="00F514F0">
      <w:pPr>
        <w:pStyle w:val="ConsPlusTitle"/>
        <w:widowControl/>
        <w:jc w:val="both"/>
        <w:rPr>
          <w:b w:val="0"/>
        </w:rPr>
      </w:pPr>
      <w:r>
        <w:rPr>
          <w:b w:val="0"/>
        </w:rPr>
        <w:tab/>
      </w:r>
      <w:proofErr w:type="gramStart"/>
      <w:r w:rsidRPr="00FE374A">
        <w:rPr>
          <w:b w:val="0"/>
        </w:rPr>
        <w:t>В соответствии с Планом основных мероприятий Республики Коми и муниципального района «Сосногорск» по вопросам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w:t>
      </w:r>
      <w:r>
        <w:rPr>
          <w:b w:val="0"/>
        </w:rPr>
        <w:t>7</w:t>
      </w:r>
      <w:r w:rsidRPr="00FE374A">
        <w:rPr>
          <w:b w:val="0"/>
        </w:rPr>
        <w:t xml:space="preserve"> год, </w:t>
      </w:r>
      <w:r>
        <w:rPr>
          <w:b w:val="0"/>
        </w:rPr>
        <w:t>п</w:t>
      </w:r>
      <w:r w:rsidRPr="00FE374A">
        <w:rPr>
          <w:b w:val="0"/>
        </w:rPr>
        <w:t>остановлением администрации муниципального района «Сосногорск» от ________№ _____ «О проведении смотров-конкурсов на лучшую учебно-материальную базу</w:t>
      </w:r>
      <w:r>
        <w:rPr>
          <w:b w:val="0"/>
        </w:rPr>
        <w:t xml:space="preserve"> </w:t>
      </w:r>
      <w:r w:rsidRPr="00FE374A">
        <w:rPr>
          <w:b w:val="0"/>
        </w:rPr>
        <w:t>по подготовке населения муниципального района «Сосногорск» в области гражданской обороны и защиты</w:t>
      </w:r>
      <w:r>
        <w:rPr>
          <w:b w:val="0"/>
        </w:rPr>
        <w:t xml:space="preserve"> от чрезвычайных</w:t>
      </w:r>
      <w:proofErr w:type="gramEnd"/>
      <w:r>
        <w:rPr>
          <w:b w:val="0"/>
        </w:rPr>
        <w:t xml:space="preserve"> ситуаций в 2017</w:t>
      </w:r>
      <w:r w:rsidRPr="00FE374A">
        <w:rPr>
          <w:b w:val="0"/>
        </w:rPr>
        <w:t xml:space="preserve"> году» проведена проверка состояния уч</w:t>
      </w:r>
      <w:r>
        <w:rPr>
          <w:b w:val="0"/>
        </w:rPr>
        <w:t>ебно-материальной базы кабинета «Основ</w:t>
      </w:r>
      <w:r w:rsidRPr="00FE374A">
        <w:rPr>
          <w:b w:val="0"/>
        </w:rPr>
        <w:t xml:space="preserve"> безопасн</w:t>
      </w:r>
      <w:r>
        <w:rPr>
          <w:b w:val="0"/>
        </w:rPr>
        <w:t>ости жизнедеятельности» (</w:t>
      </w:r>
      <w:r w:rsidRPr="00FE374A">
        <w:rPr>
          <w:b w:val="0"/>
        </w:rPr>
        <w:t>«Безопасность жизнедеятельности»</w:t>
      </w:r>
      <w:r>
        <w:rPr>
          <w:b w:val="0"/>
        </w:rPr>
        <w:t>)</w:t>
      </w:r>
      <w:r w:rsidRPr="00FE374A">
        <w:rPr>
          <w:b w:val="0"/>
        </w:rPr>
        <w:t xml:space="preserve"> в образовательно</w:t>
      </w:r>
      <w:r>
        <w:rPr>
          <w:b w:val="0"/>
        </w:rPr>
        <w:t>й организации</w:t>
      </w:r>
      <w:r w:rsidRPr="00FE374A">
        <w:rPr>
          <w:b w:val="0"/>
        </w:rPr>
        <w:t xml:space="preserve"> учреждении:</w:t>
      </w:r>
      <w:r w:rsidRPr="00776D6B">
        <w:t xml:space="preserve"> __________________________________________________________________</w:t>
      </w:r>
      <w:r>
        <w:t>______</w:t>
      </w:r>
    </w:p>
    <w:p w:rsidR="00F514F0" w:rsidRPr="00776D6B" w:rsidRDefault="00F514F0" w:rsidP="00F514F0">
      <w:pPr>
        <w:ind w:firstLine="540"/>
        <w:jc w:val="both"/>
      </w:pPr>
      <w:r w:rsidRPr="00776D6B">
        <w:t xml:space="preserve">                                 (полное название учреждения, его адрес и телефон) </w:t>
      </w:r>
    </w:p>
    <w:p w:rsidR="00F514F0" w:rsidRPr="00776D6B" w:rsidRDefault="00F514F0" w:rsidP="00F514F0">
      <w:pPr>
        <w:jc w:val="both"/>
      </w:pPr>
      <w:r w:rsidRPr="00776D6B">
        <w:t>Руководитель учреждения___________________________________________</w:t>
      </w:r>
      <w:r>
        <w:t>______________</w:t>
      </w:r>
    </w:p>
    <w:p w:rsidR="00F514F0" w:rsidRPr="00776D6B" w:rsidRDefault="00F514F0" w:rsidP="00F514F0">
      <w:r>
        <w:t>Прошё</w:t>
      </w:r>
      <w:proofErr w:type="gramStart"/>
      <w:r>
        <w:t>л</w:t>
      </w:r>
      <w:r w:rsidRPr="00776D6B">
        <w:t>(</w:t>
      </w:r>
      <w:proofErr w:type="spellStart"/>
      <w:proofErr w:type="gramEnd"/>
      <w:r w:rsidRPr="00776D6B">
        <w:t>ла</w:t>
      </w:r>
      <w:proofErr w:type="spellEnd"/>
      <w:r w:rsidRPr="00776D6B">
        <w:t>) подготовку по вопросам ГО, ЧС и ПБ: ____________________________</w:t>
      </w:r>
      <w:r>
        <w:t>________</w:t>
      </w:r>
    </w:p>
    <w:p w:rsidR="00F514F0" w:rsidRPr="00776D6B" w:rsidRDefault="00F514F0" w:rsidP="00F514F0">
      <w:pPr>
        <w:ind w:firstLine="540"/>
      </w:pPr>
      <w:r w:rsidRPr="00776D6B">
        <w:t xml:space="preserve">                                                                                         (где, когда, № удостоверения)</w:t>
      </w:r>
    </w:p>
    <w:p w:rsidR="00F514F0" w:rsidRPr="00776D6B" w:rsidRDefault="00F514F0" w:rsidP="00F514F0">
      <w:pPr>
        <w:jc w:val="both"/>
      </w:pPr>
      <w:r>
        <w:t>Преподаватель</w:t>
      </w:r>
      <w:r w:rsidRPr="00776D6B">
        <w:t xml:space="preserve"> ОБЖ /БЖД ____________________________________________</w:t>
      </w:r>
      <w:r>
        <w:t>____________</w:t>
      </w:r>
    </w:p>
    <w:p w:rsidR="00F514F0" w:rsidRPr="00776D6B" w:rsidRDefault="00F514F0" w:rsidP="00F514F0">
      <w:pPr>
        <w:jc w:val="both"/>
      </w:pPr>
      <w:r>
        <w:lastRenderedPageBreak/>
        <w:t>Прошё</w:t>
      </w:r>
      <w:proofErr w:type="gramStart"/>
      <w:r>
        <w:t>л</w:t>
      </w:r>
      <w:r w:rsidRPr="00776D6B">
        <w:t>(</w:t>
      </w:r>
      <w:proofErr w:type="spellStart"/>
      <w:proofErr w:type="gramEnd"/>
      <w:r w:rsidRPr="00776D6B">
        <w:t>ла</w:t>
      </w:r>
      <w:proofErr w:type="spellEnd"/>
      <w:r w:rsidRPr="00776D6B">
        <w:t>) подготовку: _____________________________________________________</w:t>
      </w:r>
      <w:r>
        <w:t>_____</w:t>
      </w:r>
    </w:p>
    <w:p w:rsidR="00F514F0" w:rsidRPr="00776D6B" w:rsidRDefault="00F514F0" w:rsidP="00F514F0">
      <w:pPr>
        <w:ind w:firstLine="540"/>
        <w:jc w:val="both"/>
      </w:pPr>
      <w:r w:rsidRPr="00776D6B">
        <w:t xml:space="preserve">                                                                  (где, когда, № удостоверения)</w:t>
      </w:r>
    </w:p>
    <w:p w:rsidR="00F514F0" w:rsidRPr="00776D6B" w:rsidRDefault="00F514F0" w:rsidP="00F514F0">
      <w:pPr>
        <w:jc w:val="both"/>
      </w:pPr>
      <w:r w:rsidRPr="00776D6B">
        <w:t>Уполномоченный на решение задач в области ГО и ЧС ______________________</w:t>
      </w:r>
      <w:r>
        <w:t>__________</w:t>
      </w:r>
    </w:p>
    <w:p w:rsidR="00F514F0" w:rsidRPr="00776D6B" w:rsidRDefault="00F514F0" w:rsidP="00F514F0">
      <w:pPr>
        <w:jc w:val="both"/>
      </w:pPr>
      <w:r>
        <w:t>Прошё</w:t>
      </w:r>
      <w:proofErr w:type="gramStart"/>
      <w:r>
        <w:t>л(</w:t>
      </w:r>
      <w:proofErr w:type="spellStart"/>
      <w:proofErr w:type="gramEnd"/>
      <w:r w:rsidRPr="00776D6B">
        <w:t>ла</w:t>
      </w:r>
      <w:proofErr w:type="spellEnd"/>
      <w:r w:rsidRPr="00776D6B">
        <w:t>) подготовку: ______________________________________________________</w:t>
      </w:r>
      <w:r>
        <w:t>____</w:t>
      </w:r>
    </w:p>
    <w:p w:rsidR="00F514F0" w:rsidRPr="00776D6B" w:rsidRDefault="00F514F0" w:rsidP="00F514F0">
      <w:pPr>
        <w:ind w:firstLine="540"/>
        <w:jc w:val="both"/>
      </w:pPr>
      <w:r w:rsidRPr="00776D6B">
        <w:t xml:space="preserve">                                                                  (где, когда, № удостоверения)</w:t>
      </w:r>
    </w:p>
    <w:p w:rsidR="00F514F0" w:rsidRPr="00776D6B" w:rsidRDefault="00F514F0" w:rsidP="00F514F0">
      <w:pPr>
        <w:jc w:val="both"/>
      </w:pPr>
      <w:r w:rsidRPr="00776D6B">
        <w:t>В ходе проверки установлено:</w:t>
      </w:r>
    </w:p>
    <w:p w:rsidR="00F514F0" w:rsidRPr="00776D6B" w:rsidRDefault="00F514F0" w:rsidP="00F514F0">
      <w:pPr>
        <w:jc w:val="both"/>
      </w:pPr>
      <w:r>
        <w:t xml:space="preserve">      </w:t>
      </w:r>
      <w:r w:rsidRPr="00776D6B">
        <w:t>Оформляется таблица согласно Мет</w:t>
      </w:r>
      <w:r>
        <w:t>одике оценки</w:t>
      </w:r>
      <w:r w:rsidRPr="00776D6B">
        <w:t xml:space="preserve"> состояния УМБ кабинетов ОБЖ, БЖД. </w:t>
      </w:r>
      <w:r>
        <w:t xml:space="preserve">Итоговая оценка составила </w:t>
      </w:r>
      <w:proofErr w:type="spellStart"/>
      <w:r>
        <w:t>______________________________баллов</w:t>
      </w:r>
      <w:proofErr w:type="spellEnd"/>
      <w:r>
        <w:t>.</w:t>
      </w:r>
      <w:r w:rsidRPr="00776D6B">
        <w:t xml:space="preserve">  </w:t>
      </w:r>
    </w:p>
    <w:p w:rsidR="00F514F0" w:rsidRPr="00776D6B" w:rsidRDefault="00F514F0" w:rsidP="00F514F0">
      <w:pPr>
        <w:jc w:val="both"/>
      </w:pPr>
      <w:r>
        <w:t xml:space="preserve">      </w:t>
      </w:r>
      <w:r w:rsidRPr="00776D6B">
        <w:t>Изучением курса ОБЖ/БЖД охвачено ________________ человек.</w:t>
      </w:r>
    </w:p>
    <w:p w:rsidR="00F514F0" w:rsidRPr="00776D6B" w:rsidRDefault="00F514F0" w:rsidP="00F514F0">
      <w:pPr>
        <w:jc w:val="both"/>
      </w:pPr>
      <w:r w:rsidRPr="00776D6B">
        <w:t>Примечания (выявленные недостатки, предложения по их устранению):</w:t>
      </w:r>
    </w:p>
    <w:p w:rsidR="00F514F0" w:rsidRPr="00776D6B" w:rsidRDefault="00F514F0" w:rsidP="00F514F0">
      <w:pPr>
        <w:jc w:val="both"/>
        <w:rPr>
          <w:b/>
        </w:rPr>
      </w:pPr>
      <w:r w:rsidRPr="00776D6B">
        <w:rPr>
          <w:b/>
        </w:rPr>
        <w:t>_____________________________________________________________________</w:t>
      </w:r>
      <w:r>
        <w:rPr>
          <w:b/>
        </w:rPr>
        <w:t>___________</w:t>
      </w:r>
    </w:p>
    <w:p w:rsidR="00F514F0" w:rsidRPr="00776D6B" w:rsidRDefault="00F514F0" w:rsidP="00F514F0">
      <w:pPr>
        <w:jc w:val="both"/>
      </w:pPr>
      <w:r>
        <w:t xml:space="preserve">      </w:t>
      </w:r>
      <w:r w:rsidRPr="00776D6B">
        <w:t xml:space="preserve">Комиссия: </w:t>
      </w:r>
    </w:p>
    <w:p w:rsidR="00F514F0" w:rsidRPr="00776D6B" w:rsidRDefault="00F514F0" w:rsidP="00F514F0">
      <w:pPr>
        <w:jc w:val="both"/>
        <w:rPr>
          <w:b/>
        </w:rPr>
      </w:pPr>
      <w:r w:rsidRPr="00776D6B">
        <w:rPr>
          <w:b/>
        </w:rPr>
        <w:t>___________________________________________________________________</w:t>
      </w:r>
      <w:r>
        <w:rPr>
          <w:b/>
        </w:rPr>
        <w:t>_____________</w:t>
      </w:r>
    </w:p>
    <w:p w:rsidR="00F514F0" w:rsidRPr="00776D6B" w:rsidRDefault="00F514F0" w:rsidP="00F514F0">
      <w:pPr>
        <w:jc w:val="both"/>
      </w:pPr>
      <w:r>
        <w:t xml:space="preserve">      С актом ознакомле</w:t>
      </w:r>
      <w:proofErr w:type="gramStart"/>
      <w:r>
        <w:t>н</w:t>
      </w:r>
      <w:r w:rsidRPr="00776D6B">
        <w:t>(</w:t>
      </w:r>
      <w:proofErr w:type="spellStart"/>
      <w:proofErr w:type="gramEnd"/>
      <w:r w:rsidRPr="00776D6B">
        <w:t>ны</w:t>
      </w:r>
      <w:proofErr w:type="spellEnd"/>
      <w:r w:rsidRPr="00776D6B">
        <w:t>):</w:t>
      </w:r>
    </w:p>
    <w:p w:rsidR="00F514F0" w:rsidRPr="00776D6B" w:rsidRDefault="00F514F0" w:rsidP="00F514F0">
      <w:pPr>
        <w:jc w:val="both"/>
      </w:pPr>
      <w:r w:rsidRPr="00776D6B">
        <w:t>_____________________________</w:t>
      </w:r>
      <w:r>
        <w:t>____________</w:t>
      </w:r>
      <w:r w:rsidRPr="00776D6B">
        <w:t>_______________________________________</w:t>
      </w:r>
    </w:p>
    <w:p w:rsidR="00F514F0" w:rsidRPr="00776D6B" w:rsidRDefault="00F514F0" w:rsidP="00F514F0">
      <w:pPr>
        <w:jc w:val="both"/>
      </w:pPr>
    </w:p>
    <w:p w:rsidR="00F514F0" w:rsidRPr="00776D6B" w:rsidRDefault="00F514F0" w:rsidP="00F514F0">
      <w:pPr>
        <w:jc w:val="both"/>
      </w:pPr>
      <w:r>
        <w:t>«___» ______________ 2019</w:t>
      </w:r>
      <w:r w:rsidRPr="00776D6B">
        <w:t xml:space="preserve">                           </w:t>
      </w:r>
      <w:r>
        <w:t xml:space="preserve">                             </w:t>
      </w:r>
      <w:r w:rsidRPr="00776D6B">
        <w:t>Подпись ____________________</w:t>
      </w:r>
    </w:p>
    <w:p w:rsidR="00A64970" w:rsidRDefault="00A64970" w:rsidP="00331D6A">
      <w:pPr>
        <w:keepNext/>
        <w:ind w:left="720"/>
        <w:jc w:val="right"/>
        <w:outlineLvl w:val="0"/>
        <w:rPr>
          <w:sz w:val="22"/>
          <w:szCs w:val="22"/>
        </w:rPr>
      </w:pPr>
    </w:p>
    <w:p w:rsidR="00331D6A" w:rsidRPr="00331D6A" w:rsidRDefault="00331D6A" w:rsidP="00331D6A">
      <w:pPr>
        <w:keepNext/>
        <w:ind w:left="720"/>
        <w:jc w:val="right"/>
        <w:outlineLvl w:val="0"/>
        <w:rPr>
          <w:sz w:val="22"/>
          <w:szCs w:val="22"/>
        </w:rPr>
      </w:pPr>
      <w:r w:rsidRPr="00331D6A">
        <w:rPr>
          <w:sz w:val="22"/>
          <w:szCs w:val="22"/>
        </w:rPr>
        <w:t>Утверждено</w:t>
      </w:r>
    </w:p>
    <w:p w:rsidR="00331D6A" w:rsidRPr="00331D6A" w:rsidRDefault="00331D6A" w:rsidP="00331D6A">
      <w:pPr>
        <w:keepNext/>
        <w:ind w:left="720"/>
        <w:jc w:val="right"/>
        <w:outlineLvl w:val="0"/>
        <w:rPr>
          <w:sz w:val="22"/>
          <w:szCs w:val="22"/>
        </w:rPr>
      </w:pPr>
      <w:r w:rsidRPr="00331D6A">
        <w:rPr>
          <w:sz w:val="22"/>
          <w:szCs w:val="22"/>
        </w:rPr>
        <w:t xml:space="preserve">                                                                      постановлением администрации</w:t>
      </w:r>
    </w:p>
    <w:p w:rsidR="00331D6A" w:rsidRPr="00331D6A" w:rsidRDefault="00331D6A" w:rsidP="00331D6A">
      <w:pPr>
        <w:keepNext/>
        <w:ind w:left="720"/>
        <w:jc w:val="right"/>
        <w:outlineLvl w:val="0"/>
        <w:rPr>
          <w:sz w:val="22"/>
          <w:szCs w:val="22"/>
        </w:rPr>
      </w:pPr>
      <w:r w:rsidRPr="00331D6A">
        <w:rPr>
          <w:sz w:val="22"/>
          <w:szCs w:val="22"/>
        </w:rPr>
        <w:t>муниципального района «Сосногорск»</w:t>
      </w:r>
    </w:p>
    <w:p w:rsidR="00331D6A" w:rsidRPr="00331D6A" w:rsidRDefault="00331D6A" w:rsidP="00331D6A">
      <w:pPr>
        <w:keepNext/>
        <w:ind w:left="720"/>
        <w:jc w:val="right"/>
        <w:outlineLvl w:val="0"/>
        <w:rPr>
          <w:sz w:val="22"/>
          <w:szCs w:val="22"/>
        </w:rPr>
      </w:pPr>
      <w:r w:rsidRPr="00331D6A">
        <w:rPr>
          <w:sz w:val="22"/>
          <w:szCs w:val="22"/>
        </w:rPr>
        <w:t xml:space="preserve">от «_07__» </w:t>
      </w:r>
      <w:r w:rsidRPr="00331D6A">
        <w:rPr>
          <w:sz w:val="22"/>
          <w:szCs w:val="22"/>
          <w:u w:val="single"/>
        </w:rPr>
        <w:t xml:space="preserve">   11 </w:t>
      </w:r>
      <w:r w:rsidR="00E15C67">
        <w:rPr>
          <w:sz w:val="22"/>
          <w:szCs w:val="22"/>
          <w:u w:val="single"/>
        </w:rPr>
        <w:t>.2019</w:t>
      </w:r>
      <w:r w:rsidRPr="00331D6A">
        <w:rPr>
          <w:sz w:val="22"/>
          <w:szCs w:val="22"/>
          <w:u w:val="single"/>
        </w:rPr>
        <w:t xml:space="preserve">    </w:t>
      </w:r>
      <w:r w:rsidRPr="00331D6A">
        <w:rPr>
          <w:sz w:val="22"/>
          <w:szCs w:val="22"/>
        </w:rPr>
        <w:t>№ 2171</w:t>
      </w:r>
    </w:p>
    <w:p w:rsidR="00331D6A" w:rsidRPr="00331D6A" w:rsidRDefault="00331D6A" w:rsidP="00331D6A">
      <w:pPr>
        <w:pStyle w:val="af1"/>
        <w:pBdr>
          <w:bottom w:val="single" w:sz="8" w:space="4" w:color="4F81BD"/>
        </w:pBdr>
        <w:jc w:val="right"/>
        <w:rPr>
          <w:b/>
          <w:sz w:val="22"/>
          <w:szCs w:val="22"/>
        </w:rPr>
      </w:pPr>
      <w:r w:rsidRPr="00331D6A">
        <w:rPr>
          <w:snapToGrid w:val="0"/>
          <w:sz w:val="22"/>
          <w:szCs w:val="22"/>
        </w:rPr>
        <w:t>(приложение 4)</w:t>
      </w:r>
    </w:p>
    <w:p w:rsidR="00331D6A" w:rsidRPr="00D45F41" w:rsidRDefault="00331D6A" w:rsidP="00331D6A">
      <w:pPr>
        <w:pStyle w:val="afd"/>
        <w:tabs>
          <w:tab w:val="left" w:pos="900"/>
          <w:tab w:val="left" w:pos="5220"/>
        </w:tabs>
        <w:spacing w:after="240"/>
        <w:ind w:left="0"/>
        <w:jc w:val="center"/>
        <w:rPr>
          <w:b/>
        </w:rPr>
      </w:pPr>
      <w:r w:rsidRPr="00D45F41">
        <w:rPr>
          <w:b/>
        </w:rPr>
        <w:t xml:space="preserve">Положение </w:t>
      </w:r>
    </w:p>
    <w:p w:rsidR="002C64AC" w:rsidRDefault="00331D6A" w:rsidP="00331D6A">
      <w:pPr>
        <w:pStyle w:val="afd"/>
        <w:tabs>
          <w:tab w:val="left" w:pos="900"/>
          <w:tab w:val="left" w:pos="5220"/>
        </w:tabs>
        <w:spacing w:after="240"/>
        <w:ind w:left="0"/>
        <w:jc w:val="center"/>
        <w:rPr>
          <w:b/>
        </w:rPr>
      </w:pPr>
      <w:r w:rsidRPr="00D45F41">
        <w:rPr>
          <w:b/>
        </w:rPr>
        <w:t xml:space="preserve">о смотре-конкурсе на лучший учебно-консультационный пункт по подготовке </w:t>
      </w:r>
    </w:p>
    <w:p w:rsidR="00331D6A" w:rsidRPr="00D45F41" w:rsidRDefault="00331D6A" w:rsidP="00331D6A">
      <w:pPr>
        <w:pStyle w:val="afd"/>
        <w:tabs>
          <w:tab w:val="left" w:pos="900"/>
          <w:tab w:val="left" w:pos="5220"/>
        </w:tabs>
        <w:spacing w:after="240"/>
        <w:ind w:left="0"/>
        <w:jc w:val="center"/>
        <w:rPr>
          <w:b/>
        </w:rPr>
      </w:pPr>
      <w:r w:rsidRPr="00D45F41">
        <w:rPr>
          <w:b/>
        </w:rPr>
        <w:t xml:space="preserve">неработающего населения в области гражданской обороны </w:t>
      </w:r>
    </w:p>
    <w:p w:rsidR="00331D6A" w:rsidRPr="00D45F41" w:rsidRDefault="00331D6A" w:rsidP="00331D6A">
      <w:pPr>
        <w:pStyle w:val="afd"/>
        <w:tabs>
          <w:tab w:val="left" w:pos="900"/>
          <w:tab w:val="left" w:pos="5220"/>
        </w:tabs>
        <w:spacing w:after="240"/>
        <w:ind w:left="0"/>
        <w:jc w:val="center"/>
        <w:rPr>
          <w:b/>
        </w:rPr>
      </w:pPr>
      <w:r w:rsidRPr="00D45F41">
        <w:rPr>
          <w:b/>
        </w:rPr>
        <w:t xml:space="preserve">и защиты от чрезвычайных ситуаций </w:t>
      </w:r>
    </w:p>
    <w:p w:rsidR="00331D6A" w:rsidRPr="00D45F41" w:rsidRDefault="00331D6A" w:rsidP="00F62508">
      <w:pPr>
        <w:pStyle w:val="afd"/>
        <w:numPr>
          <w:ilvl w:val="0"/>
          <w:numId w:val="24"/>
        </w:numPr>
        <w:tabs>
          <w:tab w:val="left" w:pos="4320"/>
          <w:tab w:val="left" w:pos="4500"/>
        </w:tabs>
        <w:jc w:val="center"/>
        <w:rPr>
          <w:b/>
        </w:rPr>
      </w:pPr>
      <w:r w:rsidRPr="00D45F41">
        <w:rPr>
          <w:b/>
        </w:rPr>
        <w:t>Общие положения</w:t>
      </w:r>
    </w:p>
    <w:p w:rsidR="00331D6A" w:rsidRPr="00331D6A" w:rsidRDefault="00331D6A" w:rsidP="00331D6A">
      <w:pPr>
        <w:jc w:val="both"/>
        <w:rPr>
          <w:color w:val="000000"/>
        </w:rPr>
      </w:pPr>
      <w:r>
        <w:tab/>
      </w:r>
      <w:r w:rsidRPr="00331D6A">
        <w:rPr>
          <w:color w:val="000000"/>
        </w:rPr>
        <w:t>1.1. Смотр-конкурс на лучший учебно-консультационный (консультационный) пункт по подготовке неработающего населения муниципального района «Сосногорск» в области гражданской обороны и защиты от чрезвычайных ситуаций (далее – УКП, КП по ГО и ЧС) проводится среди учреждений, на базе которых они созданы и функционируют.</w:t>
      </w:r>
    </w:p>
    <w:p w:rsidR="00331D6A" w:rsidRPr="00331D6A" w:rsidRDefault="00331D6A" w:rsidP="00331D6A">
      <w:pPr>
        <w:jc w:val="both"/>
        <w:rPr>
          <w:color w:val="000000"/>
        </w:rPr>
      </w:pPr>
      <w:r w:rsidRPr="00331D6A">
        <w:rPr>
          <w:color w:val="000000"/>
        </w:rPr>
        <w:tab/>
        <w:t xml:space="preserve">1.2. Смотр-конкурс направлен на выявление уровня состояния учебно-материальной базы (далее – УМБ) УКП по ГО и ЧС и соответствующей подготовки лиц, ответственных за проведение занятий. </w:t>
      </w:r>
    </w:p>
    <w:p w:rsidR="00331D6A" w:rsidRPr="00BE6FEC" w:rsidRDefault="00331D6A" w:rsidP="00BE6FEC">
      <w:pPr>
        <w:pStyle w:val="1"/>
        <w:spacing w:before="0"/>
        <w:jc w:val="center"/>
        <w:rPr>
          <w:rFonts w:ascii="Times New Roman" w:eastAsia="Times New Roman" w:hAnsi="Times New Roman" w:cs="Times New Roman"/>
          <w:bCs w:val="0"/>
          <w:color w:val="000000"/>
          <w:sz w:val="24"/>
          <w:szCs w:val="24"/>
        </w:rPr>
      </w:pPr>
      <w:r w:rsidRPr="00BE6FEC">
        <w:rPr>
          <w:rFonts w:ascii="Times New Roman" w:eastAsia="Times New Roman" w:hAnsi="Times New Roman" w:cs="Times New Roman"/>
          <w:bCs w:val="0"/>
          <w:color w:val="000000"/>
          <w:sz w:val="24"/>
          <w:szCs w:val="24"/>
        </w:rPr>
        <w:t>2. Цели и задачи смотра-конкурса</w:t>
      </w:r>
    </w:p>
    <w:p w:rsidR="00331D6A" w:rsidRPr="00331D6A" w:rsidRDefault="00331D6A" w:rsidP="00331D6A">
      <w:pPr>
        <w:pStyle w:val="afd"/>
        <w:ind w:left="0"/>
        <w:jc w:val="both"/>
        <w:rPr>
          <w:color w:val="000000"/>
        </w:rPr>
      </w:pPr>
      <w:r w:rsidRPr="00331D6A">
        <w:rPr>
          <w:snapToGrid w:val="0"/>
          <w:color w:val="000000"/>
        </w:rPr>
        <w:tab/>
        <w:t>2.</w:t>
      </w:r>
      <w:r w:rsidRPr="00331D6A">
        <w:rPr>
          <w:color w:val="000000"/>
        </w:rPr>
        <w:t xml:space="preserve">1. Выявление уровня обеспеченности кабинетов и мест для проведения занятий современными наглядными пособиями, совершенствование, развитие и наращивание УМБ по подготовке неработающего населения в области гражданской обороны и защиты от чрезвычайных ситуаций, приведение её в соответствие с тематикой подготовки. </w:t>
      </w:r>
    </w:p>
    <w:p w:rsidR="00331D6A" w:rsidRPr="00331D6A" w:rsidRDefault="00331D6A" w:rsidP="00331D6A">
      <w:pPr>
        <w:pStyle w:val="afd"/>
        <w:ind w:left="0"/>
        <w:jc w:val="both"/>
        <w:rPr>
          <w:color w:val="000000"/>
        </w:rPr>
      </w:pPr>
      <w:r w:rsidRPr="00331D6A">
        <w:rPr>
          <w:color w:val="000000"/>
        </w:rPr>
        <w:tab/>
        <w:t>2.2. Выявление состояния подготовки неработающего населения в области гражданской обороны и защиты от чрезвычайных ситуаций.</w:t>
      </w:r>
    </w:p>
    <w:p w:rsidR="00331D6A" w:rsidRPr="00331D6A" w:rsidRDefault="00331D6A" w:rsidP="00331D6A">
      <w:pPr>
        <w:pStyle w:val="afd"/>
        <w:ind w:left="0"/>
        <w:jc w:val="both"/>
        <w:rPr>
          <w:color w:val="000000"/>
        </w:rPr>
      </w:pPr>
      <w:r w:rsidRPr="00331D6A">
        <w:rPr>
          <w:color w:val="000000"/>
        </w:rPr>
        <w:tab/>
        <w:t>2.3. Повышение профессионального мастерства лиц, ответственных за проведение занятий, выявление и распространение передового опыта, новых технологий обучения.</w:t>
      </w:r>
    </w:p>
    <w:p w:rsidR="00331D6A" w:rsidRPr="00731D44" w:rsidRDefault="00331D6A" w:rsidP="00731D44">
      <w:pPr>
        <w:pStyle w:val="1"/>
        <w:spacing w:before="0"/>
        <w:jc w:val="center"/>
        <w:rPr>
          <w:rFonts w:ascii="Times New Roman" w:eastAsia="Times New Roman" w:hAnsi="Times New Roman" w:cs="Times New Roman"/>
          <w:bCs w:val="0"/>
          <w:color w:val="000000"/>
          <w:sz w:val="24"/>
          <w:szCs w:val="24"/>
        </w:rPr>
      </w:pPr>
      <w:r w:rsidRPr="00731D44">
        <w:rPr>
          <w:rFonts w:ascii="Times New Roman" w:eastAsia="Times New Roman" w:hAnsi="Times New Roman" w:cs="Times New Roman"/>
          <w:bCs w:val="0"/>
          <w:color w:val="000000"/>
          <w:sz w:val="24"/>
          <w:szCs w:val="24"/>
        </w:rPr>
        <w:t>3. Порядок и условия проведения смотра-конкурса</w:t>
      </w:r>
    </w:p>
    <w:p w:rsidR="00331D6A" w:rsidRPr="00331D6A" w:rsidRDefault="00331D6A" w:rsidP="00331D6A">
      <w:pPr>
        <w:pStyle w:val="af4"/>
        <w:spacing w:after="0"/>
        <w:ind w:left="0"/>
        <w:jc w:val="both"/>
        <w:rPr>
          <w:color w:val="000000"/>
          <w:sz w:val="24"/>
        </w:rPr>
      </w:pPr>
      <w:r w:rsidRPr="00331D6A">
        <w:rPr>
          <w:color w:val="000000"/>
          <w:sz w:val="24"/>
        </w:rPr>
        <w:tab/>
        <w:t>3.1. Смотр-конкурс проводится в два этапа:</w:t>
      </w:r>
    </w:p>
    <w:p w:rsidR="00331D6A" w:rsidRPr="00331D6A" w:rsidRDefault="00331D6A" w:rsidP="00331D6A">
      <w:pPr>
        <w:pStyle w:val="af4"/>
        <w:spacing w:after="0"/>
        <w:ind w:left="0"/>
        <w:jc w:val="both"/>
        <w:rPr>
          <w:color w:val="000000"/>
          <w:sz w:val="24"/>
        </w:rPr>
      </w:pPr>
      <w:r w:rsidRPr="00331D6A">
        <w:rPr>
          <w:color w:val="000000"/>
          <w:sz w:val="24"/>
        </w:rPr>
        <w:t xml:space="preserve">1) </w:t>
      </w:r>
      <w:r w:rsidRPr="00331D6A">
        <w:rPr>
          <w:color w:val="000000"/>
          <w:sz w:val="24"/>
          <w:lang w:val="en-US"/>
        </w:rPr>
        <w:t>I</w:t>
      </w:r>
      <w:r w:rsidRPr="00331D6A">
        <w:rPr>
          <w:color w:val="000000"/>
          <w:sz w:val="24"/>
        </w:rPr>
        <w:t xml:space="preserve"> этап (муниципальный уровень) проводится </w:t>
      </w:r>
      <w:proofErr w:type="spellStart"/>
      <w:r w:rsidRPr="00331D6A">
        <w:rPr>
          <w:color w:val="000000"/>
          <w:sz w:val="24"/>
        </w:rPr>
        <w:t>очно</w:t>
      </w:r>
      <w:proofErr w:type="spellEnd"/>
      <w:r w:rsidRPr="00331D6A">
        <w:rPr>
          <w:color w:val="000000"/>
          <w:sz w:val="24"/>
        </w:rPr>
        <w:t xml:space="preserve"> комиссией по проведению смотров-конкурсов на лучшую учебно-материальную базу по подготовке населения в области гражданской обороны и защиты от чрезвычайных ситуаций (далее – комиссия) среди организаций, осуществляющих свою деятельность на территории муниципальных образований, на базе которых созданы и функционируют УКП по ГО и ЧС.</w:t>
      </w:r>
    </w:p>
    <w:p w:rsidR="00331D6A" w:rsidRPr="00331D6A" w:rsidRDefault="00331D6A" w:rsidP="00331D6A">
      <w:pPr>
        <w:pStyle w:val="af4"/>
        <w:spacing w:after="0"/>
        <w:ind w:left="0"/>
        <w:jc w:val="both"/>
        <w:rPr>
          <w:color w:val="000000"/>
          <w:sz w:val="24"/>
        </w:rPr>
      </w:pPr>
      <w:r w:rsidRPr="00331D6A">
        <w:rPr>
          <w:color w:val="000000"/>
          <w:sz w:val="24"/>
        </w:rPr>
        <w:t>2)</w:t>
      </w:r>
      <w:r w:rsidR="009114C3">
        <w:rPr>
          <w:color w:val="000000"/>
          <w:sz w:val="24"/>
        </w:rPr>
        <w:t xml:space="preserve"> </w:t>
      </w:r>
      <w:r w:rsidRPr="00331D6A">
        <w:rPr>
          <w:color w:val="000000"/>
          <w:sz w:val="24"/>
          <w:lang w:val="en-US"/>
        </w:rPr>
        <w:t>II</w:t>
      </w:r>
      <w:r w:rsidRPr="00331D6A">
        <w:rPr>
          <w:color w:val="000000"/>
          <w:sz w:val="24"/>
        </w:rPr>
        <w:t xml:space="preserve"> этап (республиканский уровень) проводится заочно комиссией среди участников-победителей первого этапа.</w:t>
      </w:r>
    </w:p>
    <w:p w:rsidR="00331D6A" w:rsidRPr="00331D6A" w:rsidRDefault="00331D6A" w:rsidP="00331D6A">
      <w:pPr>
        <w:pStyle w:val="af1"/>
        <w:pBdr>
          <w:bottom w:val="single" w:sz="8" w:space="4" w:color="4F81BD"/>
        </w:pBdr>
        <w:spacing w:after="0"/>
        <w:jc w:val="both"/>
        <w:rPr>
          <w:color w:val="000000"/>
          <w:sz w:val="24"/>
          <w:szCs w:val="24"/>
        </w:rPr>
      </w:pPr>
      <w:r w:rsidRPr="00331D6A">
        <w:rPr>
          <w:color w:val="000000"/>
          <w:sz w:val="24"/>
          <w:szCs w:val="24"/>
        </w:rPr>
        <w:tab/>
        <w:t xml:space="preserve">3.2. Возглавляет комиссию председатель (начальник территориального подразделения, уполномоченный на решение задач в области гражданской обороны и чрезвычайным ситуациям). Председатель комиссии организует работу членов комиссии, разрешает спорные вопросы в ходе </w:t>
      </w:r>
      <w:r w:rsidRPr="00331D6A">
        <w:rPr>
          <w:color w:val="000000"/>
          <w:sz w:val="24"/>
          <w:szCs w:val="24"/>
        </w:rPr>
        <w:lastRenderedPageBreak/>
        <w:t>проведения смотра-конкурса и контролирует правильность начисления баллов, рассматривает протесты на действия членов комиссии.</w:t>
      </w:r>
    </w:p>
    <w:p w:rsidR="00331D6A" w:rsidRPr="00331D6A" w:rsidRDefault="00331D6A" w:rsidP="00331D6A">
      <w:pPr>
        <w:pStyle w:val="af4"/>
        <w:spacing w:after="0"/>
        <w:ind w:left="0"/>
        <w:jc w:val="both"/>
        <w:rPr>
          <w:color w:val="000000"/>
          <w:sz w:val="24"/>
        </w:rPr>
      </w:pPr>
      <w:r w:rsidRPr="00331D6A">
        <w:rPr>
          <w:color w:val="000000"/>
          <w:sz w:val="24"/>
        </w:rPr>
        <w:tab/>
        <w:t>3.3. Комиссия проводит оценку состояния УМБ УКП по ГО и ЧС, созданных в организациях, осуществляющих свою деятельность на территории муниципального образования, представленных на смотр-конкурс, в соответствии с графиком проведения смотра-конкурса, оценочной таблицей и актом проведения смотра-конкурса. Комиссия подводит итоги смотра-конкурса и представляет его результаты, отражённые в актах проведения смотра-конкурса, на утверждение руководителю администрации МО.</w:t>
      </w:r>
    </w:p>
    <w:p w:rsidR="00331D6A" w:rsidRPr="00331D6A" w:rsidRDefault="00331D6A" w:rsidP="00331D6A">
      <w:pPr>
        <w:pStyle w:val="af4"/>
        <w:spacing w:after="0"/>
        <w:ind w:left="0"/>
        <w:jc w:val="both"/>
        <w:rPr>
          <w:color w:val="000000"/>
          <w:sz w:val="24"/>
        </w:rPr>
      </w:pPr>
      <w:r w:rsidRPr="00331D6A">
        <w:rPr>
          <w:color w:val="000000"/>
          <w:sz w:val="24"/>
        </w:rPr>
        <w:tab/>
        <w:t>3.4. По итогам смотра-конкурса, в соответствии с актами, комиссией определяются первое, второе и третье места путем подсчёта общего количества набранных баллов. По результатам смотра-конкурса оформляется протокол.</w:t>
      </w:r>
    </w:p>
    <w:p w:rsidR="00331D6A" w:rsidRPr="00331D6A" w:rsidRDefault="00331D6A" w:rsidP="00331D6A">
      <w:pPr>
        <w:pStyle w:val="af4"/>
        <w:spacing w:after="0"/>
        <w:ind w:left="0"/>
        <w:jc w:val="both"/>
        <w:rPr>
          <w:color w:val="000000"/>
          <w:sz w:val="24"/>
        </w:rPr>
      </w:pPr>
      <w:r w:rsidRPr="00331D6A">
        <w:rPr>
          <w:color w:val="000000"/>
          <w:sz w:val="24"/>
        </w:rPr>
        <w:tab/>
        <w:t>3.5. Организации, занявшие в смотре-конкурсе первое, второе и третье места, награждаются в порядке, установленном распоряжением руководителя администрации муниципального образования.</w:t>
      </w:r>
    </w:p>
    <w:p w:rsidR="00331D6A" w:rsidRPr="00331D6A" w:rsidRDefault="00331D6A" w:rsidP="00331D6A">
      <w:pPr>
        <w:pStyle w:val="af4"/>
        <w:spacing w:after="0"/>
        <w:ind w:left="0"/>
        <w:jc w:val="both"/>
        <w:rPr>
          <w:color w:val="000000"/>
          <w:sz w:val="24"/>
        </w:rPr>
      </w:pPr>
      <w:r w:rsidRPr="00331D6A">
        <w:rPr>
          <w:color w:val="000000"/>
          <w:sz w:val="24"/>
        </w:rPr>
        <w:tab/>
        <w:t>3.6. Результаты смотра-конкурса направляются в Комитет по обеспечению мероприятий гражданской защиты Республики Коми.</w:t>
      </w:r>
    </w:p>
    <w:p w:rsidR="00331D6A" w:rsidRPr="00731D44" w:rsidRDefault="00331D6A" w:rsidP="00731D44">
      <w:pPr>
        <w:pStyle w:val="1"/>
        <w:tabs>
          <w:tab w:val="left" w:pos="2160"/>
          <w:tab w:val="left" w:pos="2520"/>
          <w:tab w:val="left" w:pos="2700"/>
        </w:tabs>
        <w:spacing w:before="0"/>
        <w:jc w:val="center"/>
        <w:rPr>
          <w:rFonts w:ascii="Times New Roman" w:eastAsia="Times New Roman" w:hAnsi="Times New Roman" w:cs="Times New Roman"/>
          <w:bCs w:val="0"/>
          <w:color w:val="000000"/>
          <w:sz w:val="24"/>
          <w:szCs w:val="24"/>
        </w:rPr>
      </w:pPr>
      <w:r w:rsidRPr="00731D44">
        <w:rPr>
          <w:rFonts w:ascii="Times New Roman" w:eastAsia="Times New Roman" w:hAnsi="Times New Roman" w:cs="Times New Roman"/>
          <w:bCs w:val="0"/>
          <w:color w:val="000000"/>
          <w:sz w:val="24"/>
          <w:szCs w:val="24"/>
        </w:rPr>
        <w:t>4. Основные элементы учебно-материальной базы</w:t>
      </w:r>
    </w:p>
    <w:p w:rsidR="00331D6A" w:rsidRPr="00331D6A" w:rsidRDefault="00331D6A" w:rsidP="00331D6A">
      <w:pPr>
        <w:spacing w:line="165" w:lineRule="atLeast"/>
        <w:jc w:val="both"/>
        <w:rPr>
          <w:color w:val="000000"/>
        </w:rPr>
      </w:pPr>
      <w:r w:rsidRPr="00331D6A">
        <w:rPr>
          <w:color w:val="000000"/>
        </w:rPr>
        <w:tab/>
        <w:t>4.1. УКП по ГО и ЧС, осуществляющий подготовку неработающего населения посредством комплектования учебных групп, должен быть оборудован в специально отведённом помещении, обеспечивающем условия, необходимые для организации учебного процесса, и по возможности иметь не менее двух комнат: комнату (класс) для проведения занятий, оснащённую необходимым количеством исправной мебели, и комнату для хранения имущества. Для консультационного пункта (КП), осуществляющего подготовку неработающего населения по направлению «консультативная деятельность», данное требование носит рекомендательный характер.</w:t>
      </w:r>
    </w:p>
    <w:p w:rsidR="00331D6A" w:rsidRPr="00331D6A" w:rsidRDefault="00331D6A" w:rsidP="00331D6A">
      <w:pPr>
        <w:spacing w:line="165" w:lineRule="atLeast"/>
        <w:jc w:val="both"/>
        <w:rPr>
          <w:color w:val="000000"/>
        </w:rPr>
      </w:pPr>
      <w:r w:rsidRPr="00331D6A">
        <w:rPr>
          <w:color w:val="000000"/>
        </w:rPr>
        <w:tab/>
        <w:t>4.2. У входа в УКП по ГО и ЧС должна располагаться вывеска с указанием распорядка дня.</w:t>
      </w:r>
    </w:p>
    <w:p w:rsidR="00331D6A" w:rsidRPr="00331D6A" w:rsidRDefault="00331D6A" w:rsidP="00331D6A">
      <w:pPr>
        <w:spacing w:line="165" w:lineRule="atLeast"/>
        <w:jc w:val="both"/>
        <w:rPr>
          <w:color w:val="000000"/>
        </w:rPr>
      </w:pPr>
      <w:r w:rsidRPr="00331D6A">
        <w:rPr>
          <w:color w:val="000000"/>
        </w:rPr>
        <w:tab/>
        <w:t>4.3. Для проведения занятий, консультаций и самостоятельной работы населения в помещении (классе) рекомендуется иметь необходимое количество технических средств обучения: проекционную аппаратуру, аудио- и видеотехнику с набором аудиозаписей, видео - и DVD - фильмов, в соответствии с тематикой подготовки неработающего населения.</w:t>
      </w:r>
    </w:p>
    <w:p w:rsidR="00331D6A" w:rsidRPr="00331D6A" w:rsidRDefault="00331D6A" w:rsidP="00331D6A">
      <w:pPr>
        <w:spacing w:line="165" w:lineRule="atLeast"/>
        <w:jc w:val="both"/>
        <w:rPr>
          <w:color w:val="000000"/>
        </w:rPr>
      </w:pPr>
      <w:r w:rsidRPr="00331D6A">
        <w:rPr>
          <w:color w:val="000000"/>
        </w:rPr>
        <w:tab/>
        <w:t>4.4.Помещение УКП по ГО и ЧС оборудуется стендами.</w:t>
      </w:r>
    </w:p>
    <w:p w:rsidR="00331D6A" w:rsidRPr="00331D6A" w:rsidRDefault="00331D6A" w:rsidP="00331D6A">
      <w:pPr>
        <w:spacing w:line="165" w:lineRule="atLeast"/>
        <w:jc w:val="both"/>
        <w:rPr>
          <w:color w:val="000000"/>
        </w:rPr>
      </w:pPr>
      <w:r w:rsidRPr="00331D6A">
        <w:rPr>
          <w:color w:val="000000"/>
        </w:rPr>
        <w:tab/>
        <w:t>4.4.1.Основные стенды:</w:t>
      </w:r>
    </w:p>
    <w:p w:rsidR="00331D6A" w:rsidRPr="00331D6A" w:rsidRDefault="00331D6A" w:rsidP="00331D6A">
      <w:pPr>
        <w:spacing w:line="165" w:lineRule="atLeast"/>
        <w:jc w:val="both"/>
        <w:rPr>
          <w:color w:val="000000"/>
        </w:rPr>
      </w:pPr>
      <w:r w:rsidRPr="00331D6A">
        <w:rPr>
          <w:color w:val="000000"/>
        </w:rPr>
        <w:t>1) организационные основы ГО и РСЧС;</w:t>
      </w:r>
    </w:p>
    <w:p w:rsidR="00331D6A" w:rsidRPr="00331D6A" w:rsidRDefault="00331D6A" w:rsidP="00331D6A">
      <w:pPr>
        <w:spacing w:line="165" w:lineRule="atLeast"/>
        <w:jc w:val="both"/>
        <w:rPr>
          <w:color w:val="000000"/>
        </w:rPr>
      </w:pPr>
      <w:r w:rsidRPr="00331D6A">
        <w:rPr>
          <w:color w:val="000000"/>
        </w:rPr>
        <w:t>2) действия населения при угрозе и возникновении ЧС;</w:t>
      </w:r>
    </w:p>
    <w:p w:rsidR="00331D6A" w:rsidRPr="00331D6A" w:rsidRDefault="00331D6A" w:rsidP="00331D6A">
      <w:pPr>
        <w:spacing w:line="165" w:lineRule="atLeast"/>
        <w:jc w:val="both"/>
        <w:rPr>
          <w:color w:val="000000"/>
        </w:rPr>
      </w:pPr>
      <w:r w:rsidRPr="00331D6A">
        <w:rPr>
          <w:color w:val="000000"/>
        </w:rPr>
        <w:t>3) сигналы оповещения и действия по ним;</w:t>
      </w:r>
    </w:p>
    <w:p w:rsidR="00331D6A" w:rsidRPr="00331D6A" w:rsidRDefault="00331D6A" w:rsidP="00331D6A">
      <w:pPr>
        <w:spacing w:line="165" w:lineRule="atLeast"/>
        <w:jc w:val="both"/>
        <w:rPr>
          <w:color w:val="000000"/>
        </w:rPr>
      </w:pPr>
      <w:r w:rsidRPr="00331D6A">
        <w:rPr>
          <w:color w:val="000000"/>
        </w:rPr>
        <w:t>4) индивидуальные и коллективные средства защиты;</w:t>
      </w:r>
    </w:p>
    <w:p w:rsidR="00331D6A" w:rsidRPr="00331D6A" w:rsidRDefault="00331D6A" w:rsidP="00331D6A">
      <w:pPr>
        <w:spacing w:line="165" w:lineRule="atLeast"/>
        <w:jc w:val="both"/>
        <w:rPr>
          <w:color w:val="000000"/>
        </w:rPr>
      </w:pPr>
      <w:r w:rsidRPr="00331D6A">
        <w:rPr>
          <w:color w:val="000000"/>
        </w:rPr>
        <w:t>5) порядок и правила проведения эвакуации;</w:t>
      </w:r>
    </w:p>
    <w:p w:rsidR="00331D6A" w:rsidRPr="00331D6A" w:rsidRDefault="00331D6A" w:rsidP="00331D6A">
      <w:pPr>
        <w:spacing w:line="165" w:lineRule="atLeast"/>
        <w:jc w:val="both"/>
        <w:rPr>
          <w:color w:val="000000"/>
        </w:rPr>
      </w:pPr>
      <w:r w:rsidRPr="00331D6A">
        <w:rPr>
          <w:color w:val="000000"/>
        </w:rPr>
        <w:t>6) оказание первой медицинской помощи при ЧС;</w:t>
      </w:r>
    </w:p>
    <w:p w:rsidR="00331D6A" w:rsidRPr="00331D6A" w:rsidRDefault="00331D6A" w:rsidP="00331D6A">
      <w:pPr>
        <w:spacing w:line="165" w:lineRule="atLeast"/>
        <w:jc w:val="both"/>
        <w:rPr>
          <w:color w:val="000000"/>
        </w:rPr>
      </w:pPr>
      <w:r w:rsidRPr="00331D6A">
        <w:rPr>
          <w:color w:val="000000"/>
        </w:rPr>
        <w:t>7) терроризм – угроза обществу;</w:t>
      </w:r>
    </w:p>
    <w:p w:rsidR="00331D6A" w:rsidRPr="00331D6A" w:rsidRDefault="00331D6A" w:rsidP="00331D6A">
      <w:pPr>
        <w:spacing w:line="165" w:lineRule="atLeast"/>
        <w:jc w:val="both"/>
        <w:rPr>
          <w:color w:val="000000"/>
        </w:rPr>
      </w:pPr>
      <w:r w:rsidRPr="00331D6A">
        <w:rPr>
          <w:color w:val="000000"/>
        </w:rPr>
        <w:t>8) пожарная безопасность.</w:t>
      </w:r>
    </w:p>
    <w:p w:rsidR="00331D6A" w:rsidRPr="00331D6A" w:rsidRDefault="00331D6A" w:rsidP="007C2DFD">
      <w:pPr>
        <w:spacing w:line="165" w:lineRule="atLeast"/>
        <w:ind w:firstLine="708"/>
        <w:jc w:val="both"/>
        <w:rPr>
          <w:color w:val="000000"/>
        </w:rPr>
      </w:pPr>
      <w:r w:rsidRPr="00331D6A">
        <w:rPr>
          <w:color w:val="000000"/>
        </w:rPr>
        <w:t>Также, помимо вышеперечисленных, в УКП по ГО и ЧС должен быть оборудован стенд, информирующий население о местах (пунктах) выдачи средств индивидуальной защиты, об адресах защитных сооружений и сборных эвакопунктов и порядке эвакуации при чрезвычайных ситуациях мирного и военного времени.</w:t>
      </w:r>
    </w:p>
    <w:p w:rsidR="00331D6A" w:rsidRPr="00331D6A" w:rsidRDefault="00331D6A" w:rsidP="00331D6A">
      <w:pPr>
        <w:spacing w:line="165" w:lineRule="atLeast"/>
        <w:jc w:val="both"/>
        <w:rPr>
          <w:color w:val="000000"/>
        </w:rPr>
      </w:pPr>
      <w:r w:rsidRPr="00331D6A">
        <w:rPr>
          <w:color w:val="000000"/>
        </w:rPr>
        <w:tab/>
        <w:t>4.4.2. Дополнительные стенды по своему содержанию должны соответствовать тематике подготовки неработающего населения. Информативность стендов должна быть современной и достаточной для самостоятельного усвоения материала.</w:t>
      </w:r>
    </w:p>
    <w:p w:rsidR="00331D6A" w:rsidRPr="00331D6A" w:rsidRDefault="00331D6A" w:rsidP="00331D6A">
      <w:pPr>
        <w:spacing w:line="165" w:lineRule="atLeast"/>
        <w:jc w:val="both"/>
        <w:rPr>
          <w:color w:val="000000"/>
        </w:rPr>
      </w:pPr>
      <w:r w:rsidRPr="00331D6A">
        <w:rPr>
          <w:color w:val="000000"/>
        </w:rPr>
        <w:tab/>
        <w:t>4.5. УКП по ГО и ЧС рекомендуется оснастить следующим учебным имуществом:</w:t>
      </w:r>
    </w:p>
    <w:p w:rsidR="00331D6A" w:rsidRPr="00331D6A" w:rsidRDefault="00331D6A" w:rsidP="00331D6A">
      <w:pPr>
        <w:tabs>
          <w:tab w:val="left" w:pos="1080"/>
        </w:tabs>
        <w:spacing w:line="165" w:lineRule="atLeast"/>
        <w:jc w:val="both"/>
        <w:rPr>
          <w:color w:val="000000"/>
        </w:rPr>
      </w:pPr>
      <w:r w:rsidRPr="00331D6A">
        <w:rPr>
          <w:color w:val="000000"/>
        </w:rPr>
        <w:t>1) средства защиты органов дыхания и кожи;</w:t>
      </w:r>
    </w:p>
    <w:p w:rsidR="00331D6A" w:rsidRPr="00331D6A" w:rsidRDefault="00331D6A" w:rsidP="00331D6A">
      <w:pPr>
        <w:spacing w:line="165" w:lineRule="atLeast"/>
        <w:jc w:val="both"/>
        <w:rPr>
          <w:color w:val="000000"/>
        </w:rPr>
      </w:pPr>
      <w:r w:rsidRPr="00331D6A">
        <w:rPr>
          <w:color w:val="000000"/>
        </w:rPr>
        <w:t>2) приборы радиационной и химической разведки, дозиметрического контроля;</w:t>
      </w:r>
    </w:p>
    <w:p w:rsidR="00331D6A" w:rsidRPr="00331D6A" w:rsidRDefault="00331D6A" w:rsidP="00331D6A">
      <w:pPr>
        <w:spacing w:line="165" w:lineRule="atLeast"/>
        <w:jc w:val="both"/>
        <w:rPr>
          <w:color w:val="000000"/>
        </w:rPr>
      </w:pPr>
      <w:r w:rsidRPr="00331D6A">
        <w:rPr>
          <w:color w:val="000000"/>
        </w:rPr>
        <w:t>3) медицинские средства защиты;</w:t>
      </w:r>
    </w:p>
    <w:p w:rsidR="00331D6A" w:rsidRPr="00331D6A" w:rsidRDefault="00331D6A" w:rsidP="00331D6A">
      <w:pPr>
        <w:spacing w:line="165" w:lineRule="atLeast"/>
        <w:jc w:val="both"/>
        <w:rPr>
          <w:color w:val="000000"/>
        </w:rPr>
      </w:pPr>
      <w:r w:rsidRPr="00331D6A">
        <w:rPr>
          <w:color w:val="000000"/>
        </w:rPr>
        <w:t xml:space="preserve">4) огнетушители (разные). </w:t>
      </w:r>
    </w:p>
    <w:p w:rsidR="00331D6A" w:rsidRPr="00331D6A" w:rsidRDefault="00331D6A" w:rsidP="00331D6A">
      <w:pPr>
        <w:spacing w:line="165" w:lineRule="atLeast"/>
        <w:jc w:val="both"/>
        <w:rPr>
          <w:color w:val="000000"/>
        </w:rPr>
      </w:pPr>
      <w:r w:rsidRPr="00331D6A">
        <w:rPr>
          <w:color w:val="000000"/>
        </w:rPr>
        <w:t>Всё вышеперечисленное имущество по одному экземпляру должно быть выставлено в витрине, остальное имущество находится на складе и используется по необходимости. Применительно к тематике обучения для повышения наглядности и обеспечения самостоятельной работы в УКП по ГО и ЧС должны быть комплекты плакатов, схем.</w:t>
      </w:r>
    </w:p>
    <w:p w:rsidR="00331D6A" w:rsidRPr="00331D6A" w:rsidRDefault="00331D6A" w:rsidP="00331D6A">
      <w:pPr>
        <w:spacing w:line="165" w:lineRule="atLeast"/>
        <w:jc w:val="both"/>
        <w:rPr>
          <w:color w:val="000000"/>
        </w:rPr>
      </w:pPr>
      <w:r w:rsidRPr="00331D6A">
        <w:rPr>
          <w:color w:val="000000"/>
        </w:rPr>
        <w:tab/>
        <w:t>4.6. Для проведения занятий, консультаций и самостоятельной работы населения в помещении (классе) рекомендуется иметь учебно-методическую литературу:</w:t>
      </w:r>
    </w:p>
    <w:p w:rsidR="00331D6A" w:rsidRPr="00331D6A" w:rsidRDefault="00331D6A" w:rsidP="00331D6A">
      <w:pPr>
        <w:spacing w:line="165" w:lineRule="atLeast"/>
        <w:jc w:val="both"/>
        <w:rPr>
          <w:color w:val="000000"/>
        </w:rPr>
      </w:pPr>
      <w:r w:rsidRPr="00331D6A">
        <w:rPr>
          <w:color w:val="000000"/>
        </w:rPr>
        <w:lastRenderedPageBreak/>
        <w:t>1) сборник законодательных и нормативно-правовых актов по вопросам гражданской обороны, защиты от чрезвычайных ситуаций и обеспечения пожарной безопасности Российской Федерации, Республики Коми и органов местного самоуправления;</w:t>
      </w:r>
    </w:p>
    <w:p w:rsidR="00331D6A" w:rsidRPr="00331D6A" w:rsidRDefault="00331D6A" w:rsidP="00331D6A">
      <w:pPr>
        <w:spacing w:line="165" w:lineRule="atLeast"/>
        <w:jc w:val="both"/>
        <w:rPr>
          <w:color w:val="000000"/>
        </w:rPr>
      </w:pPr>
      <w:r w:rsidRPr="00331D6A">
        <w:rPr>
          <w:color w:val="000000"/>
        </w:rPr>
        <w:t>2) книги и учебники по вопросам ГО, защиты от ЧС и пожарной безопасности;</w:t>
      </w:r>
    </w:p>
    <w:p w:rsidR="00331D6A" w:rsidRPr="00331D6A" w:rsidRDefault="00331D6A" w:rsidP="00331D6A">
      <w:pPr>
        <w:spacing w:line="165" w:lineRule="atLeast"/>
        <w:jc w:val="both"/>
        <w:rPr>
          <w:color w:val="000000"/>
        </w:rPr>
      </w:pPr>
      <w:r w:rsidRPr="00331D6A">
        <w:rPr>
          <w:color w:val="000000"/>
        </w:rPr>
        <w:t xml:space="preserve">3) методические разработки, планы-конспекты, лекционный материал; </w:t>
      </w:r>
    </w:p>
    <w:p w:rsidR="00331D6A" w:rsidRPr="00331D6A" w:rsidRDefault="00331D6A" w:rsidP="00331D6A">
      <w:pPr>
        <w:spacing w:line="165" w:lineRule="atLeast"/>
        <w:jc w:val="both"/>
        <w:rPr>
          <w:color w:val="000000"/>
        </w:rPr>
      </w:pPr>
      <w:r w:rsidRPr="00331D6A">
        <w:rPr>
          <w:color w:val="000000"/>
        </w:rPr>
        <w:t>4) подшивки журналов "Гражданская защита", "Военные знания", «Пожарное дело» и другие;</w:t>
      </w:r>
    </w:p>
    <w:p w:rsidR="00331D6A" w:rsidRPr="00331D6A" w:rsidRDefault="00331D6A" w:rsidP="00331D6A">
      <w:pPr>
        <w:spacing w:line="165" w:lineRule="atLeast"/>
        <w:jc w:val="both"/>
        <w:rPr>
          <w:color w:val="000000"/>
        </w:rPr>
      </w:pPr>
      <w:r w:rsidRPr="00331D6A">
        <w:rPr>
          <w:color w:val="000000"/>
        </w:rPr>
        <w:t>5) памятки, листовки, буклеты, рекомендации.</w:t>
      </w:r>
    </w:p>
    <w:p w:rsidR="00331D6A" w:rsidRPr="00331D6A" w:rsidRDefault="00331D6A" w:rsidP="00331D6A">
      <w:pPr>
        <w:spacing w:line="165" w:lineRule="atLeast"/>
        <w:jc w:val="both"/>
        <w:rPr>
          <w:color w:val="000000"/>
        </w:rPr>
      </w:pPr>
      <w:r w:rsidRPr="00331D6A">
        <w:rPr>
          <w:color w:val="000000"/>
        </w:rPr>
        <w:tab/>
        <w:t>4.7. В УКП по ГО и ЧС должна быть следующая документация:</w:t>
      </w:r>
    </w:p>
    <w:p w:rsidR="00331D6A" w:rsidRPr="00331D6A" w:rsidRDefault="00331D6A" w:rsidP="00331D6A">
      <w:pPr>
        <w:spacing w:line="165" w:lineRule="atLeast"/>
        <w:jc w:val="both"/>
        <w:rPr>
          <w:color w:val="000000"/>
        </w:rPr>
      </w:pPr>
      <w:r w:rsidRPr="00331D6A">
        <w:rPr>
          <w:color w:val="000000"/>
        </w:rPr>
        <w:t>1) постановление (распоряжение) администрации муниципального образования о создании УКП на территории МО;</w:t>
      </w:r>
    </w:p>
    <w:p w:rsidR="00331D6A" w:rsidRPr="00331D6A" w:rsidRDefault="00331D6A" w:rsidP="00331D6A">
      <w:pPr>
        <w:spacing w:line="165" w:lineRule="atLeast"/>
        <w:jc w:val="both"/>
        <w:rPr>
          <w:color w:val="000000"/>
        </w:rPr>
      </w:pPr>
      <w:r w:rsidRPr="00331D6A">
        <w:rPr>
          <w:color w:val="000000"/>
        </w:rPr>
        <w:t>2) приказ руководителя организации (учреждения), при которой создан УКП по ГО и ЧС: «О создании УКП по ГО и ЧС, и организации его работы»;</w:t>
      </w:r>
    </w:p>
    <w:p w:rsidR="00331D6A" w:rsidRPr="00331D6A" w:rsidRDefault="00331D6A" w:rsidP="00331D6A">
      <w:pPr>
        <w:spacing w:line="165" w:lineRule="atLeast"/>
        <w:jc w:val="both"/>
        <w:rPr>
          <w:color w:val="000000"/>
        </w:rPr>
      </w:pPr>
      <w:r w:rsidRPr="00331D6A">
        <w:rPr>
          <w:color w:val="000000"/>
        </w:rPr>
        <w:t>3) положение об УКП по ГО и ЧС;</w:t>
      </w:r>
    </w:p>
    <w:p w:rsidR="00331D6A" w:rsidRPr="00331D6A" w:rsidRDefault="00331D6A" w:rsidP="00331D6A">
      <w:pPr>
        <w:spacing w:line="165" w:lineRule="atLeast"/>
        <w:jc w:val="both"/>
        <w:rPr>
          <w:color w:val="000000"/>
        </w:rPr>
      </w:pPr>
      <w:r w:rsidRPr="00331D6A">
        <w:rPr>
          <w:color w:val="000000"/>
        </w:rPr>
        <w:t>4) план работы УКП по ГО и ЧС на год;</w:t>
      </w:r>
    </w:p>
    <w:p w:rsidR="00331D6A" w:rsidRPr="00331D6A" w:rsidRDefault="00331D6A" w:rsidP="00331D6A">
      <w:pPr>
        <w:spacing w:line="165" w:lineRule="atLeast"/>
        <w:jc w:val="both"/>
        <w:rPr>
          <w:color w:val="000000"/>
        </w:rPr>
      </w:pPr>
      <w:r w:rsidRPr="00331D6A">
        <w:rPr>
          <w:color w:val="000000"/>
        </w:rPr>
        <w:t>5) перспективный план развития УМБ УКП по ГО и ЧС;</w:t>
      </w:r>
    </w:p>
    <w:p w:rsidR="00331D6A" w:rsidRPr="00331D6A" w:rsidRDefault="00331D6A" w:rsidP="00331D6A">
      <w:pPr>
        <w:spacing w:line="165" w:lineRule="atLeast"/>
        <w:jc w:val="both"/>
        <w:rPr>
          <w:color w:val="000000"/>
        </w:rPr>
      </w:pPr>
      <w:r w:rsidRPr="00331D6A">
        <w:rPr>
          <w:color w:val="000000"/>
        </w:rPr>
        <w:t>6) распорядок дня работы УКП по ГО и ЧС;</w:t>
      </w:r>
    </w:p>
    <w:p w:rsidR="00331D6A" w:rsidRPr="00331D6A" w:rsidRDefault="00331D6A" w:rsidP="00331D6A">
      <w:pPr>
        <w:spacing w:line="165" w:lineRule="atLeast"/>
        <w:jc w:val="both"/>
        <w:rPr>
          <w:color w:val="000000"/>
        </w:rPr>
      </w:pPr>
      <w:r w:rsidRPr="00331D6A">
        <w:rPr>
          <w:color w:val="000000"/>
        </w:rPr>
        <w:t>7) расписание занятий на год;</w:t>
      </w:r>
    </w:p>
    <w:p w:rsidR="00331D6A" w:rsidRPr="00331D6A" w:rsidRDefault="00331D6A" w:rsidP="00331D6A">
      <w:pPr>
        <w:spacing w:line="165" w:lineRule="atLeast"/>
        <w:jc w:val="both"/>
        <w:rPr>
          <w:color w:val="000000"/>
        </w:rPr>
      </w:pPr>
      <w:r w:rsidRPr="00331D6A">
        <w:rPr>
          <w:color w:val="000000"/>
        </w:rPr>
        <w:t>8) график дежурств инструкторов УКП по ГО и ЧС, и других привлекаемых лиц;</w:t>
      </w:r>
    </w:p>
    <w:p w:rsidR="00331D6A" w:rsidRPr="00331D6A" w:rsidRDefault="00331D6A" w:rsidP="00331D6A">
      <w:pPr>
        <w:spacing w:line="165" w:lineRule="atLeast"/>
        <w:jc w:val="both"/>
        <w:rPr>
          <w:color w:val="000000"/>
        </w:rPr>
      </w:pPr>
      <w:r w:rsidRPr="00331D6A">
        <w:rPr>
          <w:color w:val="000000"/>
        </w:rPr>
        <w:t>9) журналы учёта занятий (консультаций) и оказания методической помощи;</w:t>
      </w:r>
    </w:p>
    <w:p w:rsidR="00331D6A" w:rsidRPr="00331D6A" w:rsidRDefault="00331D6A" w:rsidP="00331D6A">
      <w:pPr>
        <w:spacing w:line="165" w:lineRule="atLeast"/>
        <w:jc w:val="both"/>
        <w:rPr>
          <w:color w:val="000000"/>
        </w:rPr>
      </w:pPr>
      <w:r w:rsidRPr="00331D6A">
        <w:rPr>
          <w:color w:val="000000"/>
        </w:rPr>
        <w:t>10) списки неработающих жильцов с указанием адресов, телефонов и старших учебных групп.</w:t>
      </w:r>
    </w:p>
    <w:p w:rsidR="00331D6A" w:rsidRPr="00331D6A" w:rsidRDefault="00331D6A" w:rsidP="00331D6A">
      <w:pPr>
        <w:jc w:val="center"/>
        <w:rPr>
          <w:b/>
          <w:color w:val="000000"/>
        </w:rPr>
      </w:pPr>
      <w:r w:rsidRPr="00331D6A">
        <w:rPr>
          <w:b/>
          <w:color w:val="000000"/>
        </w:rPr>
        <w:t>5.Порядок начисления баллов</w:t>
      </w:r>
    </w:p>
    <w:p w:rsidR="00331D6A" w:rsidRPr="00331D6A" w:rsidRDefault="00331D6A" w:rsidP="00331D6A">
      <w:pPr>
        <w:jc w:val="both"/>
        <w:rPr>
          <w:color w:val="000000"/>
        </w:rPr>
      </w:pPr>
      <w:r w:rsidRPr="00331D6A">
        <w:rPr>
          <w:color w:val="000000"/>
        </w:rPr>
        <w:tab/>
        <w:t>5.1. Баллы начисляются согласно Методике оценки состояния учебно-материальной базы УКП по ГО и ЧС, оформляется акт проверки проведения смотра-конкурса на лучший учебно-консультационный пункт по подготовке неработающего населения в области гражданской обороны и защиты от чрезвычайных ситуаций согласно приложению к настоящему Положению.</w:t>
      </w:r>
    </w:p>
    <w:p w:rsidR="00331D6A" w:rsidRPr="00331D6A" w:rsidRDefault="00331D6A" w:rsidP="00331D6A">
      <w:pPr>
        <w:rPr>
          <w:color w:val="000000"/>
        </w:rPr>
      </w:pPr>
      <w:r w:rsidRPr="00331D6A">
        <w:rPr>
          <w:color w:val="000000"/>
        </w:rPr>
        <w:tab/>
        <w:t>5.2.Методика оценки состояния учебно-материальной базы учебно-консультационных пунктов (УКП) по подготовке неработающего населения в области гражданской обороны и защиты от чрезвычайных ситуаций:</w:t>
      </w:r>
    </w:p>
    <w:tbl>
      <w:tblPr>
        <w:tblW w:w="10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253"/>
        <w:gridCol w:w="1275"/>
        <w:gridCol w:w="1418"/>
        <w:gridCol w:w="1560"/>
        <w:gridCol w:w="1532"/>
      </w:tblGrid>
      <w:tr w:rsidR="00331D6A" w:rsidRPr="00C53FFF" w:rsidTr="00C30384">
        <w:tc>
          <w:tcPr>
            <w:tcW w:w="709" w:type="dxa"/>
          </w:tcPr>
          <w:p w:rsidR="00331D6A" w:rsidRPr="00585996" w:rsidRDefault="00331D6A" w:rsidP="009161C9">
            <w:pPr>
              <w:jc w:val="center"/>
              <w:rPr>
                <w:sz w:val="20"/>
                <w:szCs w:val="20"/>
              </w:rPr>
            </w:pPr>
            <w:r w:rsidRPr="00585996">
              <w:rPr>
                <w:sz w:val="20"/>
                <w:szCs w:val="20"/>
              </w:rPr>
              <w:t>№</w:t>
            </w:r>
          </w:p>
          <w:p w:rsidR="00331D6A" w:rsidRPr="00585996" w:rsidRDefault="00331D6A" w:rsidP="009161C9">
            <w:pPr>
              <w:jc w:val="center"/>
              <w:rPr>
                <w:sz w:val="20"/>
                <w:szCs w:val="20"/>
              </w:rPr>
            </w:pPr>
            <w:proofErr w:type="spellStart"/>
            <w:proofErr w:type="gramStart"/>
            <w:r w:rsidRPr="00585996">
              <w:rPr>
                <w:sz w:val="20"/>
                <w:szCs w:val="20"/>
              </w:rPr>
              <w:t>п</w:t>
            </w:r>
            <w:proofErr w:type="spellEnd"/>
            <w:proofErr w:type="gramEnd"/>
            <w:r w:rsidRPr="00585996">
              <w:rPr>
                <w:sz w:val="20"/>
                <w:szCs w:val="20"/>
              </w:rPr>
              <w:t>/</w:t>
            </w:r>
            <w:proofErr w:type="spellStart"/>
            <w:r w:rsidRPr="00585996">
              <w:rPr>
                <w:sz w:val="20"/>
                <w:szCs w:val="20"/>
              </w:rPr>
              <w:t>п</w:t>
            </w:r>
            <w:proofErr w:type="spellEnd"/>
            <w:r w:rsidRPr="00585996">
              <w:rPr>
                <w:sz w:val="20"/>
                <w:szCs w:val="20"/>
              </w:rPr>
              <w:t>/</w:t>
            </w:r>
          </w:p>
        </w:tc>
        <w:tc>
          <w:tcPr>
            <w:tcW w:w="4253" w:type="dxa"/>
          </w:tcPr>
          <w:p w:rsidR="00331D6A" w:rsidRPr="00585996" w:rsidRDefault="00331D6A" w:rsidP="009161C9">
            <w:pPr>
              <w:jc w:val="center"/>
              <w:rPr>
                <w:sz w:val="20"/>
                <w:szCs w:val="20"/>
              </w:rPr>
            </w:pPr>
          </w:p>
          <w:p w:rsidR="00331D6A" w:rsidRPr="00585996" w:rsidRDefault="00331D6A" w:rsidP="009161C9">
            <w:pPr>
              <w:jc w:val="center"/>
              <w:rPr>
                <w:sz w:val="20"/>
                <w:szCs w:val="20"/>
              </w:rPr>
            </w:pPr>
            <w:r w:rsidRPr="00585996">
              <w:rPr>
                <w:sz w:val="20"/>
                <w:szCs w:val="20"/>
              </w:rPr>
              <w:t>Наименование показателя</w:t>
            </w:r>
          </w:p>
        </w:tc>
        <w:tc>
          <w:tcPr>
            <w:tcW w:w="1275" w:type="dxa"/>
          </w:tcPr>
          <w:p w:rsidR="00331D6A" w:rsidRPr="00585996" w:rsidRDefault="00331D6A" w:rsidP="009161C9">
            <w:pPr>
              <w:ind w:left="-108" w:right="-108"/>
              <w:jc w:val="center"/>
              <w:rPr>
                <w:sz w:val="20"/>
                <w:szCs w:val="20"/>
              </w:rPr>
            </w:pPr>
            <w:r w:rsidRPr="00585996">
              <w:rPr>
                <w:sz w:val="20"/>
                <w:szCs w:val="20"/>
              </w:rPr>
              <w:t xml:space="preserve">Количество </w:t>
            </w:r>
            <w:proofErr w:type="spellStart"/>
            <w:r w:rsidRPr="00585996">
              <w:rPr>
                <w:sz w:val="20"/>
                <w:szCs w:val="20"/>
              </w:rPr>
              <w:t>присуждае</w:t>
            </w:r>
            <w:proofErr w:type="spellEnd"/>
            <w:r w:rsidRPr="00585996">
              <w:rPr>
                <w:sz w:val="20"/>
                <w:szCs w:val="20"/>
              </w:rPr>
              <w:t>-</w:t>
            </w:r>
          </w:p>
          <w:p w:rsidR="00331D6A" w:rsidRPr="00585996" w:rsidRDefault="00331D6A" w:rsidP="009161C9">
            <w:pPr>
              <w:ind w:left="-108" w:right="-108"/>
              <w:jc w:val="center"/>
              <w:rPr>
                <w:sz w:val="20"/>
                <w:szCs w:val="20"/>
              </w:rPr>
            </w:pPr>
            <w:proofErr w:type="spellStart"/>
            <w:r w:rsidRPr="00585996">
              <w:rPr>
                <w:sz w:val="20"/>
                <w:szCs w:val="20"/>
              </w:rPr>
              <w:t>мых</w:t>
            </w:r>
            <w:proofErr w:type="spellEnd"/>
            <w:r w:rsidRPr="00585996">
              <w:rPr>
                <w:sz w:val="20"/>
                <w:szCs w:val="20"/>
              </w:rPr>
              <w:t xml:space="preserve"> баллов</w:t>
            </w:r>
          </w:p>
        </w:tc>
        <w:tc>
          <w:tcPr>
            <w:tcW w:w="1418" w:type="dxa"/>
          </w:tcPr>
          <w:p w:rsidR="00331D6A" w:rsidRPr="00585996" w:rsidRDefault="00331D6A" w:rsidP="009161C9">
            <w:pPr>
              <w:jc w:val="center"/>
              <w:rPr>
                <w:sz w:val="20"/>
                <w:szCs w:val="20"/>
              </w:rPr>
            </w:pPr>
            <w:r w:rsidRPr="00585996">
              <w:rPr>
                <w:sz w:val="20"/>
                <w:szCs w:val="20"/>
              </w:rPr>
              <w:t>Отметка о наличии/</w:t>
            </w:r>
          </w:p>
          <w:p w:rsidR="00331D6A" w:rsidRPr="00585996" w:rsidRDefault="00331D6A" w:rsidP="009161C9">
            <w:pPr>
              <w:jc w:val="center"/>
              <w:rPr>
                <w:sz w:val="20"/>
                <w:szCs w:val="20"/>
              </w:rPr>
            </w:pPr>
            <w:proofErr w:type="gramStart"/>
            <w:r w:rsidRPr="00585996">
              <w:rPr>
                <w:sz w:val="20"/>
                <w:szCs w:val="20"/>
              </w:rPr>
              <w:t>отсутствии</w:t>
            </w:r>
            <w:proofErr w:type="gramEnd"/>
            <w:r w:rsidRPr="00585996">
              <w:rPr>
                <w:sz w:val="20"/>
                <w:szCs w:val="20"/>
              </w:rPr>
              <w:t xml:space="preserve"> показателя</w:t>
            </w:r>
          </w:p>
        </w:tc>
        <w:tc>
          <w:tcPr>
            <w:tcW w:w="1560" w:type="dxa"/>
          </w:tcPr>
          <w:p w:rsidR="00331D6A" w:rsidRPr="00585996" w:rsidRDefault="00331D6A" w:rsidP="009161C9">
            <w:pPr>
              <w:ind w:left="-88" w:right="-144"/>
              <w:jc w:val="center"/>
              <w:rPr>
                <w:sz w:val="20"/>
                <w:szCs w:val="20"/>
              </w:rPr>
            </w:pPr>
            <w:r w:rsidRPr="00585996">
              <w:rPr>
                <w:sz w:val="20"/>
                <w:szCs w:val="20"/>
              </w:rPr>
              <w:t>Количествен-</w:t>
            </w:r>
          </w:p>
          <w:p w:rsidR="00331D6A" w:rsidRPr="00585996" w:rsidRDefault="00331D6A" w:rsidP="009161C9">
            <w:pPr>
              <w:ind w:left="-88" w:right="-144"/>
              <w:jc w:val="center"/>
              <w:rPr>
                <w:sz w:val="20"/>
                <w:szCs w:val="20"/>
              </w:rPr>
            </w:pPr>
            <w:proofErr w:type="spellStart"/>
            <w:r w:rsidRPr="00585996">
              <w:rPr>
                <w:sz w:val="20"/>
                <w:szCs w:val="20"/>
              </w:rPr>
              <w:t>ное</w:t>
            </w:r>
            <w:proofErr w:type="spellEnd"/>
            <w:r w:rsidRPr="00585996">
              <w:rPr>
                <w:sz w:val="20"/>
                <w:szCs w:val="20"/>
              </w:rPr>
              <w:t xml:space="preserve"> выражение показателя (в допустимых случаях)</w:t>
            </w:r>
          </w:p>
        </w:tc>
        <w:tc>
          <w:tcPr>
            <w:tcW w:w="1532" w:type="dxa"/>
          </w:tcPr>
          <w:p w:rsidR="00331D6A" w:rsidRPr="00585996" w:rsidRDefault="00331D6A" w:rsidP="009161C9">
            <w:pPr>
              <w:jc w:val="center"/>
              <w:rPr>
                <w:sz w:val="20"/>
                <w:szCs w:val="20"/>
              </w:rPr>
            </w:pPr>
            <w:r w:rsidRPr="00585996">
              <w:rPr>
                <w:sz w:val="20"/>
                <w:szCs w:val="20"/>
              </w:rPr>
              <w:t>Количество набранных баллов</w:t>
            </w:r>
          </w:p>
        </w:tc>
      </w:tr>
      <w:tr w:rsidR="00331D6A" w:rsidRPr="002361D7" w:rsidTr="00C30384">
        <w:tc>
          <w:tcPr>
            <w:tcW w:w="709" w:type="dxa"/>
          </w:tcPr>
          <w:p w:rsidR="00331D6A" w:rsidRPr="00585996" w:rsidRDefault="00331D6A" w:rsidP="009161C9">
            <w:pPr>
              <w:jc w:val="center"/>
              <w:rPr>
                <w:sz w:val="20"/>
                <w:szCs w:val="20"/>
              </w:rPr>
            </w:pPr>
            <w:r w:rsidRPr="00585996">
              <w:rPr>
                <w:sz w:val="20"/>
                <w:szCs w:val="20"/>
              </w:rPr>
              <w:t>1</w:t>
            </w:r>
          </w:p>
        </w:tc>
        <w:tc>
          <w:tcPr>
            <w:tcW w:w="4253" w:type="dxa"/>
          </w:tcPr>
          <w:p w:rsidR="00331D6A" w:rsidRPr="00585996" w:rsidRDefault="00331D6A" w:rsidP="009161C9">
            <w:pPr>
              <w:jc w:val="center"/>
              <w:rPr>
                <w:sz w:val="20"/>
                <w:szCs w:val="20"/>
              </w:rPr>
            </w:pPr>
            <w:r w:rsidRPr="00585996">
              <w:rPr>
                <w:sz w:val="20"/>
                <w:szCs w:val="20"/>
              </w:rPr>
              <w:t>2</w:t>
            </w:r>
          </w:p>
        </w:tc>
        <w:tc>
          <w:tcPr>
            <w:tcW w:w="1275" w:type="dxa"/>
          </w:tcPr>
          <w:p w:rsidR="00331D6A" w:rsidRPr="00585996" w:rsidRDefault="00331D6A" w:rsidP="009161C9">
            <w:pPr>
              <w:jc w:val="center"/>
              <w:rPr>
                <w:sz w:val="20"/>
                <w:szCs w:val="20"/>
              </w:rPr>
            </w:pPr>
            <w:r w:rsidRPr="00585996">
              <w:rPr>
                <w:sz w:val="20"/>
                <w:szCs w:val="20"/>
              </w:rPr>
              <w:t>3</w:t>
            </w:r>
          </w:p>
        </w:tc>
        <w:tc>
          <w:tcPr>
            <w:tcW w:w="1418" w:type="dxa"/>
          </w:tcPr>
          <w:p w:rsidR="00331D6A" w:rsidRPr="00585996" w:rsidRDefault="00331D6A" w:rsidP="009161C9">
            <w:pPr>
              <w:jc w:val="center"/>
              <w:rPr>
                <w:sz w:val="20"/>
                <w:szCs w:val="20"/>
              </w:rPr>
            </w:pPr>
            <w:r w:rsidRPr="00585996">
              <w:rPr>
                <w:sz w:val="20"/>
                <w:szCs w:val="20"/>
              </w:rPr>
              <w:t>4</w:t>
            </w:r>
          </w:p>
        </w:tc>
        <w:tc>
          <w:tcPr>
            <w:tcW w:w="1560" w:type="dxa"/>
          </w:tcPr>
          <w:p w:rsidR="00331D6A" w:rsidRPr="00585996" w:rsidRDefault="00331D6A" w:rsidP="009161C9">
            <w:pPr>
              <w:jc w:val="center"/>
              <w:rPr>
                <w:sz w:val="20"/>
                <w:szCs w:val="20"/>
              </w:rPr>
            </w:pPr>
            <w:r w:rsidRPr="00585996">
              <w:rPr>
                <w:sz w:val="20"/>
                <w:szCs w:val="20"/>
              </w:rPr>
              <w:t>5</w:t>
            </w:r>
          </w:p>
        </w:tc>
        <w:tc>
          <w:tcPr>
            <w:tcW w:w="1532" w:type="dxa"/>
          </w:tcPr>
          <w:p w:rsidR="00331D6A" w:rsidRPr="00585996" w:rsidRDefault="00331D6A" w:rsidP="009161C9">
            <w:pPr>
              <w:jc w:val="center"/>
              <w:rPr>
                <w:sz w:val="20"/>
                <w:szCs w:val="20"/>
              </w:rPr>
            </w:pPr>
            <w:r w:rsidRPr="00585996">
              <w:rPr>
                <w:sz w:val="20"/>
                <w:szCs w:val="20"/>
              </w:rPr>
              <w:t>6</w:t>
            </w:r>
          </w:p>
        </w:tc>
      </w:tr>
      <w:tr w:rsidR="00331D6A" w:rsidRPr="002361D7" w:rsidTr="00C30384">
        <w:tc>
          <w:tcPr>
            <w:tcW w:w="709" w:type="dxa"/>
          </w:tcPr>
          <w:p w:rsidR="00331D6A" w:rsidRPr="00585996" w:rsidRDefault="00331D6A" w:rsidP="009161C9">
            <w:pPr>
              <w:jc w:val="center"/>
              <w:rPr>
                <w:sz w:val="20"/>
                <w:szCs w:val="20"/>
              </w:rPr>
            </w:pPr>
            <w:r w:rsidRPr="00585996">
              <w:rPr>
                <w:sz w:val="20"/>
                <w:szCs w:val="20"/>
              </w:rPr>
              <w:t>1.</w:t>
            </w:r>
          </w:p>
        </w:tc>
        <w:tc>
          <w:tcPr>
            <w:tcW w:w="4253" w:type="dxa"/>
          </w:tcPr>
          <w:p w:rsidR="00331D6A" w:rsidRPr="00585996" w:rsidRDefault="00331D6A" w:rsidP="009161C9">
            <w:pPr>
              <w:jc w:val="both"/>
              <w:rPr>
                <w:sz w:val="20"/>
                <w:szCs w:val="20"/>
              </w:rPr>
            </w:pPr>
            <w:r w:rsidRPr="00585996">
              <w:rPr>
                <w:sz w:val="20"/>
                <w:szCs w:val="20"/>
              </w:rPr>
              <w:t>Наличие подготовки у руководителя УКП по ГО и ЧС</w:t>
            </w:r>
          </w:p>
        </w:tc>
        <w:tc>
          <w:tcPr>
            <w:tcW w:w="1275" w:type="dxa"/>
          </w:tcPr>
          <w:p w:rsidR="00331D6A" w:rsidRPr="00585996" w:rsidRDefault="00331D6A" w:rsidP="009161C9">
            <w:pPr>
              <w:jc w:val="center"/>
              <w:rPr>
                <w:sz w:val="20"/>
                <w:szCs w:val="20"/>
              </w:rPr>
            </w:pPr>
            <w:r w:rsidRPr="00585996">
              <w:rPr>
                <w:sz w:val="20"/>
                <w:szCs w:val="20"/>
              </w:rPr>
              <w:t>10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tcPr>
          <w:p w:rsidR="00331D6A" w:rsidRPr="00585996" w:rsidRDefault="00331D6A" w:rsidP="009161C9">
            <w:pPr>
              <w:jc w:val="center"/>
              <w:rPr>
                <w:sz w:val="20"/>
                <w:szCs w:val="20"/>
              </w:rPr>
            </w:pPr>
            <w:r w:rsidRPr="00585996">
              <w:rPr>
                <w:sz w:val="20"/>
                <w:szCs w:val="20"/>
              </w:rPr>
              <w:t>2.</w:t>
            </w:r>
          </w:p>
        </w:tc>
        <w:tc>
          <w:tcPr>
            <w:tcW w:w="4253" w:type="dxa"/>
          </w:tcPr>
          <w:p w:rsidR="00331D6A" w:rsidRPr="00585996" w:rsidRDefault="00331D6A" w:rsidP="009161C9">
            <w:pPr>
              <w:jc w:val="both"/>
              <w:rPr>
                <w:sz w:val="20"/>
                <w:szCs w:val="20"/>
              </w:rPr>
            </w:pPr>
            <w:r w:rsidRPr="00585996">
              <w:rPr>
                <w:sz w:val="20"/>
                <w:szCs w:val="20"/>
              </w:rPr>
              <w:t>Наличие подготовки у инструкторов УКП по ГО и ЧС (за каждого)</w:t>
            </w:r>
          </w:p>
        </w:tc>
        <w:tc>
          <w:tcPr>
            <w:tcW w:w="1275" w:type="dxa"/>
          </w:tcPr>
          <w:p w:rsidR="00331D6A" w:rsidRPr="00585996" w:rsidRDefault="00331D6A" w:rsidP="009161C9">
            <w:pPr>
              <w:jc w:val="center"/>
              <w:rPr>
                <w:sz w:val="20"/>
                <w:szCs w:val="20"/>
              </w:rPr>
            </w:pPr>
            <w:r w:rsidRPr="00585996">
              <w:rPr>
                <w:sz w:val="20"/>
                <w:szCs w:val="20"/>
              </w:rPr>
              <w:t>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10747" w:type="dxa"/>
            <w:gridSpan w:val="6"/>
          </w:tcPr>
          <w:p w:rsidR="00331D6A" w:rsidRPr="00585996" w:rsidRDefault="00331D6A" w:rsidP="009161C9">
            <w:pPr>
              <w:jc w:val="center"/>
              <w:rPr>
                <w:sz w:val="20"/>
                <w:szCs w:val="20"/>
              </w:rPr>
            </w:pPr>
            <w:r w:rsidRPr="00585996">
              <w:rPr>
                <w:sz w:val="20"/>
                <w:szCs w:val="20"/>
              </w:rPr>
              <w:t>3. Наличие и качество планирующих документов</w:t>
            </w:r>
          </w:p>
        </w:tc>
      </w:tr>
      <w:tr w:rsidR="00331D6A" w:rsidRPr="002361D7" w:rsidTr="00C30384">
        <w:tc>
          <w:tcPr>
            <w:tcW w:w="709" w:type="dxa"/>
          </w:tcPr>
          <w:p w:rsidR="00331D6A" w:rsidRPr="00585996" w:rsidRDefault="00331D6A" w:rsidP="00F62508">
            <w:pPr>
              <w:numPr>
                <w:ilvl w:val="0"/>
                <w:numId w:val="3"/>
              </w:numPr>
              <w:ind w:left="-587"/>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 xml:space="preserve">Постановление (распоряжение) администрации МО о создании учебно-консультационных пунктов на территории МО </w:t>
            </w:r>
          </w:p>
        </w:tc>
        <w:tc>
          <w:tcPr>
            <w:tcW w:w="1275" w:type="dxa"/>
          </w:tcPr>
          <w:p w:rsidR="00331D6A" w:rsidRPr="00585996" w:rsidRDefault="00331D6A" w:rsidP="009161C9">
            <w:pPr>
              <w:jc w:val="center"/>
              <w:rPr>
                <w:sz w:val="20"/>
                <w:szCs w:val="20"/>
              </w:rPr>
            </w:pPr>
            <w:r w:rsidRPr="00585996">
              <w:rPr>
                <w:sz w:val="20"/>
                <w:szCs w:val="20"/>
              </w:rPr>
              <w:t>10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tcPr>
          <w:p w:rsidR="00331D6A" w:rsidRPr="00585996" w:rsidRDefault="00331D6A" w:rsidP="00F62508">
            <w:pPr>
              <w:numPr>
                <w:ilvl w:val="0"/>
                <w:numId w:val="3"/>
              </w:numPr>
              <w:ind w:left="-567"/>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Приказ руководителя организации (учреждения), при которой создан УКП по ГО и ЧС, «О создании УКП по ГО и ЧС, и организации его работы»</w:t>
            </w:r>
          </w:p>
        </w:tc>
        <w:tc>
          <w:tcPr>
            <w:tcW w:w="1275" w:type="dxa"/>
          </w:tcPr>
          <w:p w:rsidR="00331D6A" w:rsidRPr="00585996" w:rsidRDefault="00331D6A" w:rsidP="009161C9">
            <w:pPr>
              <w:jc w:val="center"/>
              <w:rPr>
                <w:sz w:val="20"/>
                <w:szCs w:val="20"/>
              </w:rPr>
            </w:pPr>
            <w:r w:rsidRPr="00585996">
              <w:rPr>
                <w:sz w:val="20"/>
                <w:szCs w:val="20"/>
              </w:rPr>
              <w:t>20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tcPr>
          <w:p w:rsidR="00331D6A" w:rsidRPr="00585996" w:rsidRDefault="00331D6A" w:rsidP="00F62508">
            <w:pPr>
              <w:numPr>
                <w:ilvl w:val="0"/>
                <w:numId w:val="3"/>
              </w:numPr>
              <w:ind w:left="-577"/>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Положение об УКП по ГО и ЧС</w:t>
            </w:r>
          </w:p>
        </w:tc>
        <w:tc>
          <w:tcPr>
            <w:tcW w:w="1275" w:type="dxa"/>
          </w:tcPr>
          <w:p w:rsidR="00331D6A" w:rsidRPr="00585996" w:rsidRDefault="00331D6A" w:rsidP="009161C9">
            <w:pPr>
              <w:jc w:val="center"/>
              <w:rPr>
                <w:sz w:val="20"/>
                <w:szCs w:val="20"/>
              </w:rPr>
            </w:pPr>
            <w:r w:rsidRPr="00585996">
              <w:rPr>
                <w:sz w:val="20"/>
                <w:szCs w:val="20"/>
              </w:rPr>
              <w:t>25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tcPr>
          <w:p w:rsidR="00331D6A" w:rsidRPr="00585996" w:rsidRDefault="00331D6A" w:rsidP="00F62508">
            <w:pPr>
              <w:numPr>
                <w:ilvl w:val="0"/>
                <w:numId w:val="3"/>
              </w:numPr>
              <w:ind w:left="-557"/>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План работы УКП по ГО и ЧС на год</w:t>
            </w:r>
          </w:p>
        </w:tc>
        <w:tc>
          <w:tcPr>
            <w:tcW w:w="1275" w:type="dxa"/>
          </w:tcPr>
          <w:p w:rsidR="00331D6A" w:rsidRPr="00585996" w:rsidRDefault="00331D6A" w:rsidP="009161C9">
            <w:pPr>
              <w:jc w:val="center"/>
              <w:rPr>
                <w:sz w:val="20"/>
                <w:szCs w:val="20"/>
              </w:rPr>
            </w:pPr>
            <w:r w:rsidRPr="00585996">
              <w:rPr>
                <w:sz w:val="20"/>
                <w:szCs w:val="20"/>
              </w:rPr>
              <w:t>25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tcPr>
          <w:p w:rsidR="00331D6A" w:rsidRPr="00585996" w:rsidRDefault="00331D6A" w:rsidP="00F62508">
            <w:pPr>
              <w:numPr>
                <w:ilvl w:val="0"/>
                <w:numId w:val="3"/>
              </w:numPr>
              <w:ind w:left="-546"/>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Распорядок дня работы УКП по ГО и ЧС</w:t>
            </w:r>
          </w:p>
        </w:tc>
        <w:tc>
          <w:tcPr>
            <w:tcW w:w="1275" w:type="dxa"/>
          </w:tcPr>
          <w:p w:rsidR="00331D6A" w:rsidRPr="00585996" w:rsidRDefault="00331D6A" w:rsidP="009161C9">
            <w:pPr>
              <w:jc w:val="center"/>
              <w:rPr>
                <w:sz w:val="20"/>
                <w:szCs w:val="20"/>
              </w:rPr>
            </w:pPr>
            <w:r w:rsidRPr="00585996">
              <w:rPr>
                <w:sz w:val="20"/>
                <w:szCs w:val="20"/>
              </w:rPr>
              <w:t>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tcPr>
          <w:p w:rsidR="00331D6A" w:rsidRPr="00585996" w:rsidRDefault="00331D6A" w:rsidP="00F62508">
            <w:pPr>
              <w:numPr>
                <w:ilvl w:val="0"/>
                <w:numId w:val="3"/>
              </w:numPr>
              <w:ind w:left="-567"/>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График дежурств инструкторов УКП по ГО и ЧС, и других привлекаемых лиц</w:t>
            </w:r>
          </w:p>
        </w:tc>
        <w:tc>
          <w:tcPr>
            <w:tcW w:w="1275" w:type="dxa"/>
          </w:tcPr>
          <w:p w:rsidR="00331D6A" w:rsidRPr="00585996" w:rsidRDefault="00331D6A" w:rsidP="009161C9">
            <w:pPr>
              <w:jc w:val="center"/>
              <w:rPr>
                <w:sz w:val="20"/>
                <w:szCs w:val="20"/>
              </w:rPr>
            </w:pPr>
            <w:r w:rsidRPr="00585996">
              <w:rPr>
                <w:sz w:val="20"/>
                <w:szCs w:val="20"/>
              </w:rPr>
              <w:t>15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tcPr>
          <w:p w:rsidR="00331D6A" w:rsidRPr="00585996" w:rsidRDefault="00331D6A" w:rsidP="00F62508">
            <w:pPr>
              <w:numPr>
                <w:ilvl w:val="0"/>
                <w:numId w:val="3"/>
              </w:numPr>
              <w:ind w:left="-540"/>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Расписание занятий на год (для УКП по ГО и ЧС, осуществляющих обучение в группах)</w:t>
            </w:r>
          </w:p>
        </w:tc>
        <w:tc>
          <w:tcPr>
            <w:tcW w:w="1275" w:type="dxa"/>
          </w:tcPr>
          <w:p w:rsidR="00331D6A" w:rsidRPr="00585996" w:rsidRDefault="00331D6A" w:rsidP="009161C9">
            <w:pPr>
              <w:jc w:val="center"/>
              <w:rPr>
                <w:sz w:val="20"/>
                <w:szCs w:val="20"/>
              </w:rPr>
            </w:pPr>
            <w:r w:rsidRPr="00585996">
              <w:rPr>
                <w:sz w:val="20"/>
                <w:szCs w:val="20"/>
              </w:rPr>
              <w:t>15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tcPr>
          <w:p w:rsidR="00331D6A" w:rsidRPr="00585996" w:rsidRDefault="00331D6A" w:rsidP="00F62508">
            <w:pPr>
              <w:numPr>
                <w:ilvl w:val="0"/>
                <w:numId w:val="3"/>
              </w:numPr>
              <w:ind w:left="-540"/>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 xml:space="preserve">Перспективный план развития учебно-материальной базы по ГО и ЧС </w:t>
            </w:r>
          </w:p>
        </w:tc>
        <w:tc>
          <w:tcPr>
            <w:tcW w:w="1275" w:type="dxa"/>
          </w:tcPr>
          <w:p w:rsidR="00331D6A" w:rsidRPr="00585996" w:rsidRDefault="00331D6A" w:rsidP="009161C9">
            <w:pPr>
              <w:jc w:val="center"/>
              <w:rPr>
                <w:sz w:val="20"/>
                <w:szCs w:val="20"/>
              </w:rPr>
            </w:pPr>
            <w:r w:rsidRPr="00585996">
              <w:rPr>
                <w:sz w:val="20"/>
                <w:szCs w:val="20"/>
              </w:rPr>
              <w:t>15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10747" w:type="dxa"/>
            <w:gridSpan w:val="6"/>
          </w:tcPr>
          <w:p w:rsidR="00331D6A" w:rsidRPr="00585996" w:rsidRDefault="00331D6A" w:rsidP="009161C9">
            <w:pPr>
              <w:jc w:val="center"/>
              <w:rPr>
                <w:sz w:val="20"/>
                <w:szCs w:val="20"/>
              </w:rPr>
            </w:pPr>
            <w:r w:rsidRPr="00585996">
              <w:rPr>
                <w:sz w:val="20"/>
                <w:szCs w:val="20"/>
              </w:rPr>
              <w:t>4. Наличие учетных документов</w:t>
            </w:r>
          </w:p>
        </w:tc>
      </w:tr>
      <w:tr w:rsidR="00331D6A" w:rsidRPr="008813B8" w:rsidTr="00C30384">
        <w:tc>
          <w:tcPr>
            <w:tcW w:w="709" w:type="dxa"/>
          </w:tcPr>
          <w:p w:rsidR="00331D6A" w:rsidRPr="00585996" w:rsidRDefault="00331D6A" w:rsidP="00F62508">
            <w:pPr>
              <w:numPr>
                <w:ilvl w:val="0"/>
                <w:numId w:val="21"/>
              </w:numPr>
              <w:ind w:left="-540"/>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Списки неработающих жильцов (с указанием их адресов, телефонов)</w:t>
            </w:r>
          </w:p>
        </w:tc>
        <w:tc>
          <w:tcPr>
            <w:tcW w:w="1275" w:type="dxa"/>
          </w:tcPr>
          <w:p w:rsidR="00331D6A" w:rsidRPr="00585996" w:rsidRDefault="00331D6A" w:rsidP="009161C9">
            <w:pPr>
              <w:jc w:val="center"/>
              <w:rPr>
                <w:sz w:val="20"/>
                <w:szCs w:val="20"/>
              </w:rPr>
            </w:pPr>
            <w:r w:rsidRPr="00585996">
              <w:rPr>
                <w:sz w:val="20"/>
                <w:szCs w:val="20"/>
              </w:rPr>
              <w:t>50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tcPr>
          <w:p w:rsidR="00331D6A" w:rsidRPr="00585996" w:rsidRDefault="00331D6A" w:rsidP="00F62508">
            <w:pPr>
              <w:numPr>
                <w:ilvl w:val="0"/>
                <w:numId w:val="21"/>
              </w:numPr>
              <w:ind w:left="-618"/>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Журнал учета занятий (на каждую учебную группу)</w:t>
            </w:r>
          </w:p>
        </w:tc>
        <w:tc>
          <w:tcPr>
            <w:tcW w:w="1275" w:type="dxa"/>
          </w:tcPr>
          <w:p w:rsidR="00331D6A" w:rsidRPr="00585996" w:rsidRDefault="00331D6A" w:rsidP="009161C9">
            <w:pPr>
              <w:jc w:val="center"/>
              <w:rPr>
                <w:sz w:val="20"/>
                <w:szCs w:val="20"/>
              </w:rPr>
            </w:pPr>
            <w:r w:rsidRPr="00585996">
              <w:rPr>
                <w:sz w:val="20"/>
                <w:szCs w:val="20"/>
              </w:rPr>
              <w:t>40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tcPr>
          <w:p w:rsidR="00331D6A" w:rsidRPr="00585996" w:rsidRDefault="00331D6A" w:rsidP="00F62508">
            <w:pPr>
              <w:numPr>
                <w:ilvl w:val="0"/>
                <w:numId w:val="21"/>
              </w:numPr>
              <w:ind w:left="-618"/>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 xml:space="preserve">Журнал персонального учёта населения, </w:t>
            </w:r>
            <w:r w:rsidRPr="00585996">
              <w:rPr>
                <w:sz w:val="20"/>
                <w:szCs w:val="20"/>
              </w:rPr>
              <w:lastRenderedPageBreak/>
              <w:t xml:space="preserve">получившего консультации </w:t>
            </w:r>
          </w:p>
        </w:tc>
        <w:tc>
          <w:tcPr>
            <w:tcW w:w="1275" w:type="dxa"/>
          </w:tcPr>
          <w:p w:rsidR="00331D6A" w:rsidRPr="00585996" w:rsidRDefault="00331D6A" w:rsidP="009161C9">
            <w:pPr>
              <w:jc w:val="center"/>
              <w:rPr>
                <w:sz w:val="20"/>
                <w:szCs w:val="20"/>
              </w:rPr>
            </w:pPr>
            <w:r w:rsidRPr="00585996">
              <w:rPr>
                <w:sz w:val="20"/>
                <w:szCs w:val="20"/>
              </w:rPr>
              <w:lastRenderedPageBreak/>
              <w:t>50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10747" w:type="dxa"/>
            <w:gridSpan w:val="6"/>
          </w:tcPr>
          <w:p w:rsidR="00331D6A" w:rsidRPr="00585996" w:rsidRDefault="00331D6A" w:rsidP="009161C9">
            <w:pPr>
              <w:jc w:val="center"/>
              <w:rPr>
                <w:b/>
                <w:sz w:val="20"/>
                <w:szCs w:val="20"/>
              </w:rPr>
            </w:pPr>
            <w:r w:rsidRPr="00585996">
              <w:rPr>
                <w:sz w:val="20"/>
                <w:szCs w:val="20"/>
              </w:rPr>
              <w:lastRenderedPageBreak/>
              <w:t>5. Наличие и качество учебно-материальной базы</w:t>
            </w:r>
          </w:p>
        </w:tc>
      </w:tr>
      <w:tr w:rsidR="00331D6A" w:rsidRPr="008813B8" w:rsidTr="00C30384">
        <w:tc>
          <w:tcPr>
            <w:tcW w:w="709" w:type="dxa"/>
          </w:tcPr>
          <w:p w:rsidR="00331D6A" w:rsidRPr="00585996" w:rsidRDefault="00331D6A" w:rsidP="00F62508">
            <w:pPr>
              <w:numPr>
                <w:ilvl w:val="0"/>
                <w:numId w:val="4"/>
              </w:numPr>
              <w:ind w:left="-540"/>
              <w:jc w:val="center"/>
              <w:rPr>
                <w:sz w:val="20"/>
                <w:szCs w:val="20"/>
              </w:rPr>
            </w:pPr>
          </w:p>
        </w:tc>
        <w:tc>
          <w:tcPr>
            <w:tcW w:w="4253" w:type="dxa"/>
          </w:tcPr>
          <w:p w:rsidR="00331D6A" w:rsidRPr="00585996" w:rsidRDefault="00331D6A" w:rsidP="009161C9">
            <w:pPr>
              <w:rPr>
                <w:sz w:val="20"/>
                <w:szCs w:val="20"/>
              </w:rPr>
            </w:pPr>
            <w:r w:rsidRPr="00585996">
              <w:rPr>
                <w:sz w:val="20"/>
                <w:szCs w:val="20"/>
              </w:rPr>
              <w:t>Наличие специализированного помещения, учебного кабинета, класса (за каждый)</w:t>
            </w:r>
          </w:p>
        </w:tc>
        <w:tc>
          <w:tcPr>
            <w:tcW w:w="1275" w:type="dxa"/>
          </w:tcPr>
          <w:p w:rsidR="00331D6A" w:rsidRPr="00585996" w:rsidRDefault="00331D6A" w:rsidP="009161C9">
            <w:pPr>
              <w:jc w:val="center"/>
              <w:rPr>
                <w:sz w:val="20"/>
                <w:szCs w:val="20"/>
              </w:rPr>
            </w:pPr>
            <w:r w:rsidRPr="00585996">
              <w:rPr>
                <w:sz w:val="20"/>
                <w:szCs w:val="20"/>
              </w:rPr>
              <w:t>100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tcPr>
          <w:p w:rsidR="00331D6A" w:rsidRPr="00585996" w:rsidRDefault="00331D6A" w:rsidP="00F62508">
            <w:pPr>
              <w:numPr>
                <w:ilvl w:val="0"/>
                <w:numId w:val="4"/>
              </w:numPr>
              <w:ind w:firstLine="0"/>
              <w:jc w:val="center"/>
              <w:rPr>
                <w:sz w:val="20"/>
                <w:szCs w:val="20"/>
              </w:rPr>
            </w:pPr>
          </w:p>
        </w:tc>
        <w:tc>
          <w:tcPr>
            <w:tcW w:w="4253" w:type="dxa"/>
          </w:tcPr>
          <w:p w:rsidR="00331D6A" w:rsidRPr="00585996" w:rsidRDefault="00331D6A" w:rsidP="009161C9">
            <w:pPr>
              <w:rPr>
                <w:sz w:val="20"/>
                <w:szCs w:val="20"/>
              </w:rPr>
            </w:pPr>
            <w:r w:rsidRPr="00585996">
              <w:rPr>
                <w:sz w:val="20"/>
                <w:szCs w:val="20"/>
              </w:rPr>
              <w:t>Наличие учебного помещения, класса, совмещённого с другими помещениями (за каждый)</w:t>
            </w:r>
          </w:p>
        </w:tc>
        <w:tc>
          <w:tcPr>
            <w:tcW w:w="1275" w:type="dxa"/>
          </w:tcPr>
          <w:p w:rsidR="00331D6A" w:rsidRPr="00585996" w:rsidRDefault="00331D6A" w:rsidP="009161C9">
            <w:pPr>
              <w:jc w:val="center"/>
              <w:rPr>
                <w:sz w:val="20"/>
                <w:szCs w:val="20"/>
              </w:rPr>
            </w:pPr>
            <w:r w:rsidRPr="00585996">
              <w:rPr>
                <w:sz w:val="20"/>
                <w:szCs w:val="20"/>
              </w:rPr>
              <w:t>75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tcPr>
          <w:p w:rsidR="00331D6A" w:rsidRPr="00585996" w:rsidRDefault="00331D6A" w:rsidP="00F62508">
            <w:pPr>
              <w:numPr>
                <w:ilvl w:val="0"/>
                <w:numId w:val="4"/>
              </w:numPr>
              <w:ind w:firstLine="0"/>
              <w:jc w:val="center"/>
              <w:rPr>
                <w:sz w:val="20"/>
                <w:szCs w:val="20"/>
              </w:rPr>
            </w:pPr>
          </w:p>
        </w:tc>
        <w:tc>
          <w:tcPr>
            <w:tcW w:w="4253" w:type="dxa"/>
          </w:tcPr>
          <w:p w:rsidR="00331D6A" w:rsidRPr="00585996" w:rsidRDefault="00331D6A" w:rsidP="009161C9">
            <w:pPr>
              <w:rPr>
                <w:sz w:val="20"/>
                <w:szCs w:val="20"/>
              </w:rPr>
            </w:pPr>
            <w:r w:rsidRPr="00585996">
              <w:rPr>
                <w:sz w:val="20"/>
                <w:szCs w:val="20"/>
              </w:rPr>
              <w:t>Уровень эстетического оформления помещения (класса)</w:t>
            </w:r>
          </w:p>
        </w:tc>
        <w:tc>
          <w:tcPr>
            <w:tcW w:w="2693" w:type="dxa"/>
            <w:gridSpan w:val="2"/>
          </w:tcPr>
          <w:p w:rsidR="00331D6A" w:rsidRPr="00585996" w:rsidRDefault="00331D6A" w:rsidP="009161C9">
            <w:pPr>
              <w:jc w:val="center"/>
              <w:rPr>
                <w:sz w:val="20"/>
                <w:szCs w:val="20"/>
              </w:rPr>
            </w:pPr>
            <w:r w:rsidRPr="00585996">
              <w:rPr>
                <w:sz w:val="20"/>
                <w:szCs w:val="20"/>
              </w:rPr>
              <w:t xml:space="preserve">От 5 до 10 баллов, </w:t>
            </w:r>
          </w:p>
          <w:p w:rsidR="00331D6A" w:rsidRPr="00585996" w:rsidRDefault="00331D6A" w:rsidP="009161C9">
            <w:pPr>
              <w:jc w:val="center"/>
              <w:rPr>
                <w:sz w:val="20"/>
                <w:szCs w:val="20"/>
              </w:rPr>
            </w:pPr>
            <w:r w:rsidRPr="00585996">
              <w:rPr>
                <w:sz w:val="20"/>
                <w:szCs w:val="20"/>
              </w:rPr>
              <w:t>по решению комиссии</w:t>
            </w: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10747" w:type="dxa"/>
            <w:gridSpan w:val="6"/>
          </w:tcPr>
          <w:p w:rsidR="00331D6A" w:rsidRPr="00585996" w:rsidRDefault="00331D6A" w:rsidP="009161C9">
            <w:pPr>
              <w:jc w:val="center"/>
              <w:rPr>
                <w:sz w:val="20"/>
                <w:szCs w:val="20"/>
              </w:rPr>
            </w:pPr>
            <w:r w:rsidRPr="00585996">
              <w:rPr>
                <w:sz w:val="20"/>
                <w:szCs w:val="20"/>
              </w:rPr>
              <w:t>6. Литература</w:t>
            </w:r>
          </w:p>
        </w:tc>
      </w:tr>
      <w:tr w:rsidR="00331D6A" w:rsidRPr="008813B8" w:rsidTr="00C30384">
        <w:tc>
          <w:tcPr>
            <w:tcW w:w="709" w:type="dxa"/>
            <w:vMerge w:val="restart"/>
          </w:tcPr>
          <w:p w:rsidR="00331D6A" w:rsidRPr="00585996" w:rsidRDefault="00331D6A" w:rsidP="00F62508">
            <w:pPr>
              <w:numPr>
                <w:ilvl w:val="0"/>
                <w:numId w:val="5"/>
              </w:numPr>
              <w:ind w:left="-540"/>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Нормативно-правовые акты, применяемые при обучении в области ГО и ЧС (в электронном или в печатном виде):</w:t>
            </w:r>
          </w:p>
        </w:tc>
        <w:tc>
          <w:tcPr>
            <w:tcW w:w="2693" w:type="dxa"/>
            <w:gridSpan w:val="2"/>
          </w:tcPr>
          <w:p w:rsidR="00331D6A" w:rsidRPr="00585996" w:rsidRDefault="00331D6A" w:rsidP="009161C9">
            <w:pPr>
              <w:jc w:val="center"/>
              <w:rPr>
                <w:sz w:val="20"/>
                <w:szCs w:val="20"/>
              </w:rPr>
            </w:pPr>
            <w:r w:rsidRPr="00585996">
              <w:rPr>
                <w:sz w:val="20"/>
                <w:szCs w:val="20"/>
              </w:rPr>
              <w:t>за одно наименование</w:t>
            </w: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9161C9">
            <w:pPr>
              <w:jc w:val="center"/>
              <w:rPr>
                <w:b/>
                <w:i/>
                <w:sz w:val="20"/>
                <w:szCs w:val="20"/>
              </w:rPr>
            </w:pPr>
          </w:p>
        </w:tc>
        <w:tc>
          <w:tcPr>
            <w:tcW w:w="4253" w:type="dxa"/>
          </w:tcPr>
          <w:p w:rsidR="00331D6A" w:rsidRPr="00585996" w:rsidRDefault="00331D6A" w:rsidP="009161C9">
            <w:pPr>
              <w:rPr>
                <w:sz w:val="20"/>
                <w:szCs w:val="20"/>
              </w:rPr>
            </w:pPr>
            <w:r w:rsidRPr="00585996">
              <w:rPr>
                <w:sz w:val="20"/>
                <w:szCs w:val="20"/>
              </w:rPr>
              <w:t>Конституция Российской Федерации</w:t>
            </w:r>
          </w:p>
        </w:tc>
        <w:tc>
          <w:tcPr>
            <w:tcW w:w="1275" w:type="dxa"/>
          </w:tcPr>
          <w:p w:rsidR="00331D6A" w:rsidRPr="00585996" w:rsidRDefault="00331D6A" w:rsidP="009161C9">
            <w:pPr>
              <w:jc w:val="center"/>
              <w:rPr>
                <w:sz w:val="20"/>
                <w:szCs w:val="20"/>
              </w:rPr>
            </w:pPr>
            <w:r w:rsidRPr="00585996">
              <w:rPr>
                <w:sz w:val="20"/>
                <w:szCs w:val="20"/>
              </w:rPr>
              <w:t>1</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9161C9">
            <w:pPr>
              <w:jc w:val="center"/>
              <w:rPr>
                <w:b/>
                <w:i/>
                <w:sz w:val="20"/>
                <w:szCs w:val="20"/>
              </w:rPr>
            </w:pPr>
          </w:p>
        </w:tc>
        <w:tc>
          <w:tcPr>
            <w:tcW w:w="4253" w:type="dxa"/>
          </w:tcPr>
          <w:p w:rsidR="00331D6A" w:rsidRPr="00585996" w:rsidRDefault="00331D6A" w:rsidP="009161C9">
            <w:pPr>
              <w:rPr>
                <w:sz w:val="20"/>
                <w:szCs w:val="20"/>
              </w:rPr>
            </w:pPr>
            <w:r w:rsidRPr="00585996">
              <w:rPr>
                <w:sz w:val="20"/>
                <w:szCs w:val="20"/>
              </w:rPr>
              <w:t>Конституция Республики Коми</w:t>
            </w:r>
          </w:p>
        </w:tc>
        <w:tc>
          <w:tcPr>
            <w:tcW w:w="1275" w:type="dxa"/>
          </w:tcPr>
          <w:p w:rsidR="00331D6A" w:rsidRPr="00585996" w:rsidRDefault="00331D6A" w:rsidP="009161C9">
            <w:pPr>
              <w:jc w:val="center"/>
              <w:rPr>
                <w:sz w:val="20"/>
                <w:szCs w:val="20"/>
              </w:rPr>
            </w:pPr>
            <w:r w:rsidRPr="00585996">
              <w:rPr>
                <w:sz w:val="20"/>
                <w:szCs w:val="20"/>
              </w:rPr>
              <w:t>1</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9161C9">
            <w:pPr>
              <w:jc w:val="center"/>
              <w:rPr>
                <w:b/>
                <w:i/>
                <w:sz w:val="20"/>
                <w:szCs w:val="20"/>
              </w:rPr>
            </w:pPr>
          </w:p>
        </w:tc>
        <w:tc>
          <w:tcPr>
            <w:tcW w:w="4253" w:type="dxa"/>
          </w:tcPr>
          <w:p w:rsidR="00331D6A" w:rsidRPr="00585996" w:rsidRDefault="00331D6A" w:rsidP="009161C9">
            <w:pPr>
              <w:rPr>
                <w:sz w:val="20"/>
                <w:szCs w:val="20"/>
              </w:rPr>
            </w:pPr>
          </w:p>
        </w:tc>
        <w:tc>
          <w:tcPr>
            <w:tcW w:w="2693" w:type="dxa"/>
            <w:gridSpan w:val="2"/>
          </w:tcPr>
          <w:p w:rsidR="00331D6A" w:rsidRPr="00585996" w:rsidRDefault="00331D6A" w:rsidP="009161C9">
            <w:pPr>
              <w:jc w:val="center"/>
              <w:rPr>
                <w:sz w:val="20"/>
                <w:szCs w:val="20"/>
              </w:rPr>
            </w:pPr>
            <w:r w:rsidRPr="00585996">
              <w:rPr>
                <w:sz w:val="20"/>
                <w:szCs w:val="20"/>
              </w:rPr>
              <w:t>за папку, сформированную в соответствующей области (при условии наличия перечня к ней)</w:t>
            </w: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9161C9">
            <w:pPr>
              <w:jc w:val="center"/>
              <w:rPr>
                <w:b/>
                <w:i/>
                <w:sz w:val="20"/>
                <w:szCs w:val="20"/>
              </w:rPr>
            </w:pPr>
          </w:p>
        </w:tc>
        <w:tc>
          <w:tcPr>
            <w:tcW w:w="4253" w:type="dxa"/>
          </w:tcPr>
          <w:p w:rsidR="00331D6A" w:rsidRPr="00585996" w:rsidRDefault="00331D6A" w:rsidP="009161C9">
            <w:pPr>
              <w:rPr>
                <w:sz w:val="20"/>
                <w:szCs w:val="20"/>
              </w:rPr>
            </w:pPr>
            <w:r w:rsidRPr="00585996">
              <w:rPr>
                <w:sz w:val="20"/>
                <w:szCs w:val="20"/>
              </w:rPr>
              <w:t>В области гражданской обороны</w:t>
            </w:r>
          </w:p>
        </w:tc>
        <w:tc>
          <w:tcPr>
            <w:tcW w:w="1275" w:type="dxa"/>
          </w:tcPr>
          <w:p w:rsidR="00331D6A" w:rsidRPr="00585996" w:rsidRDefault="00331D6A" w:rsidP="009161C9">
            <w:pPr>
              <w:jc w:val="center"/>
              <w:rPr>
                <w:sz w:val="20"/>
                <w:szCs w:val="20"/>
              </w:rPr>
            </w:pPr>
            <w:r w:rsidRPr="00585996">
              <w:rPr>
                <w:sz w:val="20"/>
                <w:szCs w:val="20"/>
              </w:rPr>
              <w:t>10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9161C9">
            <w:pPr>
              <w:jc w:val="center"/>
              <w:rPr>
                <w:b/>
                <w:i/>
                <w:sz w:val="20"/>
                <w:szCs w:val="20"/>
              </w:rPr>
            </w:pPr>
          </w:p>
        </w:tc>
        <w:tc>
          <w:tcPr>
            <w:tcW w:w="4253" w:type="dxa"/>
          </w:tcPr>
          <w:p w:rsidR="00331D6A" w:rsidRPr="00585996" w:rsidRDefault="00331D6A" w:rsidP="009161C9">
            <w:pPr>
              <w:rPr>
                <w:sz w:val="20"/>
                <w:szCs w:val="20"/>
              </w:rPr>
            </w:pPr>
            <w:r w:rsidRPr="00585996">
              <w:rPr>
                <w:sz w:val="20"/>
                <w:szCs w:val="20"/>
              </w:rPr>
              <w:t>В области защиты от ЧС</w:t>
            </w:r>
          </w:p>
        </w:tc>
        <w:tc>
          <w:tcPr>
            <w:tcW w:w="1275" w:type="dxa"/>
          </w:tcPr>
          <w:p w:rsidR="00331D6A" w:rsidRPr="00585996" w:rsidRDefault="00331D6A" w:rsidP="009161C9">
            <w:pPr>
              <w:jc w:val="center"/>
              <w:rPr>
                <w:sz w:val="20"/>
                <w:szCs w:val="20"/>
              </w:rPr>
            </w:pPr>
            <w:r w:rsidRPr="00585996">
              <w:rPr>
                <w:sz w:val="20"/>
                <w:szCs w:val="20"/>
              </w:rPr>
              <w:t>10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9161C9">
            <w:pPr>
              <w:jc w:val="center"/>
              <w:rPr>
                <w:b/>
                <w:i/>
                <w:sz w:val="20"/>
                <w:szCs w:val="20"/>
              </w:rPr>
            </w:pPr>
          </w:p>
        </w:tc>
        <w:tc>
          <w:tcPr>
            <w:tcW w:w="4253" w:type="dxa"/>
          </w:tcPr>
          <w:p w:rsidR="00331D6A" w:rsidRPr="00585996" w:rsidRDefault="00331D6A" w:rsidP="009161C9">
            <w:pPr>
              <w:rPr>
                <w:sz w:val="20"/>
                <w:szCs w:val="20"/>
              </w:rPr>
            </w:pPr>
            <w:r w:rsidRPr="00585996">
              <w:rPr>
                <w:sz w:val="20"/>
                <w:szCs w:val="20"/>
              </w:rPr>
              <w:t>В области пожарной безопасности</w:t>
            </w:r>
          </w:p>
        </w:tc>
        <w:tc>
          <w:tcPr>
            <w:tcW w:w="1275" w:type="dxa"/>
          </w:tcPr>
          <w:p w:rsidR="00331D6A" w:rsidRPr="00585996" w:rsidRDefault="00331D6A" w:rsidP="009161C9">
            <w:pPr>
              <w:jc w:val="center"/>
              <w:rPr>
                <w:sz w:val="20"/>
                <w:szCs w:val="20"/>
              </w:rPr>
            </w:pPr>
            <w:r w:rsidRPr="00585996">
              <w:rPr>
                <w:sz w:val="20"/>
                <w:szCs w:val="20"/>
              </w:rPr>
              <w:t>10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9161C9">
            <w:pPr>
              <w:jc w:val="center"/>
              <w:rPr>
                <w:b/>
                <w:i/>
                <w:sz w:val="20"/>
                <w:szCs w:val="20"/>
              </w:rPr>
            </w:pPr>
          </w:p>
        </w:tc>
        <w:tc>
          <w:tcPr>
            <w:tcW w:w="4253" w:type="dxa"/>
          </w:tcPr>
          <w:p w:rsidR="00331D6A" w:rsidRPr="00585996" w:rsidRDefault="00331D6A" w:rsidP="009161C9">
            <w:pPr>
              <w:rPr>
                <w:sz w:val="20"/>
                <w:szCs w:val="20"/>
              </w:rPr>
            </w:pPr>
            <w:r w:rsidRPr="00585996">
              <w:rPr>
                <w:sz w:val="20"/>
                <w:szCs w:val="20"/>
              </w:rPr>
              <w:t>В области антитеррористической деятельности</w:t>
            </w:r>
          </w:p>
        </w:tc>
        <w:tc>
          <w:tcPr>
            <w:tcW w:w="1275" w:type="dxa"/>
          </w:tcPr>
          <w:p w:rsidR="00331D6A" w:rsidRPr="00585996" w:rsidRDefault="00331D6A" w:rsidP="009161C9">
            <w:pPr>
              <w:jc w:val="center"/>
              <w:rPr>
                <w:sz w:val="20"/>
                <w:szCs w:val="20"/>
              </w:rPr>
            </w:pPr>
            <w:r w:rsidRPr="00585996">
              <w:rPr>
                <w:sz w:val="20"/>
                <w:szCs w:val="20"/>
              </w:rPr>
              <w:t>10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9161C9">
            <w:pPr>
              <w:jc w:val="center"/>
              <w:rPr>
                <w:b/>
                <w:i/>
                <w:sz w:val="20"/>
                <w:szCs w:val="20"/>
              </w:rPr>
            </w:pPr>
          </w:p>
        </w:tc>
        <w:tc>
          <w:tcPr>
            <w:tcW w:w="4253" w:type="dxa"/>
          </w:tcPr>
          <w:p w:rsidR="00331D6A" w:rsidRPr="00585996" w:rsidRDefault="00331D6A" w:rsidP="009161C9">
            <w:pPr>
              <w:rPr>
                <w:sz w:val="20"/>
                <w:szCs w:val="20"/>
              </w:rPr>
            </w:pPr>
            <w:r w:rsidRPr="00585996">
              <w:rPr>
                <w:sz w:val="20"/>
                <w:szCs w:val="20"/>
              </w:rPr>
              <w:t>В области обеспечения безопасности людей на водных объектах</w:t>
            </w:r>
          </w:p>
        </w:tc>
        <w:tc>
          <w:tcPr>
            <w:tcW w:w="1275" w:type="dxa"/>
          </w:tcPr>
          <w:p w:rsidR="00331D6A" w:rsidRPr="00585996" w:rsidRDefault="00331D6A" w:rsidP="009161C9">
            <w:pPr>
              <w:jc w:val="center"/>
              <w:rPr>
                <w:sz w:val="20"/>
                <w:szCs w:val="20"/>
              </w:rPr>
            </w:pPr>
            <w:r w:rsidRPr="00585996">
              <w:rPr>
                <w:sz w:val="20"/>
                <w:szCs w:val="20"/>
              </w:rPr>
              <w:t>10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rPr>
          <w:trHeight w:val="275"/>
        </w:trPr>
        <w:tc>
          <w:tcPr>
            <w:tcW w:w="709" w:type="dxa"/>
            <w:vMerge w:val="restart"/>
          </w:tcPr>
          <w:p w:rsidR="00331D6A" w:rsidRPr="00585996" w:rsidRDefault="00331D6A" w:rsidP="00F62508">
            <w:pPr>
              <w:numPr>
                <w:ilvl w:val="0"/>
                <w:numId w:val="6"/>
              </w:numPr>
              <w:ind w:left="-557"/>
              <w:jc w:val="center"/>
              <w:rPr>
                <w:sz w:val="20"/>
                <w:szCs w:val="20"/>
              </w:rPr>
            </w:pPr>
          </w:p>
        </w:tc>
        <w:tc>
          <w:tcPr>
            <w:tcW w:w="10038" w:type="dxa"/>
            <w:gridSpan w:val="5"/>
          </w:tcPr>
          <w:p w:rsidR="00331D6A" w:rsidRPr="00585996" w:rsidRDefault="00331D6A" w:rsidP="009161C9">
            <w:pPr>
              <w:jc w:val="center"/>
              <w:rPr>
                <w:sz w:val="20"/>
                <w:szCs w:val="20"/>
              </w:rPr>
            </w:pPr>
            <w:r w:rsidRPr="00585996">
              <w:rPr>
                <w:sz w:val="20"/>
                <w:szCs w:val="20"/>
              </w:rPr>
              <w:t>Учебно-методическая литература</w:t>
            </w:r>
          </w:p>
        </w:tc>
      </w:tr>
      <w:tr w:rsidR="00331D6A" w:rsidRPr="008813B8" w:rsidTr="00C30384">
        <w:tc>
          <w:tcPr>
            <w:tcW w:w="709" w:type="dxa"/>
            <w:vMerge/>
          </w:tcPr>
          <w:p w:rsidR="00331D6A" w:rsidRPr="00585996" w:rsidRDefault="00331D6A" w:rsidP="009161C9">
            <w:pPr>
              <w:jc w:val="center"/>
              <w:rPr>
                <w:i/>
                <w:sz w:val="20"/>
                <w:szCs w:val="20"/>
              </w:rPr>
            </w:pPr>
          </w:p>
        </w:tc>
        <w:tc>
          <w:tcPr>
            <w:tcW w:w="4253" w:type="dxa"/>
          </w:tcPr>
          <w:p w:rsidR="00331D6A" w:rsidRPr="00585996" w:rsidRDefault="00331D6A" w:rsidP="009161C9">
            <w:pPr>
              <w:rPr>
                <w:sz w:val="20"/>
                <w:szCs w:val="20"/>
              </w:rPr>
            </w:pPr>
            <w:r w:rsidRPr="00585996">
              <w:rPr>
                <w:sz w:val="20"/>
                <w:szCs w:val="20"/>
              </w:rPr>
              <w:t>Наличие учебно-методических пособий, соответствующих тематике обучения неработающего населения в области ГО и защиты от ЧС (в печатном виде, при наличии перечня)</w:t>
            </w:r>
          </w:p>
        </w:tc>
        <w:tc>
          <w:tcPr>
            <w:tcW w:w="1275" w:type="dxa"/>
          </w:tcPr>
          <w:p w:rsidR="00331D6A" w:rsidRPr="00585996" w:rsidRDefault="00331D6A" w:rsidP="009161C9">
            <w:pPr>
              <w:jc w:val="center"/>
              <w:rPr>
                <w:sz w:val="20"/>
                <w:szCs w:val="20"/>
              </w:rPr>
            </w:pPr>
            <w:r w:rsidRPr="00585996">
              <w:rPr>
                <w:sz w:val="20"/>
                <w:szCs w:val="20"/>
              </w:rPr>
              <w:t>5 баллов за одно наименование</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jc w:val="both"/>
              <w:rPr>
                <w:b/>
                <w:i/>
                <w:sz w:val="20"/>
                <w:szCs w:val="20"/>
              </w:rPr>
            </w:pPr>
            <w:r w:rsidRPr="00585996">
              <w:rPr>
                <w:sz w:val="20"/>
                <w:szCs w:val="20"/>
              </w:rPr>
              <w:t>Подписка на журналы, соответствующие тематике обучения неработающего населения в области ГО и защиты от ЧС (за прошлый год / на текущий год)</w:t>
            </w:r>
          </w:p>
        </w:tc>
        <w:tc>
          <w:tcPr>
            <w:tcW w:w="1275" w:type="dxa"/>
          </w:tcPr>
          <w:p w:rsidR="00331D6A" w:rsidRPr="00585996" w:rsidRDefault="00331D6A" w:rsidP="009161C9">
            <w:pPr>
              <w:jc w:val="center"/>
              <w:rPr>
                <w:sz w:val="20"/>
                <w:szCs w:val="20"/>
              </w:rPr>
            </w:pPr>
            <w:r w:rsidRPr="00585996">
              <w:rPr>
                <w:sz w:val="20"/>
                <w:szCs w:val="20"/>
              </w:rPr>
              <w:t xml:space="preserve">3/5 </w:t>
            </w:r>
          </w:p>
          <w:p w:rsidR="00331D6A" w:rsidRPr="00585996" w:rsidRDefault="00331D6A" w:rsidP="009161C9">
            <w:pPr>
              <w:jc w:val="center"/>
              <w:rPr>
                <w:sz w:val="20"/>
                <w:szCs w:val="20"/>
              </w:rPr>
            </w:pPr>
            <w:r w:rsidRPr="00585996">
              <w:rPr>
                <w:sz w:val="20"/>
                <w:szCs w:val="20"/>
              </w:rPr>
              <w:t>за каждое наименование</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Методические разработки, планы-конспекты, лекционный материал (в печатном виде, при наличии перечня)</w:t>
            </w:r>
          </w:p>
        </w:tc>
        <w:tc>
          <w:tcPr>
            <w:tcW w:w="1275" w:type="dxa"/>
          </w:tcPr>
          <w:p w:rsidR="00331D6A" w:rsidRPr="00585996" w:rsidRDefault="00331D6A" w:rsidP="009161C9">
            <w:pPr>
              <w:jc w:val="center"/>
              <w:rPr>
                <w:sz w:val="20"/>
                <w:szCs w:val="20"/>
              </w:rPr>
            </w:pPr>
            <w:r w:rsidRPr="00585996">
              <w:rPr>
                <w:sz w:val="20"/>
                <w:szCs w:val="20"/>
              </w:rPr>
              <w:t>5 баллов за одно наименование</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tcPr>
          <w:p w:rsidR="00331D6A" w:rsidRPr="00585996" w:rsidRDefault="00331D6A" w:rsidP="00F62508">
            <w:pPr>
              <w:numPr>
                <w:ilvl w:val="0"/>
                <w:numId w:val="6"/>
              </w:numPr>
              <w:ind w:left="-567"/>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Памятки, листовки, буклеты, рекомендации и т.д., соответствующие тематике обучения неработающего населения в области ГО и защиты от ЧС (в печатном виде, при наличии перечня)</w:t>
            </w:r>
          </w:p>
        </w:tc>
        <w:tc>
          <w:tcPr>
            <w:tcW w:w="1275" w:type="dxa"/>
          </w:tcPr>
          <w:p w:rsidR="00331D6A" w:rsidRPr="00585996" w:rsidRDefault="00331D6A" w:rsidP="009161C9">
            <w:pPr>
              <w:jc w:val="center"/>
              <w:rPr>
                <w:sz w:val="20"/>
                <w:szCs w:val="20"/>
              </w:rPr>
            </w:pPr>
            <w:r w:rsidRPr="00585996">
              <w:rPr>
                <w:sz w:val="20"/>
                <w:szCs w:val="20"/>
              </w:rPr>
              <w:t>1 балл за каждый вид</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tcPr>
          <w:p w:rsidR="00331D6A" w:rsidRPr="00585996" w:rsidRDefault="00331D6A" w:rsidP="00F62508">
            <w:pPr>
              <w:numPr>
                <w:ilvl w:val="0"/>
                <w:numId w:val="6"/>
              </w:numPr>
              <w:ind w:left="-567"/>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Памятки, листовки, буклеты, рекомендации и т.д. в области ГО и ЧС, самостоятельно разработанные в учреждении (в печатном виде, при наличии перечня)</w:t>
            </w:r>
          </w:p>
        </w:tc>
        <w:tc>
          <w:tcPr>
            <w:tcW w:w="1275" w:type="dxa"/>
          </w:tcPr>
          <w:p w:rsidR="00331D6A" w:rsidRPr="00585996" w:rsidRDefault="00331D6A" w:rsidP="009161C9">
            <w:pPr>
              <w:jc w:val="center"/>
              <w:rPr>
                <w:sz w:val="20"/>
                <w:szCs w:val="20"/>
              </w:rPr>
            </w:pPr>
            <w:r w:rsidRPr="00585996">
              <w:rPr>
                <w:sz w:val="20"/>
                <w:szCs w:val="20"/>
              </w:rPr>
              <w:t>2 балла за каждый вид</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9215" w:type="dxa"/>
            <w:gridSpan w:val="5"/>
          </w:tcPr>
          <w:p w:rsidR="00331D6A" w:rsidRPr="00585996" w:rsidRDefault="00331D6A" w:rsidP="009161C9">
            <w:pPr>
              <w:pStyle w:val="afd"/>
              <w:ind w:left="927"/>
              <w:jc w:val="center"/>
              <w:rPr>
                <w:sz w:val="20"/>
                <w:szCs w:val="20"/>
              </w:rPr>
            </w:pPr>
            <w:r w:rsidRPr="00585996">
              <w:rPr>
                <w:sz w:val="20"/>
                <w:szCs w:val="20"/>
              </w:rPr>
              <w:t>7.Аудиовизуальные технические средства</w:t>
            </w:r>
          </w:p>
        </w:tc>
        <w:tc>
          <w:tcPr>
            <w:tcW w:w="1532" w:type="dxa"/>
          </w:tcPr>
          <w:p w:rsidR="00331D6A" w:rsidRPr="00585996" w:rsidRDefault="00331D6A" w:rsidP="009161C9">
            <w:pPr>
              <w:pStyle w:val="afd"/>
              <w:ind w:left="927"/>
              <w:jc w:val="center"/>
              <w:rPr>
                <w:sz w:val="20"/>
                <w:szCs w:val="20"/>
              </w:rPr>
            </w:pPr>
          </w:p>
        </w:tc>
      </w:tr>
      <w:tr w:rsidR="00331D6A" w:rsidRPr="002361D7" w:rsidTr="00C30384">
        <w:tc>
          <w:tcPr>
            <w:tcW w:w="709" w:type="dxa"/>
          </w:tcPr>
          <w:p w:rsidR="00331D6A" w:rsidRPr="00585996" w:rsidRDefault="00331D6A" w:rsidP="00F62508">
            <w:pPr>
              <w:numPr>
                <w:ilvl w:val="0"/>
                <w:numId w:val="7"/>
              </w:numPr>
              <w:ind w:left="-577"/>
              <w:jc w:val="center"/>
              <w:rPr>
                <w:sz w:val="20"/>
                <w:szCs w:val="20"/>
              </w:rPr>
            </w:pPr>
          </w:p>
        </w:tc>
        <w:tc>
          <w:tcPr>
            <w:tcW w:w="4253" w:type="dxa"/>
          </w:tcPr>
          <w:p w:rsidR="00331D6A" w:rsidRPr="00585996" w:rsidRDefault="00331D6A" w:rsidP="009161C9">
            <w:pPr>
              <w:rPr>
                <w:sz w:val="20"/>
                <w:szCs w:val="20"/>
              </w:rPr>
            </w:pPr>
            <w:r w:rsidRPr="00585996">
              <w:rPr>
                <w:sz w:val="20"/>
                <w:szCs w:val="20"/>
              </w:rPr>
              <w:t xml:space="preserve">Телевизор, видеомагнитофон, </w:t>
            </w:r>
            <w:r w:rsidRPr="00585996">
              <w:rPr>
                <w:sz w:val="20"/>
                <w:szCs w:val="20"/>
                <w:lang w:val="en-US"/>
              </w:rPr>
              <w:t>DVD</w:t>
            </w:r>
            <w:r w:rsidRPr="00585996">
              <w:rPr>
                <w:sz w:val="20"/>
                <w:szCs w:val="20"/>
              </w:rPr>
              <w:t>-проигрыватель, аудио магнитофон, проектор мультимедиа, компьютер, интерактивная доска</w:t>
            </w:r>
          </w:p>
        </w:tc>
        <w:tc>
          <w:tcPr>
            <w:tcW w:w="2693" w:type="dxa"/>
            <w:gridSpan w:val="2"/>
          </w:tcPr>
          <w:p w:rsidR="00331D6A" w:rsidRPr="00585996" w:rsidRDefault="00331D6A" w:rsidP="009161C9">
            <w:pPr>
              <w:jc w:val="center"/>
              <w:rPr>
                <w:sz w:val="20"/>
                <w:szCs w:val="20"/>
              </w:rPr>
            </w:pPr>
            <w:r w:rsidRPr="00585996">
              <w:rPr>
                <w:sz w:val="20"/>
                <w:szCs w:val="20"/>
              </w:rPr>
              <w:t xml:space="preserve">25 баллов </w:t>
            </w:r>
          </w:p>
          <w:p w:rsidR="00331D6A" w:rsidRPr="00585996" w:rsidRDefault="00331D6A" w:rsidP="009161C9">
            <w:pPr>
              <w:jc w:val="center"/>
              <w:rPr>
                <w:sz w:val="20"/>
                <w:szCs w:val="20"/>
              </w:rPr>
            </w:pPr>
            <w:proofErr w:type="gramStart"/>
            <w:r w:rsidRPr="00585996">
              <w:rPr>
                <w:sz w:val="20"/>
                <w:szCs w:val="20"/>
              </w:rPr>
              <w:t>за одно</w:t>
            </w:r>
            <w:proofErr w:type="gramEnd"/>
            <w:r w:rsidRPr="00585996">
              <w:rPr>
                <w:sz w:val="20"/>
                <w:szCs w:val="20"/>
              </w:rPr>
              <w:t xml:space="preserve"> используемое в учебном процессе исправное техническое средство</w:t>
            </w: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584488" w:rsidTr="00C30384">
        <w:tc>
          <w:tcPr>
            <w:tcW w:w="709" w:type="dxa"/>
          </w:tcPr>
          <w:p w:rsidR="00331D6A" w:rsidRPr="00585996" w:rsidRDefault="00331D6A" w:rsidP="00F62508">
            <w:pPr>
              <w:numPr>
                <w:ilvl w:val="0"/>
                <w:numId w:val="7"/>
              </w:numPr>
              <w:ind w:left="-577"/>
              <w:jc w:val="center"/>
              <w:rPr>
                <w:sz w:val="20"/>
                <w:szCs w:val="20"/>
              </w:rPr>
            </w:pPr>
          </w:p>
        </w:tc>
        <w:tc>
          <w:tcPr>
            <w:tcW w:w="4253" w:type="dxa"/>
          </w:tcPr>
          <w:p w:rsidR="00331D6A" w:rsidRPr="00585996" w:rsidRDefault="00331D6A" w:rsidP="009161C9">
            <w:pPr>
              <w:rPr>
                <w:sz w:val="20"/>
                <w:szCs w:val="20"/>
              </w:rPr>
            </w:pPr>
            <w:r w:rsidRPr="00585996">
              <w:rPr>
                <w:sz w:val="20"/>
                <w:szCs w:val="20"/>
              </w:rPr>
              <w:t xml:space="preserve">Технические средства, установленные в местах массового пребывания людей (телевизор, бегущая строка, радиоточка, проектор мультимедиа) </w:t>
            </w:r>
          </w:p>
        </w:tc>
        <w:tc>
          <w:tcPr>
            <w:tcW w:w="2693" w:type="dxa"/>
            <w:gridSpan w:val="2"/>
          </w:tcPr>
          <w:p w:rsidR="00331D6A" w:rsidRPr="00585996" w:rsidRDefault="00331D6A" w:rsidP="009161C9">
            <w:pPr>
              <w:jc w:val="center"/>
              <w:rPr>
                <w:sz w:val="20"/>
                <w:szCs w:val="20"/>
              </w:rPr>
            </w:pPr>
            <w:r w:rsidRPr="00585996">
              <w:rPr>
                <w:sz w:val="20"/>
                <w:szCs w:val="20"/>
              </w:rPr>
              <w:t xml:space="preserve">10 баллов </w:t>
            </w:r>
          </w:p>
          <w:p w:rsidR="00331D6A" w:rsidRPr="00585996" w:rsidRDefault="00331D6A" w:rsidP="009161C9">
            <w:pPr>
              <w:jc w:val="center"/>
              <w:rPr>
                <w:sz w:val="20"/>
                <w:szCs w:val="20"/>
              </w:rPr>
            </w:pPr>
            <w:r w:rsidRPr="00585996">
              <w:rPr>
                <w:sz w:val="20"/>
                <w:szCs w:val="20"/>
              </w:rPr>
              <w:t>за каждое используемое в системе вещания исправное техническое средство</w:t>
            </w: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584488" w:rsidTr="00C30384">
        <w:tc>
          <w:tcPr>
            <w:tcW w:w="709" w:type="dxa"/>
          </w:tcPr>
          <w:p w:rsidR="00331D6A" w:rsidRPr="00585996" w:rsidRDefault="00331D6A" w:rsidP="00F62508">
            <w:pPr>
              <w:numPr>
                <w:ilvl w:val="0"/>
                <w:numId w:val="7"/>
              </w:numPr>
              <w:ind w:left="-577"/>
              <w:jc w:val="center"/>
              <w:rPr>
                <w:sz w:val="20"/>
                <w:szCs w:val="20"/>
              </w:rPr>
            </w:pPr>
          </w:p>
        </w:tc>
        <w:tc>
          <w:tcPr>
            <w:tcW w:w="4253" w:type="dxa"/>
          </w:tcPr>
          <w:p w:rsidR="00331D6A" w:rsidRPr="00585996" w:rsidRDefault="00331D6A" w:rsidP="009161C9">
            <w:pPr>
              <w:rPr>
                <w:sz w:val="20"/>
                <w:szCs w:val="20"/>
              </w:rPr>
            </w:pPr>
            <w:r w:rsidRPr="00585996">
              <w:rPr>
                <w:sz w:val="20"/>
                <w:szCs w:val="20"/>
              </w:rPr>
              <w:t xml:space="preserve">Информационные терминалы, установленные в местах массового пребывания людей </w:t>
            </w:r>
          </w:p>
        </w:tc>
        <w:tc>
          <w:tcPr>
            <w:tcW w:w="2693" w:type="dxa"/>
            <w:gridSpan w:val="2"/>
          </w:tcPr>
          <w:p w:rsidR="00331D6A" w:rsidRPr="00585996" w:rsidRDefault="00331D6A" w:rsidP="009161C9">
            <w:pPr>
              <w:jc w:val="center"/>
              <w:rPr>
                <w:sz w:val="20"/>
                <w:szCs w:val="20"/>
              </w:rPr>
            </w:pPr>
            <w:r w:rsidRPr="00585996">
              <w:rPr>
                <w:sz w:val="20"/>
                <w:szCs w:val="20"/>
              </w:rPr>
              <w:t xml:space="preserve">25 баллов </w:t>
            </w:r>
          </w:p>
          <w:p w:rsidR="00331D6A" w:rsidRPr="00585996" w:rsidRDefault="00331D6A" w:rsidP="009161C9">
            <w:pPr>
              <w:jc w:val="center"/>
              <w:rPr>
                <w:sz w:val="20"/>
                <w:szCs w:val="20"/>
              </w:rPr>
            </w:pPr>
            <w:r w:rsidRPr="00585996">
              <w:rPr>
                <w:sz w:val="20"/>
                <w:szCs w:val="20"/>
              </w:rPr>
              <w:t>за каждый исправный терминал</w:t>
            </w: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val="restart"/>
          </w:tcPr>
          <w:p w:rsidR="00331D6A" w:rsidRPr="00585996" w:rsidRDefault="00331D6A" w:rsidP="00F62508">
            <w:pPr>
              <w:numPr>
                <w:ilvl w:val="0"/>
                <w:numId w:val="7"/>
              </w:numPr>
              <w:ind w:left="-577"/>
              <w:jc w:val="center"/>
              <w:rPr>
                <w:sz w:val="20"/>
                <w:szCs w:val="20"/>
              </w:rPr>
            </w:pPr>
          </w:p>
        </w:tc>
        <w:tc>
          <w:tcPr>
            <w:tcW w:w="10038" w:type="dxa"/>
            <w:gridSpan w:val="5"/>
          </w:tcPr>
          <w:p w:rsidR="00331D6A" w:rsidRPr="00585996" w:rsidRDefault="00331D6A" w:rsidP="009161C9">
            <w:pPr>
              <w:jc w:val="center"/>
              <w:rPr>
                <w:sz w:val="20"/>
                <w:szCs w:val="20"/>
              </w:rPr>
            </w:pPr>
            <w:r w:rsidRPr="00585996">
              <w:rPr>
                <w:sz w:val="20"/>
                <w:szCs w:val="20"/>
              </w:rPr>
              <w:t>Аудиовизуальные пособия</w:t>
            </w:r>
          </w:p>
        </w:tc>
      </w:tr>
      <w:tr w:rsidR="00331D6A" w:rsidRPr="002361D7" w:rsidTr="00C30384">
        <w:tc>
          <w:tcPr>
            <w:tcW w:w="709" w:type="dxa"/>
            <w:vMerge/>
          </w:tcPr>
          <w:p w:rsidR="00331D6A" w:rsidRPr="00585996" w:rsidRDefault="00331D6A" w:rsidP="009161C9">
            <w:pPr>
              <w:ind w:left="-180" w:right="-108"/>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 xml:space="preserve">Наборы плакатов, стенды, учебные видеофильмы, наборы слайдов, электронные презентации, компьютерные программы и пособия, </w:t>
            </w:r>
            <w:proofErr w:type="spellStart"/>
            <w:r w:rsidRPr="00585996">
              <w:rPr>
                <w:sz w:val="20"/>
                <w:szCs w:val="20"/>
              </w:rPr>
              <w:t>мультимедийные</w:t>
            </w:r>
            <w:proofErr w:type="spellEnd"/>
            <w:r w:rsidRPr="00585996">
              <w:rPr>
                <w:sz w:val="20"/>
                <w:szCs w:val="20"/>
              </w:rPr>
              <w:t xml:space="preserve"> учебники:</w:t>
            </w:r>
          </w:p>
        </w:tc>
        <w:tc>
          <w:tcPr>
            <w:tcW w:w="2693" w:type="dxa"/>
            <w:gridSpan w:val="2"/>
          </w:tcPr>
          <w:p w:rsidR="00331D6A" w:rsidRPr="00585996" w:rsidRDefault="00331D6A" w:rsidP="009161C9">
            <w:pPr>
              <w:jc w:val="center"/>
              <w:rPr>
                <w:sz w:val="20"/>
                <w:szCs w:val="20"/>
              </w:rPr>
            </w:pPr>
            <w:r w:rsidRPr="00585996">
              <w:rPr>
                <w:sz w:val="20"/>
                <w:szCs w:val="20"/>
              </w:rPr>
              <w:t>Баллы начисляются за одно наименование</w:t>
            </w: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ind w:right="72"/>
              <w:jc w:val="both"/>
              <w:rPr>
                <w:b/>
                <w:sz w:val="20"/>
                <w:szCs w:val="20"/>
              </w:rPr>
            </w:pPr>
            <w:r w:rsidRPr="00585996">
              <w:rPr>
                <w:sz w:val="20"/>
                <w:szCs w:val="20"/>
              </w:rPr>
              <w:t xml:space="preserve">Информационно-справочные стенды, </w:t>
            </w:r>
            <w:r w:rsidRPr="00585996">
              <w:rPr>
                <w:sz w:val="20"/>
                <w:szCs w:val="20"/>
              </w:rPr>
              <w:lastRenderedPageBreak/>
              <w:t>соответствующие тематике подготовки неработающего населения в области ГО и защиты от ЧС</w:t>
            </w:r>
          </w:p>
        </w:tc>
        <w:tc>
          <w:tcPr>
            <w:tcW w:w="1275" w:type="dxa"/>
          </w:tcPr>
          <w:p w:rsidR="00331D6A" w:rsidRPr="00585996" w:rsidRDefault="00331D6A" w:rsidP="009161C9">
            <w:pPr>
              <w:jc w:val="center"/>
              <w:rPr>
                <w:sz w:val="20"/>
                <w:szCs w:val="20"/>
              </w:rPr>
            </w:pPr>
            <w:r w:rsidRPr="00585996">
              <w:rPr>
                <w:sz w:val="20"/>
                <w:szCs w:val="20"/>
              </w:rPr>
              <w:lastRenderedPageBreak/>
              <w:t>20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ind w:right="72"/>
              <w:jc w:val="both"/>
              <w:rPr>
                <w:sz w:val="20"/>
                <w:szCs w:val="20"/>
              </w:rPr>
            </w:pPr>
            <w:r w:rsidRPr="00585996">
              <w:rPr>
                <w:sz w:val="20"/>
                <w:szCs w:val="20"/>
              </w:rPr>
              <w:t xml:space="preserve">Информация на стенде об адресах пунктов выдачи средств индивидуальной защиты, сборных эвакопунктов и порядке эвакуации </w:t>
            </w:r>
          </w:p>
        </w:tc>
        <w:tc>
          <w:tcPr>
            <w:tcW w:w="1275" w:type="dxa"/>
          </w:tcPr>
          <w:p w:rsidR="00331D6A" w:rsidRPr="00585996" w:rsidRDefault="00331D6A" w:rsidP="009161C9">
            <w:pPr>
              <w:jc w:val="center"/>
              <w:rPr>
                <w:sz w:val="20"/>
                <w:szCs w:val="20"/>
              </w:rPr>
            </w:pPr>
            <w:r w:rsidRPr="00585996">
              <w:rPr>
                <w:sz w:val="20"/>
                <w:szCs w:val="20"/>
              </w:rPr>
              <w:t>10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ind w:right="72"/>
              <w:jc w:val="both"/>
              <w:rPr>
                <w:sz w:val="20"/>
                <w:szCs w:val="20"/>
              </w:rPr>
            </w:pPr>
            <w:r w:rsidRPr="00585996">
              <w:rPr>
                <w:sz w:val="20"/>
                <w:szCs w:val="20"/>
              </w:rPr>
              <w:t xml:space="preserve">Учебные видео - и </w:t>
            </w:r>
            <w:r w:rsidRPr="00585996">
              <w:rPr>
                <w:sz w:val="20"/>
                <w:szCs w:val="20"/>
                <w:lang w:val="en-US"/>
              </w:rPr>
              <w:t>DVD</w:t>
            </w:r>
            <w:r w:rsidRPr="00585996">
              <w:rPr>
                <w:sz w:val="20"/>
                <w:szCs w:val="20"/>
              </w:rPr>
              <w:t xml:space="preserve"> – фильмы*, соответствующие тематике подготовки неработающего населения в области ГО и защиты от ЧС (при наличии перечня с указанием хронометража)</w:t>
            </w:r>
          </w:p>
        </w:tc>
        <w:tc>
          <w:tcPr>
            <w:tcW w:w="1275" w:type="dxa"/>
          </w:tcPr>
          <w:p w:rsidR="00331D6A" w:rsidRPr="00585996" w:rsidRDefault="00331D6A" w:rsidP="009161C9">
            <w:pPr>
              <w:jc w:val="center"/>
              <w:rPr>
                <w:sz w:val="20"/>
                <w:szCs w:val="20"/>
              </w:rPr>
            </w:pPr>
            <w:r w:rsidRPr="00585996">
              <w:rPr>
                <w:sz w:val="20"/>
                <w:szCs w:val="20"/>
              </w:rPr>
              <w:t>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ind w:right="72"/>
              <w:jc w:val="both"/>
              <w:rPr>
                <w:sz w:val="20"/>
                <w:szCs w:val="20"/>
              </w:rPr>
            </w:pPr>
            <w:r w:rsidRPr="00585996">
              <w:rPr>
                <w:sz w:val="20"/>
                <w:szCs w:val="20"/>
              </w:rPr>
              <w:t>Учебные аудиозаписи, видеоролики**, соответствующие тематике подготовки неработающего населения в области ГО и защиты от ЧС (при наличии перечня с указанием хронометража)</w:t>
            </w:r>
          </w:p>
        </w:tc>
        <w:tc>
          <w:tcPr>
            <w:tcW w:w="1275" w:type="dxa"/>
          </w:tcPr>
          <w:p w:rsidR="00331D6A" w:rsidRPr="00585996" w:rsidRDefault="00331D6A" w:rsidP="009161C9">
            <w:pPr>
              <w:jc w:val="center"/>
              <w:rPr>
                <w:sz w:val="20"/>
                <w:szCs w:val="20"/>
              </w:rPr>
            </w:pPr>
            <w:r w:rsidRPr="00585996">
              <w:rPr>
                <w:sz w:val="20"/>
                <w:szCs w:val="20"/>
              </w:rPr>
              <w:t>2</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ind w:right="72"/>
              <w:jc w:val="both"/>
              <w:rPr>
                <w:sz w:val="20"/>
                <w:szCs w:val="20"/>
              </w:rPr>
            </w:pPr>
            <w:r w:rsidRPr="00585996">
              <w:rPr>
                <w:sz w:val="20"/>
                <w:szCs w:val="20"/>
              </w:rPr>
              <w:t xml:space="preserve">Наличие видеоархива мероприятий учреждения, проводимых по тематике подготовки неработающего населения в области ГО и защиты от ЧС </w:t>
            </w:r>
          </w:p>
        </w:tc>
        <w:tc>
          <w:tcPr>
            <w:tcW w:w="1275" w:type="dxa"/>
          </w:tcPr>
          <w:p w:rsidR="00331D6A" w:rsidRPr="00585996" w:rsidRDefault="00331D6A" w:rsidP="009161C9">
            <w:pPr>
              <w:jc w:val="center"/>
              <w:rPr>
                <w:sz w:val="20"/>
                <w:szCs w:val="20"/>
              </w:rPr>
            </w:pPr>
            <w:r w:rsidRPr="00585996">
              <w:rPr>
                <w:sz w:val="20"/>
                <w:szCs w:val="20"/>
              </w:rPr>
              <w:t>30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ind w:right="72"/>
              <w:jc w:val="both"/>
              <w:rPr>
                <w:sz w:val="20"/>
                <w:szCs w:val="20"/>
              </w:rPr>
            </w:pPr>
            <w:r w:rsidRPr="00585996">
              <w:rPr>
                <w:sz w:val="20"/>
                <w:szCs w:val="20"/>
              </w:rPr>
              <w:t xml:space="preserve">Наличие </w:t>
            </w:r>
            <w:proofErr w:type="spellStart"/>
            <w:r w:rsidRPr="00585996">
              <w:rPr>
                <w:sz w:val="20"/>
                <w:szCs w:val="20"/>
              </w:rPr>
              <w:t>фотоархива</w:t>
            </w:r>
            <w:proofErr w:type="spellEnd"/>
            <w:r w:rsidRPr="00585996">
              <w:rPr>
                <w:sz w:val="20"/>
                <w:szCs w:val="20"/>
              </w:rPr>
              <w:t xml:space="preserve"> мероприятий учреждения, проводимых по тематике подготовки неработающего населения в области ГО и ЧС </w:t>
            </w:r>
          </w:p>
        </w:tc>
        <w:tc>
          <w:tcPr>
            <w:tcW w:w="1275" w:type="dxa"/>
          </w:tcPr>
          <w:p w:rsidR="00331D6A" w:rsidRPr="00585996" w:rsidRDefault="00331D6A" w:rsidP="009161C9">
            <w:pPr>
              <w:jc w:val="center"/>
              <w:rPr>
                <w:sz w:val="20"/>
                <w:szCs w:val="20"/>
              </w:rPr>
            </w:pPr>
            <w:r w:rsidRPr="00585996">
              <w:rPr>
                <w:sz w:val="20"/>
                <w:szCs w:val="20"/>
              </w:rPr>
              <w:t>20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ind w:right="72"/>
              <w:jc w:val="both"/>
              <w:rPr>
                <w:sz w:val="20"/>
                <w:szCs w:val="20"/>
              </w:rPr>
            </w:pPr>
            <w:r w:rsidRPr="00585996">
              <w:rPr>
                <w:sz w:val="20"/>
                <w:szCs w:val="20"/>
              </w:rPr>
              <w:t>Компьютерные обучающие программы, электронные учебные пособия (учебники), программы контроля знаний, соответствующие тематике подготовки неработающего населения в области ГО и защиты от ЧС</w:t>
            </w:r>
          </w:p>
        </w:tc>
        <w:tc>
          <w:tcPr>
            <w:tcW w:w="1275" w:type="dxa"/>
          </w:tcPr>
          <w:p w:rsidR="00331D6A" w:rsidRPr="00585996" w:rsidRDefault="00331D6A" w:rsidP="009161C9">
            <w:pPr>
              <w:jc w:val="center"/>
              <w:rPr>
                <w:sz w:val="20"/>
                <w:szCs w:val="20"/>
              </w:rPr>
            </w:pPr>
            <w:r w:rsidRPr="00585996">
              <w:rPr>
                <w:sz w:val="20"/>
                <w:szCs w:val="20"/>
              </w:rPr>
              <w:t>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ind w:right="72"/>
              <w:jc w:val="both"/>
              <w:rPr>
                <w:sz w:val="20"/>
                <w:szCs w:val="20"/>
              </w:rPr>
            </w:pPr>
            <w:r w:rsidRPr="00585996">
              <w:rPr>
                <w:sz w:val="20"/>
                <w:szCs w:val="20"/>
              </w:rPr>
              <w:t xml:space="preserve">Электронные презентации по темам подготовки неработающего населения в области ГО и защиты от ЧС </w:t>
            </w:r>
          </w:p>
        </w:tc>
        <w:tc>
          <w:tcPr>
            <w:tcW w:w="1275" w:type="dxa"/>
          </w:tcPr>
          <w:p w:rsidR="00331D6A" w:rsidRPr="00585996" w:rsidRDefault="00331D6A" w:rsidP="009161C9">
            <w:pPr>
              <w:jc w:val="center"/>
              <w:rPr>
                <w:sz w:val="20"/>
                <w:szCs w:val="20"/>
              </w:rPr>
            </w:pPr>
            <w:r w:rsidRPr="00585996">
              <w:rPr>
                <w:sz w:val="20"/>
                <w:szCs w:val="20"/>
              </w:rPr>
              <w:t>10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ind w:right="72"/>
              <w:jc w:val="both"/>
              <w:rPr>
                <w:sz w:val="20"/>
                <w:szCs w:val="20"/>
              </w:rPr>
            </w:pPr>
            <w:r w:rsidRPr="00585996">
              <w:rPr>
                <w:sz w:val="20"/>
                <w:szCs w:val="20"/>
              </w:rPr>
              <w:t>Комплекты учебных плакатов, соответствующие тематике подготовки неработающего населения в области ГО и защиты от ЧС</w:t>
            </w:r>
          </w:p>
        </w:tc>
        <w:tc>
          <w:tcPr>
            <w:tcW w:w="1275" w:type="dxa"/>
          </w:tcPr>
          <w:p w:rsidR="00331D6A" w:rsidRPr="00585996" w:rsidRDefault="00331D6A" w:rsidP="009161C9">
            <w:pPr>
              <w:jc w:val="center"/>
              <w:rPr>
                <w:sz w:val="20"/>
                <w:szCs w:val="20"/>
              </w:rPr>
            </w:pPr>
            <w:r w:rsidRPr="00585996">
              <w:rPr>
                <w:sz w:val="20"/>
                <w:szCs w:val="20"/>
              </w:rPr>
              <w:t>10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val="restart"/>
          </w:tcPr>
          <w:p w:rsidR="00331D6A" w:rsidRPr="00585996" w:rsidRDefault="00331D6A" w:rsidP="00F62508">
            <w:pPr>
              <w:numPr>
                <w:ilvl w:val="0"/>
                <w:numId w:val="7"/>
              </w:numPr>
              <w:ind w:left="-557"/>
              <w:jc w:val="center"/>
              <w:rPr>
                <w:sz w:val="20"/>
                <w:szCs w:val="20"/>
              </w:rPr>
            </w:pPr>
          </w:p>
        </w:tc>
        <w:tc>
          <w:tcPr>
            <w:tcW w:w="5528" w:type="dxa"/>
            <w:gridSpan w:val="2"/>
          </w:tcPr>
          <w:p w:rsidR="00331D6A" w:rsidRPr="00585996" w:rsidRDefault="00331D6A" w:rsidP="009161C9">
            <w:pPr>
              <w:jc w:val="center"/>
              <w:rPr>
                <w:sz w:val="20"/>
                <w:szCs w:val="20"/>
              </w:rPr>
            </w:pPr>
            <w:r w:rsidRPr="00585996">
              <w:rPr>
                <w:sz w:val="20"/>
                <w:szCs w:val="20"/>
              </w:rPr>
              <w:t>Технические средства обучения:</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Робот-тренажер (типа «Гоша», «Максим» и т.п.)</w:t>
            </w:r>
          </w:p>
        </w:tc>
        <w:tc>
          <w:tcPr>
            <w:tcW w:w="1275" w:type="dxa"/>
          </w:tcPr>
          <w:p w:rsidR="00331D6A" w:rsidRPr="00585996" w:rsidRDefault="00331D6A" w:rsidP="009161C9">
            <w:pPr>
              <w:jc w:val="center"/>
              <w:rPr>
                <w:sz w:val="20"/>
                <w:szCs w:val="20"/>
              </w:rPr>
            </w:pPr>
            <w:r w:rsidRPr="00585996">
              <w:rPr>
                <w:sz w:val="20"/>
                <w:szCs w:val="20"/>
              </w:rPr>
              <w:t>100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val="restart"/>
          </w:tcPr>
          <w:p w:rsidR="00331D6A" w:rsidRPr="00585996" w:rsidRDefault="00331D6A" w:rsidP="00F62508">
            <w:pPr>
              <w:numPr>
                <w:ilvl w:val="0"/>
                <w:numId w:val="7"/>
              </w:numPr>
              <w:ind w:left="-557"/>
              <w:jc w:val="center"/>
              <w:rPr>
                <w:sz w:val="20"/>
                <w:szCs w:val="20"/>
              </w:rPr>
            </w:pPr>
          </w:p>
        </w:tc>
        <w:tc>
          <w:tcPr>
            <w:tcW w:w="5528" w:type="dxa"/>
            <w:gridSpan w:val="2"/>
          </w:tcPr>
          <w:p w:rsidR="00331D6A" w:rsidRPr="00585996" w:rsidRDefault="00331D6A" w:rsidP="009161C9">
            <w:pPr>
              <w:jc w:val="both"/>
              <w:rPr>
                <w:sz w:val="20"/>
                <w:szCs w:val="20"/>
              </w:rPr>
            </w:pPr>
            <w:r w:rsidRPr="00585996">
              <w:rPr>
                <w:sz w:val="20"/>
                <w:szCs w:val="20"/>
              </w:rPr>
              <w:t>Статические макеты, муляжи, модели, действующие образцы, используемые в учебном процессе</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Манекены:</w:t>
            </w:r>
          </w:p>
        </w:tc>
        <w:tc>
          <w:tcPr>
            <w:tcW w:w="1275" w:type="dxa"/>
          </w:tcPr>
          <w:p w:rsidR="00331D6A" w:rsidRPr="00585996" w:rsidRDefault="00331D6A" w:rsidP="009161C9">
            <w:pPr>
              <w:jc w:val="center"/>
              <w:rPr>
                <w:sz w:val="20"/>
                <w:szCs w:val="20"/>
              </w:rPr>
            </w:pPr>
            <w:r w:rsidRPr="00585996">
              <w:rPr>
                <w:sz w:val="20"/>
                <w:szCs w:val="20"/>
              </w:rPr>
              <w:t>За единицу наименования</w:t>
            </w:r>
          </w:p>
        </w:tc>
        <w:tc>
          <w:tcPr>
            <w:tcW w:w="2978" w:type="dxa"/>
            <w:gridSpan w:val="2"/>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Манекен человека</w:t>
            </w:r>
          </w:p>
        </w:tc>
        <w:tc>
          <w:tcPr>
            <w:tcW w:w="1275" w:type="dxa"/>
          </w:tcPr>
          <w:p w:rsidR="00331D6A" w:rsidRPr="00585996" w:rsidRDefault="00331D6A" w:rsidP="009161C9">
            <w:pPr>
              <w:jc w:val="center"/>
              <w:rPr>
                <w:sz w:val="20"/>
                <w:szCs w:val="20"/>
              </w:rPr>
            </w:pPr>
            <w:r w:rsidRPr="00585996">
              <w:rPr>
                <w:sz w:val="20"/>
                <w:szCs w:val="20"/>
              </w:rPr>
              <w:t>30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Манекен «голова»</w:t>
            </w:r>
          </w:p>
        </w:tc>
        <w:tc>
          <w:tcPr>
            <w:tcW w:w="1275" w:type="dxa"/>
          </w:tcPr>
          <w:p w:rsidR="00331D6A" w:rsidRPr="00585996" w:rsidRDefault="00331D6A" w:rsidP="009161C9">
            <w:pPr>
              <w:jc w:val="center"/>
              <w:rPr>
                <w:sz w:val="20"/>
                <w:szCs w:val="20"/>
              </w:rPr>
            </w:pPr>
            <w:r w:rsidRPr="00585996">
              <w:rPr>
                <w:sz w:val="20"/>
                <w:szCs w:val="20"/>
              </w:rPr>
              <w:t>10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Манекен «туловище»</w:t>
            </w:r>
          </w:p>
        </w:tc>
        <w:tc>
          <w:tcPr>
            <w:tcW w:w="1275" w:type="dxa"/>
          </w:tcPr>
          <w:p w:rsidR="00331D6A" w:rsidRPr="00585996" w:rsidRDefault="00331D6A" w:rsidP="009161C9">
            <w:pPr>
              <w:jc w:val="center"/>
              <w:rPr>
                <w:sz w:val="20"/>
                <w:szCs w:val="20"/>
              </w:rPr>
            </w:pPr>
            <w:r w:rsidRPr="00585996">
              <w:rPr>
                <w:sz w:val="20"/>
                <w:szCs w:val="20"/>
              </w:rPr>
              <w:t>20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val="restart"/>
          </w:tcPr>
          <w:p w:rsidR="00331D6A" w:rsidRPr="00585996" w:rsidRDefault="00331D6A" w:rsidP="00F62508">
            <w:pPr>
              <w:numPr>
                <w:ilvl w:val="0"/>
                <w:numId w:val="7"/>
              </w:numPr>
              <w:ind w:left="-557"/>
              <w:jc w:val="center"/>
              <w:rPr>
                <w:sz w:val="20"/>
                <w:szCs w:val="20"/>
              </w:rPr>
            </w:pPr>
          </w:p>
        </w:tc>
        <w:tc>
          <w:tcPr>
            <w:tcW w:w="5528" w:type="dxa"/>
            <w:gridSpan w:val="2"/>
          </w:tcPr>
          <w:p w:rsidR="00331D6A" w:rsidRPr="00585996" w:rsidRDefault="00331D6A" w:rsidP="009161C9">
            <w:pPr>
              <w:jc w:val="both"/>
              <w:rPr>
                <w:sz w:val="20"/>
                <w:szCs w:val="20"/>
              </w:rPr>
            </w:pPr>
            <w:r w:rsidRPr="00585996">
              <w:rPr>
                <w:sz w:val="20"/>
                <w:szCs w:val="20"/>
              </w:rPr>
              <w:t>Приборы радиационной, химической разведки и дозиметрического контроля</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ВПХР (за каждый вид/ ед. наименования)</w:t>
            </w:r>
          </w:p>
        </w:tc>
        <w:tc>
          <w:tcPr>
            <w:tcW w:w="1275" w:type="dxa"/>
          </w:tcPr>
          <w:p w:rsidR="00331D6A" w:rsidRPr="00585996" w:rsidRDefault="00331D6A" w:rsidP="009161C9">
            <w:pPr>
              <w:jc w:val="center"/>
              <w:rPr>
                <w:sz w:val="20"/>
                <w:szCs w:val="20"/>
              </w:rPr>
            </w:pPr>
            <w:r w:rsidRPr="00585996">
              <w:rPr>
                <w:sz w:val="20"/>
                <w:szCs w:val="20"/>
              </w:rPr>
              <w:t>10/2</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ДП (за каждый вид/ ед. наименования)</w:t>
            </w:r>
          </w:p>
        </w:tc>
        <w:tc>
          <w:tcPr>
            <w:tcW w:w="1275" w:type="dxa"/>
          </w:tcPr>
          <w:p w:rsidR="00331D6A" w:rsidRPr="00585996" w:rsidRDefault="00331D6A" w:rsidP="009161C9">
            <w:pPr>
              <w:jc w:val="center"/>
              <w:rPr>
                <w:sz w:val="20"/>
                <w:szCs w:val="20"/>
              </w:rPr>
            </w:pPr>
            <w:r w:rsidRPr="00585996">
              <w:rPr>
                <w:sz w:val="20"/>
                <w:szCs w:val="20"/>
              </w:rPr>
              <w:t>10/2</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ИД (за каждый вид/ ед. наименования)</w:t>
            </w:r>
          </w:p>
        </w:tc>
        <w:tc>
          <w:tcPr>
            <w:tcW w:w="1275" w:type="dxa"/>
          </w:tcPr>
          <w:p w:rsidR="00331D6A" w:rsidRPr="00585996" w:rsidRDefault="00331D6A" w:rsidP="009161C9">
            <w:pPr>
              <w:jc w:val="center"/>
              <w:rPr>
                <w:sz w:val="20"/>
                <w:szCs w:val="20"/>
              </w:rPr>
            </w:pPr>
            <w:r w:rsidRPr="00585996">
              <w:rPr>
                <w:sz w:val="20"/>
                <w:szCs w:val="20"/>
              </w:rPr>
              <w:t>10/2</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2361D7" w:rsidTr="00C30384">
        <w:trPr>
          <w:trHeight w:val="835"/>
        </w:trPr>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Другие приборы радиационной, химической разведки и дозиметрического контроля (за каждый вид/ ед. наименования)</w:t>
            </w:r>
          </w:p>
        </w:tc>
        <w:tc>
          <w:tcPr>
            <w:tcW w:w="1275" w:type="dxa"/>
          </w:tcPr>
          <w:p w:rsidR="00331D6A" w:rsidRPr="00585996" w:rsidRDefault="00331D6A" w:rsidP="009161C9">
            <w:pPr>
              <w:jc w:val="center"/>
              <w:rPr>
                <w:sz w:val="20"/>
                <w:szCs w:val="20"/>
              </w:rPr>
            </w:pPr>
            <w:r w:rsidRPr="00585996">
              <w:rPr>
                <w:sz w:val="20"/>
                <w:szCs w:val="20"/>
              </w:rPr>
              <w:t>10/2</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val="restart"/>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Средства индивидуальной защиты органов дыхания, используемые в учебном процессе:</w:t>
            </w:r>
          </w:p>
        </w:tc>
        <w:tc>
          <w:tcPr>
            <w:tcW w:w="1275" w:type="dxa"/>
          </w:tcPr>
          <w:p w:rsidR="00331D6A" w:rsidRPr="00585996" w:rsidRDefault="00331D6A" w:rsidP="009161C9">
            <w:pPr>
              <w:jc w:val="center"/>
              <w:rPr>
                <w:sz w:val="20"/>
                <w:szCs w:val="20"/>
              </w:rPr>
            </w:pPr>
            <w:r w:rsidRPr="00585996">
              <w:rPr>
                <w:sz w:val="20"/>
                <w:szCs w:val="20"/>
              </w:rPr>
              <w:t>за вид</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 xml:space="preserve">Ватно-марлевые повязки </w:t>
            </w:r>
          </w:p>
        </w:tc>
        <w:tc>
          <w:tcPr>
            <w:tcW w:w="1275" w:type="dxa"/>
          </w:tcPr>
          <w:p w:rsidR="00331D6A" w:rsidRPr="00585996" w:rsidRDefault="00331D6A" w:rsidP="009161C9">
            <w:pPr>
              <w:jc w:val="center"/>
              <w:rPr>
                <w:sz w:val="20"/>
                <w:szCs w:val="20"/>
              </w:rPr>
            </w:pPr>
            <w:r w:rsidRPr="00585996">
              <w:rPr>
                <w:sz w:val="20"/>
                <w:szCs w:val="20"/>
              </w:rPr>
              <w:t>2</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proofErr w:type="spellStart"/>
            <w:r w:rsidRPr="00585996">
              <w:rPr>
                <w:sz w:val="20"/>
                <w:szCs w:val="20"/>
              </w:rPr>
              <w:t>Противопылевые</w:t>
            </w:r>
            <w:proofErr w:type="spellEnd"/>
            <w:r w:rsidRPr="00585996">
              <w:rPr>
                <w:sz w:val="20"/>
                <w:szCs w:val="20"/>
              </w:rPr>
              <w:t xml:space="preserve"> тканевые маски</w:t>
            </w:r>
          </w:p>
        </w:tc>
        <w:tc>
          <w:tcPr>
            <w:tcW w:w="1275" w:type="dxa"/>
          </w:tcPr>
          <w:p w:rsidR="00331D6A" w:rsidRPr="00585996" w:rsidRDefault="00331D6A" w:rsidP="009161C9">
            <w:pPr>
              <w:jc w:val="center"/>
              <w:rPr>
                <w:sz w:val="20"/>
                <w:szCs w:val="20"/>
              </w:rPr>
            </w:pPr>
            <w:r w:rsidRPr="00585996">
              <w:rPr>
                <w:sz w:val="20"/>
                <w:szCs w:val="20"/>
              </w:rPr>
              <w:t>2</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 xml:space="preserve">Респираторы </w:t>
            </w:r>
          </w:p>
        </w:tc>
        <w:tc>
          <w:tcPr>
            <w:tcW w:w="1275" w:type="dxa"/>
          </w:tcPr>
          <w:p w:rsidR="00331D6A" w:rsidRPr="00585996" w:rsidRDefault="00331D6A" w:rsidP="009161C9">
            <w:pPr>
              <w:jc w:val="center"/>
              <w:rPr>
                <w:sz w:val="20"/>
                <w:szCs w:val="20"/>
              </w:rPr>
            </w:pPr>
            <w:r w:rsidRPr="00585996">
              <w:rPr>
                <w:sz w:val="20"/>
                <w:szCs w:val="20"/>
              </w:rPr>
              <w:t>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 xml:space="preserve">Противогазы </w:t>
            </w:r>
          </w:p>
        </w:tc>
        <w:tc>
          <w:tcPr>
            <w:tcW w:w="1275" w:type="dxa"/>
          </w:tcPr>
          <w:p w:rsidR="00331D6A" w:rsidRPr="00585996" w:rsidRDefault="00331D6A" w:rsidP="009161C9">
            <w:pPr>
              <w:jc w:val="center"/>
              <w:rPr>
                <w:sz w:val="20"/>
                <w:szCs w:val="20"/>
              </w:rPr>
            </w:pPr>
            <w:r w:rsidRPr="00585996">
              <w:rPr>
                <w:sz w:val="20"/>
                <w:szCs w:val="20"/>
              </w:rPr>
              <w:t>10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 xml:space="preserve">Само спасатели </w:t>
            </w:r>
          </w:p>
        </w:tc>
        <w:tc>
          <w:tcPr>
            <w:tcW w:w="1275" w:type="dxa"/>
          </w:tcPr>
          <w:p w:rsidR="00331D6A" w:rsidRPr="00585996" w:rsidRDefault="00331D6A" w:rsidP="009161C9">
            <w:pPr>
              <w:jc w:val="center"/>
              <w:rPr>
                <w:sz w:val="20"/>
                <w:szCs w:val="20"/>
              </w:rPr>
            </w:pPr>
            <w:r w:rsidRPr="00585996">
              <w:rPr>
                <w:sz w:val="20"/>
                <w:szCs w:val="20"/>
              </w:rPr>
              <w:t>10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val="restart"/>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Средства защиты кожи:</w:t>
            </w:r>
          </w:p>
        </w:tc>
        <w:tc>
          <w:tcPr>
            <w:tcW w:w="1275" w:type="dxa"/>
          </w:tcPr>
          <w:p w:rsidR="00331D6A" w:rsidRPr="00585996" w:rsidRDefault="00331D6A" w:rsidP="009161C9">
            <w:pPr>
              <w:jc w:val="center"/>
              <w:rPr>
                <w:sz w:val="20"/>
                <w:szCs w:val="20"/>
              </w:rPr>
            </w:pP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Общевойсковой защитный комплект (ОЗК) (за каждый вид/ед. наименования)</w:t>
            </w:r>
          </w:p>
        </w:tc>
        <w:tc>
          <w:tcPr>
            <w:tcW w:w="1275" w:type="dxa"/>
          </w:tcPr>
          <w:p w:rsidR="00331D6A" w:rsidRPr="00585996" w:rsidRDefault="00331D6A" w:rsidP="009161C9">
            <w:pPr>
              <w:jc w:val="center"/>
              <w:rPr>
                <w:sz w:val="20"/>
                <w:szCs w:val="20"/>
              </w:rPr>
            </w:pPr>
            <w:r w:rsidRPr="00585996">
              <w:rPr>
                <w:sz w:val="20"/>
                <w:szCs w:val="20"/>
              </w:rPr>
              <w:t>10/2</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Защитный комплект Л-1 (за каждый вид/ед. наименования)</w:t>
            </w:r>
          </w:p>
        </w:tc>
        <w:tc>
          <w:tcPr>
            <w:tcW w:w="1275" w:type="dxa"/>
          </w:tcPr>
          <w:p w:rsidR="00331D6A" w:rsidRPr="00585996" w:rsidRDefault="00331D6A" w:rsidP="009161C9">
            <w:pPr>
              <w:jc w:val="center"/>
              <w:rPr>
                <w:sz w:val="20"/>
                <w:szCs w:val="20"/>
              </w:rPr>
            </w:pPr>
            <w:r w:rsidRPr="00585996">
              <w:rPr>
                <w:sz w:val="20"/>
                <w:szCs w:val="20"/>
              </w:rPr>
              <w:t>10/2</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КИХ (за каждый вид/ед. наименования)</w:t>
            </w:r>
          </w:p>
        </w:tc>
        <w:tc>
          <w:tcPr>
            <w:tcW w:w="1275" w:type="dxa"/>
          </w:tcPr>
          <w:p w:rsidR="00331D6A" w:rsidRPr="00585996" w:rsidRDefault="00331D6A" w:rsidP="009161C9">
            <w:pPr>
              <w:jc w:val="center"/>
              <w:rPr>
                <w:sz w:val="20"/>
                <w:szCs w:val="20"/>
              </w:rPr>
            </w:pPr>
            <w:r w:rsidRPr="00585996">
              <w:rPr>
                <w:sz w:val="20"/>
                <w:szCs w:val="20"/>
              </w:rPr>
              <w:t>10/2</w:t>
            </w:r>
          </w:p>
        </w:tc>
        <w:tc>
          <w:tcPr>
            <w:tcW w:w="1418" w:type="dxa"/>
          </w:tcPr>
          <w:p w:rsidR="00331D6A" w:rsidRPr="00585996" w:rsidRDefault="00331D6A" w:rsidP="009161C9">
            <w:pP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Боевая одежда пожарного (за каждый комплект/ед. наименования)</w:t>
            </w:r>
          </w:p>
        </w:tc>
        <w:tc>
          <w:tcPr>
            <w:tcW w:w="1275" w:type="dxa"/>
          </w:tcPr>
          <w:p w:rsidR="00331D6A" w:rsidRPr="00585996" w:rsidRDefault="00331D6A" w:rsidP="009161C9">
            <w:pPr>
              <w:jc w:val="center"/>
              <w:rPr>
                <w:sz w:val="20"/>
                <w:szCs w:val="20"/>
              </w:rPr>
            </w:pPr>
            <w:r w:rsidRPr="00585996">
              <w:rPr>
                <w:sz w:val="20"/>
                <w:szCs w:val="20"/>
              </w:rPr>
              <w:t>10/2</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Другие защитные и изолирующие костюмы (за каждый вид/ед. наименования)</w:t>
            </w:r>
          </w:p>
        </w:tc>
        <w:tc>
          <w:tcPr>
            <w:tcW w:w="1275" w:type="dxa"/>
          </w:tcPr>
          <w:p w:rsidR="00331D6A" w:rsidRPr="00585996" w:rsidRDefault="00331D6A" w:rsidP="009161C9">
            <w:pPr>
              <w:jc w:val="center"/>
              <w:rPr>
                <w:sz w:val="20"/>
                <w:szCs w:val="20"/>
              </w:rPr>
            </w:pPr>
            <w:r w:rsidRPr="00585996">
              <w:rPr>
                <w:sz w:val="20"/>
                <w:szCs w:val="20"/>
              </w:rPr>
              <w:t>10/2</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val="restart"/>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Средства медицинской защиты:</w:t>
            </w:r>
          </w:p>
        </w:tc>
        <w:tc>
          <w:tcPr>
            <w:tcW w:w="1275" w:type="dxa"/>
          </w:tcPr>
          <w:p w:rsidR="00331D6A" w:rsidRPr="00585996" w:rsidRDefault="00331D6A" w:rsidP="009161C9">
            <w:pPr>
              <w:jc w:val="center"/>
              <w:rPr>
                <w:sz w:val="20"/>
                <w:szCs w:val="20"/>
              </w:rPr>
            </w:pP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Сумка медицинская (укомплектованная)</w:t>
            </w:r>
          </w:p>
        </w:tc>
        <w:tc>
          <w:tcPr>
            <w:tcW w:w="1275" w:type="dxa"/>
          </w:tcPr>
          <w:p w:rsidR="00331D6A" w:rsidRPr="00585996" w:rsidRDefault="00331D6A" w:rsidP="009161C9">
            <w:pPr>
              <w:jc w:val="center"/>
              <w:rPr>
                <w:sz w:val="20"/>
                <w:szCs w:val="20"/>
              </w:rPr>
            </w:pPr>
            <w:r w:rsidRPr="00585996">
              <w:rPr>
                <w:sz w:val="20"/>
                <w:szCs w:val="20"/>
              </w:rPr>
              <w:t>10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rPr>
                <w:sz w:val="20"/>
                <w:szCs w:val="20"/>
              </w:rPr>
            </w:pPr>
            <w:r w:rsidRPr="00585996">
              <w:rPr>
                <w:sz w:val="20"/>
                <w:szCs w:val="20"/>
              </w:rPr>
              <w:t>Аптечка (за каждый вид)</w:t>
            </w:r>
          </w:p>
        </w:tc>
        <w:tc>
          <w:tcPr>
            <w:tcW w:w="1275" w:type="dxa"/>
          </w:tcPr>
          <w:p w:rsidR="00331D6A" w:rsidRPr="00585996" w:rsidRDefault="00331D6A" w:rsidP="009161C9">
            <w:pPr>
              <w:jc w:val="center"/>
              <w:rPr>
                <w:sz w:val="20"/>
                <w:szCs w:val="20"/>
              </w:rPr>
            </w:pPr>
            <w:r w:rsidRPr="00585996">
              <w:rPr>
                <w:sz w:val="20"/>
                <w:szCs w:val="20"/>
              </w:rPr>
              <w:t>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rPr>
                <w:sz w:val="20"/>
                <w:szCs w:val="20"/>
              </w:rPr>
            </w:pPr>
            <w:r w:rsidRPr="00585996">
              <w:rPr>
                <w:sz w:val="20"/>
                <w:szCs w:val="20"/>
              </w:rPr>
              <w:t>Индивидуальный противохимический пакет (типа ИПП-8 и т.п.) (за каждый вид)</w:t>
            </w:r>
          </w:p>
        </w:tc>
        <w:tc>
          <w:tcPr>
            <w:tcW w:w="1275" w:type="dxa"/>
          </w:tcPr>
          <w:p w:rsidR="00331D6A" w:rsidRPr="00585996" w:rsidRDefault="00331D6A" w:rsidP="009161C9">
            <w:pPr>
              <w:jc w:val="center"/>
              <w:rPr>
                <w:sz w:val="20"/>
                <w:szCs w:val="20"/>
              </w:rPr>
            </w:pPr>
            <w:r w:rsidRPr="00585996">
              <w:rPr>
                <w:sz w:val="20"/>
                <w:szCs w:val="20"/>
              </w:rPr>
              <w:t>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rPr>
                <w:sz w:val="20"/>
                <w:szCs w:val="20"/>
              </w:rPr>
            </w:pPr>
            <w:r w:rsidRPr="00585996">
              <w:rPr>
                <w:sz w:val="20"/>
                <w:szCs w:val="20"/>
              </w:rPr>
              <w:t>Носилки (за каждый вид)</w:t>
            </w:r>
          </w:p>
        </w:tc>
        <w:tc>
          <w:tcPr>
            <w:tcW w:w="1275" w:type="dxa"/>
          </w:tcPr>
          <w:p w:rsidR="00331D6A" w:rsidRPr="00585996" w:rsidRDefault="00331D6A" w:rsidP="009161C9">
            <w:pPr>
              <w:jc w:val="center"/>
              <w:rPr>
                <w:sz w:val="20"/>
                <w:szCs w:val="20"/>
              </w:rPr>
            </w:pPr>
            <w:r w:rsidRPr="00585996">
              <w:rPr>
                <w:sz w:val="20"/>
                <w:szCs w:val="20"/>
              </w:rPr>
              <w:t>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rPr>
                <w:sz w:val="20"/>
                <w:szCs w:val="20"/>
              </w:rPr>
            </w:pPr>
            <w:r w:rsidRPr="00585996">
              <w:rPr>
                <w:sz w:val="20"/>
                <w:szCs w:val="20"/>
              </w:rPr>
              <w:t>Шины (за каждый вид)</w:t>
            </w:r>
          </w:p>
        </w:tc>
        <w:tc>
          <w:tcPr>
            <w:tcW w:w="1275" w:type="dxa"/>
          </w:tcPr>
          <w:p w:rsidR="00331D6A" w:rsidRPr="00585996" w:rsidRDefault="00331D6A" w:rsidP="009161C9">
            <w:pPr>
              <w:jc w:val="center"/>
              <w:rPr>
                <w:sz w:val="20"/>
                <w:szCs w:val="20"/>
              </w:rPr>
            </w:pPr>
            <w:r w:rsidRPr="00585996">
              <w:rPr>
                <w:sz w:val="20"/>
                <w:szCs w:val="20"/>
              </w:rPr>
              <w:t>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A77A63"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rPr>
                <w:sz w:val="20"/>
                <w:szCs w:val="20"/>
              </w:rPr>
            </w:pPr>
            <w:r w:rsidRPr="00585996">
              <w:rPr>
                <w:sz w:val="20"/>
                <w:szCs w:val="20"/>
              </w:rPr>
              <w:t xml:space="preserve">Другие средства медицинской защиты </w:t>
            </w:r>
          </w:p>
          <w:p w:rsidR="00331D6A" w:rsidRPr="00585996" w:rsidRDefault="00331D6A" w:rsidP="009161C9">
            <w:pPr>
              <w:rPr>
                <w:sz w:val="20"/>
                <w:szCs w:val="20"/>
              </w:rPr>
            </w:pPr>
            <w:r w:rsidRPr="00585996">
              <w:rPr>
                <w:sz w:val="20"/>
                <w:szCs w:val="20"/>
              </w:rPr>
              <w:t>(за каждый вид)</w:t>
            </w:r>
          </w:p>
        </w:tc>
        <w:tc>
          <w:tcPr>
            <w:tcW w:w="1275" w:type="dxa"/>
          </w:tcPr>
          <w:p w:rsidR="00331D6A" w:rsidRPr="00585996" w:rsidRDefault="00331D6A" w:rsidP="009161C9">
            <w:pPr>
              <w:jc w:val="center"/>
              <w:rPr>
                <w:sz w:val="20"/>
                <w:szCs w:val="20"/>
              </w:rPr>
            </w:pPr>
            <w:r w:rsidRPr="00585996">
              <w:rPr>
                <w:sz w:val="20"/>
                <w:szCs w:val="20"/>
              </w:rPr>
              <w:t>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val="restart"/>
          </w:tcPr>
          <w:p w:rsidR="00331D6A" w:rsidRPr="00585996" w:rsidRDefault="00331D6A" w:rsidP="00F62508">
            <w:pPr>
              <w:numPr>
                <w:ilvl w:val="0"/>
                <w:numId w:val="7"/>
              </w:numPr>
              <w:ind w:left="-557"/>
              <w:jc w:val="center"/>
              <w:rPr>
                <w:sz w:val="20"/>
                <w:szCs w:val="20"/>
              </w:rPr>
            </w:pPr>
          </w:p>
        </w:tc>
        <w:tc>
          <w:tcPr>
            <w:tcW w:w="4253" w:type="dxa"/>
            <w:vAlign w:val="center"/>
          </w:tcPr>
          <w:p w:rsidR="00331D6A" w:rsidRPr="00585996" w:rsidRDefault="00331D6A" w:rsidP="009161C9">
            <w:pPr>
              <w:rPr>
                <w:sz w:val="20"/>
                <w:szCs w:val="20"/>
              </w:rPr>
            </w:pPr>
            <w:r w:rsidRPr="00585996">
              <w:rPr>
                <w:sz w:val="20"/>
                <w:szCs w:val="20"/>
              </w:rPr>
              <w:t>Средства коллективной защиты:</w:t>
            </w:r>
          </w:p>
        </w:tc>
        <w:tc>
          <w:tcPr>
            <w:tcW w:w="1275" w:type="dxa"/>
          </w:tcPr>
          <w:p w:rsidR="00331D6A" w:rsidRPr="00585996" w:rsidRDefault="00331D6A" w:rsidP="009161C9">
            <w:pPr>
              <w:jc w:val="center"/>
              <w:rPr>
                <w:sz w:val="20"/>
                <w:szCs w:val="20"/>
              </w:rPr>
            </w:pP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Убежище (действующее (при наличии подтверждающего документа) /учебное)</w:t>
            </w:r>
          </w:p>
        </w:tc>
        <w:tc>
          <w:tcPr>
            <w:tcW w:w="1275" w:type="dxa"/>
          </w:tcPr>
          <w:p w:rsidR="00331D6A" w:rsidRPr="00585996" w:rsidRDefault="00331D6A" w:rsidP="009161C9">
            <w:pPr>
              <w:jc w:val="center"/>
              <w:rPr>
                <w:sz w:val="20"/>
                <w:szCs w:val="20"/>
              </w:rPr>
            </w:pPr>
            <w:r w:rsidRPr="00585996">
              <w:rPr>
                <w:sz w:val="20"/>
                <w:szCs w:val="20"/>
              </w:rPr>
              <w:t>100/50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rPr>
                <w:sz w:val="20"/>
                <w:szCs w:val="20"/>
              </w:rPr>
            </w:pPr>
            <w:r w:rsidRPr="00585996">
              <w:rPr>
                <w:sz w:val="20"/>
                <w:szCs w:val="20"/>
              </w:rPr>
              <w:t>ПРУ (</w:t>
            </w:r>
            <w:proofErr w:type="gramStart"/>
            <w:r w:rsidRPr="00585996">
              <w:rPr>
                <w:sz w:val="20"/>
                <w:szCs w:val="20"/>
              </w:rPr>
              <w:t>действующее</w:t>
            </w:r>
            <w:proofErr w:type="gramEnd"/>
            <w:r w:rsidRPr="00585996">
              <w:rPr>
                <w:sz w:val="20"/>
                <w:szCs w:val="20"/>
              </w:rPr>
              <w:t xml:space="preserve"> (при наличии подтверждающего документа) /учебное)</w:t>
            </w:r>
          </w:p>
        </w:tc>
        <w:tc>
          <w:tcPr>
            <w:tcW w:w="1275" w:type="dxa"/>
          </w:tcPr>
          <w:p w:rsidR="00331D6A" w:rsidRPr="00585996" w:rsidRDefault="00331D6A" w:rsidP="009161C9">
            <w:pPr>
              <w:jc w:val="center"/>
              <w:rPr>
                <w:sz w:val="20"/>
                <w:szCs w:val="20"/>
              </w:rPr>
            </w:pPr>
            <w:r w:rsidRPr="00585996">
              <w:rPr>
                <w:sz w:val="20"/>
                <w:szCs w:val="20"/>
              </w:rPr>
              <w:t>100/50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val="restart"/>
          </w:tcPr>
          <w:p w:rsidR="00331D6A" w:rsidRPr="00585996" w:rsidRDefault="00331D6A" w:rsidP="00F62508">
            <w:pPr>
              <w:numPr>
                <w:ilvl w:val="0"/>
                <w:numId w:val="7"/>
              </w:numPr>
              <w:ind w:left="-557"/>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Средства спасения, используемые в учебном процессе:</w:t>
            </w:r>
          </w:p>
        </w:tc>
        <w:tc>
          <w:tcPr>
            <w:tcW w:w="1275" w:type="dxa"/>
          </w:tcPr>
          <w:p w:rsidR="00331D6A" w:rsidRPr="00585996" w:rsidRDefault="00331D6A" w:rsidP="009161C9">
            <w:pPr>
              <w:jc w:val="center"/>
              <w:rPr>
                <w:sz w:val="20"/>
                <w:szCs w:val="20"/>
              </w:rPr>
            </w:pPr>
            <w:r w:rsidRPr="00585996">
              <w:rPr>
                <w:sz w:val="20"/>
                <w:szCs w:val="20"/>
              </w:rPr>
              <w:t>за вид</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rPr>
                <w:sz w:val="20"/>
                <w:szCs w:val="20"/>
              </w:rPr>
            </w:pPr>
            <w:r w:rsidRPr="00585996">
              <w:rPr>
                <w:sz w:val="20"/>
                <w:szCs w:val="20"/>
              </w:rPr>
              <w:t>Спасательные жилеты, устройство канатно-спусковое и т.п.</w:t>
            </w:r>
          </w:p>
        </w:tc>
        <w:tc>
          <w:tcPr>
            <w:tcW w:w="1275" w:type="dxa"/>
          </w:tcPr>
          <w:p w:rsidR="00331D6A" w:rsidRPr="00585996" w:rsidRDefault="00331D6A" w:rsidP="009161C9">
            <w:pPr>
              <w:jc w:val="center"/>
              <w:rPr>
                <w:sz w:val="20"/>
                <w:szCs w:val="20"/>
              </w:rPr>
            </w:pPr>
            <w:r w:rsidRPr="00585996">
              <w:rPr>
                <w:sz w:val="20"/>
                <w:szCs w:val="20"/>
              </w:rPr>
              <w:t>5</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val="restart"/>
          </w:tcPr>
          <w:p w:rsidR="00331D6A" w:rsidRPr="00585996" w:rsidRDefault="00331D6A" w:rsidP="009161C9">
            <w:pPr>
              <w:jc w:val="center"/>
              <w:rPr>
                <w:sz w:val="20"/>
                <w:szCs w:val="20"/>
              </w:rPr>
            </w:pPr>
            <w:r w:rsidRPr="00585996">
              <w:rPr>
                <w:sz w:val="20"/>
                <w:szCs w:val="20"/>
              </w:rPr>
              <w:t>7.</w:t>
            </w:r>
          </w:p>
          <w:p w:rsidR="00331D6A" w:rsidRPr="00585996" w:rsidRDefault="00331D6A" w:rsidP="009161C9">
            <w:pPr>
              <w:jc w:val="center"/>
              <w:rPr>
                <w:sz w:val="20"/>
                <w:szCs w:val="20"/>
              </w:rPr>
            </w:pPr>
            <w:r w:rsidRPr="00585996">
              <w:rPr>
                <w:sz w:val="20"/>
                <w:szCs w:val="20"/>
              </w:rPr>
              <w:t>13</w:t>
            </w:r>
          </w:p>
        </w:tc>
        <w:tc>
          <w:tcPr>
            <w:tcW w:w="5528" w:type="dxa"/>
            <w:gridSpan w:val="2"/>
          </w:tcPr>
          <w:p w:rsidR="00331D6A" w:rsidRPr="00585996" w:rsidRDefault="00331D6A" w:rsidP="009161C9">
            <w:pPr>
              <w:rPr>
                <w:sz w:val="20"/>
                <w:szCs w:val="20"/>
              </w:rPr>
            </w:pPr>
            <w:r w:rsidRPr="00585996">
              <w:rPr>
                <w:sz w:val="20"/>
                <w:szCs w:val="20"/>
              </w:rPr>
              <w:t>Противопожарные средства, используемые в учебном процессе:</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rPr>
                <w:sz w:val="20"/>
                <w:szCs w:val="20"/>
              </w:rPr>
            </w:pPr>
            <w:r w:rsidRPr="00585996">
              <w:rPr>
                <w:sz w:val="20"/>
                <w:szCs w:val="20"/>
              </w:rPr>
              <w:t>Огнетушители (за каждый тип по виду используемого огнетушащего вещества)</w:t>
            </w:r>
          </w:p>
        </w:tc>
        <w:tc>
          <w:tcPr>
            <w:tcW w:w="1275" w:type="dxa"/>
          </w:tcPr>
          <w:p w:rsidR="00331D6A" w:rsidRPr="00585996" w:rsidRDefault="00331D6A" w:rsidP="009161C9">
            <w:pPr>
              <w:jc w:val="center"/>
              <w:rPr>
                <w:sz w:val="20"/>
                <w:szCs w:val="20"/>
              </w:rPr>
            </w:pPr>
            <w:r w:rsidRPr="00585996">
              <w:rPr>
                <w:sz w:val="20"/>
                <w:szCs w:val="20"/>
              </w:rPr>
              <w:t xml:space="preserve">5 </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val="restart"/>
          </w:tcPr>
          <w:p w:rsidR="00331D6A" w:rsidRPr="00585996" w:rsidRDefault="00331D6A" w:rsidP="009161C9">
            <w:pPr>
              <w:jc w:val="center"/>
              <w:rPr>
                <w:sz w:val="20"/>
                <w:szCs w:val="20"/>
              </w:rPr>
            </w:pPr>
            <w:r w:rsidRPr="00585996">
              <w:rPr>
                <w:sz w:val="20"/>
                <w:szCs w:val="20"/>
              </w:rPr>
              <w:t>7.</w:t>
            </w:r>
          </w:p>
          <w:p w:rsidR="00331D6A" w:rsidRPr="00585996" w:rsidRDefault="00331D6A" w:rsidP="009161C9">
            <w:pPr>
              <w:jc w:val="center"/>
              <w:rPr>
                <w:sz w:val="20"/>
                <w:szCs w:val="20"/>
              </w:rPr>
            </w:pPr>
            <w:r w:rsidRPr="00585996">
              <w:rPr>
                <w:sz w:val="20"/>
                <w:szCs w:val="20"/>
              </w:rPr>
              <w:t>14</w:t>
            </w:r>
          </w:p>
        </w:tc>
        <w:tc>
          <w:tcPr>
            <w:tcW w:w="5528" w:type="dxa"/>
            <w:gridSpan w:val="2"/>
          </w:tcPr>
          <w:p w:rsidR="00331D6A" w:rsidRPr="00585996" w:rsidRDefault="00331D6A" w:rsidP="009161C9">
            <w:pPr>
              <w:rPr>
                <w:sz w:val="20"/>
                <w:szCs w:val="20"/>
              </w:rPr>
            </w:pPr>
            <w:r w:rsidRPr="00585996">
              <w:rPr>
                <w:sz w:val="20"/>
                <w:szCs w:val="20"/>
              </w:rPr>
              <w:t>Публикации и выступления в СМИ, освещающие мероприятия и содержащие информационные материалы, соответствующие тематике подготовки неработающего населения в области ГО и защиты от ЧС (при наличии подтверждения, за каждое):</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rPr>
                <w:sz w:val="20"/>
                <w:szCs w:val="20"/>
              </w:rPr>
            </w:pPr>
            <w:r w:rsidRPr="00585996">
              <w:rPr>
                <w:sz w:val="20"/>
                <w:szCs w:val="20"/>
              </w:rPr>
              <w:t>Районные СМИ</w:t>
            </w:r>
          </w:p>
        </w:tc>
        <w:tc>
          <w:tcPr>
            <w:tcW w:w="1275" w:type="dxa"/>
          </w:tcPr>
          <w:p w:rsidR="00331D6A" w:rsidRPr="00585996" w:rsidRDefault="00331D6A" w:rsidP="009161C9">
            <w:pPr>
              <w:jc w:val="center"/>
              <w:rPr>
                <w:sz w:val="20"/>
                <w:szCs w:val="20"/>
              </w:rPr>
            </w:pPr>
            <w:r w:rsidRPr="00585996">
              <w:rPr>
                <w:sz w:val="20"/>
                <w:szCs w:val="20"/>
              </w:rPr>
              <w:t>10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rPr>
                <w:sz w:val="20"/>
                <w:szCs w:val="20"/>
              </w:rPr>
            </w:pPr>
            <w:r w:rsidRPr="00585996">
              <w:rPr>
                <w:sz w:val="20"/>
                <w:szCs w:val="20"/>
              </w:rPr>
              <w:t>Республиканские СМИ</w:t>
            </w:r>
          </w:p>
        </w:tc>
        <w:tc>
          <w:tcPr>
            <w:tcW w:w="1275" w:type="dxa"/>
          </w:tcPr>
          <w:p w:rsidR="00331D6A" w:rsidRPr="00585996" w:rsidRDefault="00331D6A" w:rsidP="009161C9">
            <w:pPr>
              <w:jc w:val="center"/>
              <w:rPr>
                <w:sz w:val="20"/>
                <w:szCs w:val="20"/>
              </w:rPr>
            </w:pPr>
            <w:r w:rsidRPr="00585996">
              <w:rPr>
                <w:sz w:val="20"/>
                <w:szCs w:val="20"/>
              </w:rPr>
              <w:t>20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9161C9">
            <w:pPr>
              <w:jc w:val="center"/>
              <w:rPr>
                <w:sz w:val="20"/>
                <w:szCs w:val="20"/>
              </w:rPr>
            </w:pPr>
          </w:p>
        </w:tc>
        <w:tc>
          <w:tcPr>
            <w:tcW w:w="4253" w:type="dxa"/>
          </w:tcPr>
          <w:p w:rsidR="00331D6A" w:rsidRPr="00585996" w:rsidRDefault="00331D6A" w:rsidP="009161C9">
            <w:pPr>
              <w:rPr>
                <w:sz w:val="20"/>
                <w:szCs w:val="20"/>
              </w:rPr>
            </w:pPr>
            <w:r w:rsidRPr="00585996">
              <w:rPr>
                <w:sz w:val="20"/>
                <w:szCs w:val="20"/>
              </w:rPr>
              <w:t>Федеральные СМИ</w:t>
            </w:r>
          </w:p>
        </w:tc>
        <w:tc>
          <w:tcPr>
            <w:tcW w:w="1275" w:type="dxa"/>
          </w:tcPr>
          <w:p w:rsidR="00331D6A" w:rsidRPr="00585996" w:rsidRDefault="00331D6A" w:rsidP="009161C9">
            <w:pPr>
              <w:jc w:val="center"/>
              <w:rPr>
                <w:sz w:val="20"/>
                <w:szCs w:val="20"/>
              </w:rPr>
            </w:pPr>
            <w:r w:rsidRPr="00585996">
              <w:rPr>
                <w:sz w:val="20"/>
                <w:szCs w:val="20"/>
              </w:rPr>
              <w:t>30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10747" w:type="dxa"/>
            <w:gridSpan w:val="6"/>
          </w:tcPr>
          <w:p w:rsidR="00331D6A" w:rsidRPr="00585996" w:rsidRDefault="00331D6A" w:rsidP="009161C9">
            <w:pPr>
              <w:jc w:val="center"/>
              <w:rPr>
                <w:sz w:val="20"/>
                <w:szCs w:val="20"/>
              </w:rPr>
            </w:pPr>
            <w:r w:rsidRPr="00585996">
              <w:rPr>
                <w:sz w:val="20"/>
                <w:szCs w:val="20"/>
              </w:rPr>
              <w:t>8. Порядок обучения неработающего населения в УКП по ГО и ЧС</w:t>
            </w:r>
          </w:p>
        </w:tc>
      </w:tr>
      <w:tr w:rsidR="00331D6A" w:rsidRPr="008813B8" w:rsidTr="00C30384">
        <w:tc>
          <w:tcPr>
            <w:tcW w:w="709" w:type="dxa"/>
            <w:vMerge w:val="restart"/>
          </w:tcPr>
          <w:p w:rsidR="00331D6A" w:rsidRPr="00585996" w:rsidRDefault="00331D6A" w:rsidP="00F62508">
            <w:pPr>
              <w:numPr>
                <w:ilvl w:val="0"/>
                <w:numId w:val="22"/>
              </w:numPr>
              <w:ind w:left="-587"/>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Обучение неработающего населения в учебных группах по 10-15 человек:</w:t>
            </w:r>
          </w:p>
        </w:tc>
        <w:tc>
          <w:tcPr>
            <w:tcW w:w="1275" w:type="dxa"/>
          </w:tcPr>
          <w:p w:rsidR="00331D6A" w:rsidRPr="00585996" w:rsidRDefault="00331D6A" w:rsidP="009161C9">
            <w:pPr>
              <w:jc w:val="both"/>
              <w:rPr>
                <w:sz w:val="20"/>
                <w:szCs w:val="20"/>
              </w:rPr>
            </w:pP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F62508">
            <w:pPr>
              <w:numPr>
                <w:ilvl w:val="0"/>
                <w:numId w:val="22"/>
              </w:numPr>
              <w:ind w:left="-608" w:right="-108"/>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60-100 % неработающего населения</w:t>
            </w:r>
          </w:p>
        </w:tc>
        <w:tc>
          <w:tcPr>
            <w:tcW w:w="1275" w:type="dxa"/>
          </w:tcPr>
          <w:p w:rsidR="00331D6A" w:rsidRPr="00585996" w:rsidRDefault="00331D6A" w:rsidP="009161C9">
            <w:pPr>
              <w:jc w:val="center"/>
              <w:rPr>
                <w:sz w:val="20"/>
                <w:szCs w:val="20"/>
              </w:rPr>
            </w:pPr>
            <w:r w:rsidRPr="00585996">
              <w:rPr>
                <w:sz w:val="20"/>
                <w:szCs w:val="20"/>
              </w:rPr>
              <w:t>80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F62508">
            <w:pPr>
              <w:numPr>
                <w:ilvl w:val="0"/>
                <w:numId w:val="22"/>
              </w:numPr>
              <w:ind w:left="-608" w:right="-108"/>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30-60% неработающего населения</w:t>
            </w:r>
          </w:p>
        </w:tc>
        <w:tc>
          <w:tcPr>
            <w:tcW w:w="1275" w:type="dxa"/>
          </w:tcPr>
          <w:p w:rsidR="00331D6A" w:rsidRPr="00585996" w:rsidRDefault="00331D6A" w:rsidP="009161C9">
            <w:pPr>
              <w:jc w:val="center"/>
              <w:rPr>
                <w:sz w:val="20"/>
                <w:szCs w:val="20"/>
              </w:rPr>
            </w:pPr>
            <w:r w:rsidRPr="00585996">
              <w:rPr>
                <w:sz w:val="20"/>
                <w:szCs w:val="20"/>
              </w:rPr>
              <w:t>40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vMerge/>
          </w:tcPr>
          <w:p w:rsidR="00331D6A" w:rsidRPr="00585996" w:rsidRDefault="00331D6A" w:rsidP="00F62508">
            <w:pPr>
              <w:numPr>
                <w:ilvl w:val="0"/>
                <w:numId w:val="22"/>
              </w:numPr>
              <w:ind w:left="-608" w:right="-108"/>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10-30% неработающего населения</w:t>
            </w:r>
          </w:p>
        </w:tc>
        <w:tc>
          <w:tcPr>
            <w:tcW w:w="1275" w:type="dxa"/>
          </w:tcPr>
          <w:p w:rsidR="00331D6A" w:rsidRPr="00585996" w:rsidRDefault="00331D6A" w:rsidP="009161C9">
            <w:pPr>
              <w:jc w:val="center"/>
              <w:rPr>
                <w:sz w:val="20"/>
                <w:szCs w:val="20"/>
              </w:rPr>
            </w:pPr>
            <w:r w:rsidRPr="00585996">
              <w:rPr>
                <w:sz w:val="20"/>
                <w:szCs w:val="20"/>
              </w:rPr>
              <w:t>20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shd w:val="clear" w:color="auto" w:fill="auto"/>
          </w:tcPr>
          <w:p w:rsidR="00331D6A" w:rsidRPr="00585996" w:rsidRDefault="00331D6A" w:rsidP="00F62508">
            <w:pPr>
              <w:numPr>
                <w:ilvl w:val="0"/>
                <w:numId w:val="22"/>
              </w:numPr>
              <w:ind w:left="-608"/>
              <w:jc w:val="center"/>
              <w:rPr>
                <w:sz w:val="20"/>
                <w:szCs w:val="20"/>
              </w:rPr>
            </w:pPr>
          </w:p>
        </w:tc>
        <w:tc>
          <w:tcPr>
            <w:tcW w:w="4253" w:type="dxa"/>
          </w:tcPr>
          <w:p w:rsidR="00331D6A" w:rsidRPr="00585996" w:rsidRDefault="00331D6A" w:rsidP="009161C9">
            <w:pPr>
              <w:rPr>
                <w:sz w:val="20"/>
                <w:szCs w:val="20"/>
              </w:rPr>
            </w:pPr>
            <w:r w:rsidRPr="00585996">
              <w:rPr>
                <w:sz w:val="20"/>
                <w:szCs w:val="20"/>
              </w:rPr>
              <w:t>Обучение неработающего населения методом проведения консультаций/за каждую консультацию</w:t>
            </w:r>
          </w:p>
        </w:tc>
        <w:tc>
          <w:tcPr>
            <w:tcW w:w="1275" w:type="dxa"/>
          </w:tcPr>
          <w:p w:rsidR="00331D6A" w:rsidRPr="00585996" w:rsidRDefault="00331D6A" w:rsidP="009161C9">
            <w:pPr>
              <w:jc w:val="center"/>
              <w:rPr>
                <w:sz w:val="20"/>
                <w:szCs w:val="20"/>
              </w:rPr>
            </w:pPr>
            <w:r w:rsidRPr="00585996">
              <w:rPr>
                <w:sz w:val="20"/>
                <w:szCs w:val="20"/>
              </w:rPr>
              <w:t>30/1</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709" w:type="dxa"/>
            <w:shd w:val="clear" w:color="auto" w:fill="auto"/>
          </w:tcPr>
          <w:p w:rsidR="00331D6A" w:rsidRPr="00585996" w:rsidRDefault="00331D6A" w:rsidP="00F62508">
            <w:pPr>
              <w:numPr>
                <w:ilvl w:val="0"/>
                <w:numId w:val="22"/>
              </w:numPr>
              <w:ind w:left="-608" w:right="-108"/>
              <w:jc w:val="center"/>
              <w:rPr>
                <w:sz w:val="20"/>
                <w:szCs w:val="20"/>
              </w:rPr>
            </w:pPr>
          </w:p>
        </w:tc>
        <w:tc>
          <w:tcPr>
            <w:tcW w:w="4253" w:type="dxa"/>
          </w:tcPr>
          <w:p w:rsidR="00331D6A" w:rsidRPr="00585996" w:rsidRDefault="00331D6A" w:rsidP="009161C9">
            <w:pPr>
              <w:rPr>
                <w:sz w:val="20"/>
                <w:szCs w:val="20"/>
              </w:rPr>
            </w:pPr>
            <w:r w:rsidRPr="00585996">
              <w:rPr>
                <w:sz w:val="20"/>
                <w:szCs w:val="20"/>
              </w:rPr>
              <w:t>Привлечение к проведению занятий в УКП по ГО и ЧС работников здравоохранения, специалистов управления и отделов по делам ГО и ЧС МО, курсов ГО/за каждое проведённое ими занятие</w:t>
            </w:r>
          </w:p>
        </w:tc>
        <w:tc>
          <w:tcPr>
            <w:tcW w:w="1275" w:type="dxa"/>
          </w:tcPr>
          <w:p w:rsidR="00331D6A" w:rsidRPr="00585996" w:rsidRDefault="00331D6A" w:rsidP="009161C9">
            <w:pPr>
              <w:jc w:val="center"/>
              <w:rPr>
                <w:sz w:val="20"/>
                <w:szCs w:val="20"/>
              </w:rPr>
            </w:pPr>
            <w:r w:rsidRPr="00585996">
              <w:rPr>
                <w:sz w:val="20"/>
                <w:szCs w:val="20"/>
              </w:rPr>
              <w:t>10/2</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c>
          <w:tcPr>
            <w:tcW w:w="10747" w:type="dxa"/>
            <w:gridSpan w:val="6"/>
          </w:tcPr>
          <w:p w:rsidR="00331D6A" w:rsidRPr="00585996" w:rsidRDefault="00331D6A" w:rsidP="009161C9">
            <w:pPr>
              <w:jc w:val="center"/>
              <w:rPr>
                <w:sz w:val="20"/>
                <w:szCs w:val="20"/>
              </w:rPr>
            </w:pPr>
            <w:r w:rsidRPr="00585996">
              <w:rPr>
                <w:sz w:val="20"/>
                <w:szCs w:val="20"/>
              </w:rPr>
              <w:t>9. Начисление штрафных баллов</w:t>
            </w:r>
          </w:p>
        </w:tc>
      </w:tr>
      <w:tr w:rsidR="00331D6A" w:rsidRPr="008813B8" w:rsidTr="00C30384">
        <w:tc>
          <w:tcPr>
            <w:tcW w:w="709" w:type="dxa"/>
          </w:tcPr>
          <w:p w:rsidR="00331D6A" w:rsidRPr="00585996" w:rsidRDefault="00331D6A" w:rsidP="00F62508">
            <w:pPr>
              <w:numPr>
                <w:ilvl w:val="0"/>
                <w:numId w:val="23"/>
              </w:numPr>
              <w:ind w:left="-567" w:right="-108"/>
              <w:jc w:val="center"/>
              <w:rPr>
                <w:sz w:val="20"/>
                <w:szCs w:val="20"/>
              </w:rPr>
            </w:pPr>
          </w:p>
        </w:tc>
        <w:tc>
          <w:tcPr>
            <w:tcW w:w="4253" w:type="dxa"/>
          </w:tcPr>
          <w:p w:rsidR="00331D6A" w:rsidRPr="00585996" w:rsidRDefault="00331D6A" w:rsidP="009161C9">
            <w:pPr>
              <w:jc w:val="both"/>
              <w:rPr>
                <w:sz w:val="20"/>
                <w:szCs w:val="20"/>
              </w:rPr>
            </w:pPr>
            <w:r w:rsidRPr="00585996">
              <w:rPr>
                <w:sz w:val="20"/>
                <w:szCs w:val="20"/>
              </w:rPr>
              <w:t>За небрежный вид класса, стендов, учебных и наглядных пособий</w:t>
            </w:r>
          </w:p>
        </w:tc>
        <w:tc>
          <w:tcPr>
            <w:tcW w:w="1275" w:type="dxa"/>
          </w:tcPr>
          <w:p w:rsidR="00331D6A" w:rsidRPr="00585996" w:rsidRDefault="00331D6A" w:rsidP="009161C9">
            <w:pPr>
              <w:jc w:val="center"/>
              <w:rPr>
                <w:sz w:val="20"/>
                <w:szCs w:val="20"/>
              </w:rPr>
            </w:pPr>
            <w:r w:rsidRPr="00585996">
              <w:rPr>
                <w:sz w:val="20"/>
                <w:szCs w:val="20"/>
              </w:rPr>
              <w:t>- 10</w:t>
            </w:r>
          </w:p>
        </w:tc>
        <w:tc>
          <w:tcPr>
            <w:tcW w:w="1418" w:type="dxa"/>
          </w:tcPr>
          <w:p w:rsidR="00331D6A" w:rsidRPr="00585996" w:rsidRDefault="00331D6A" w:rsidP="009161C9">
            <w:pPr>
              <w:jc w:val="center"/>
              <w:rPr>
                <w:sz w:val="20"/>
                <w:szCs w:val="20"/>
              </w:rPr>
            </w:pPr>
          </w:p>
        </w:tc>
        <w:tc>
          <w:tcPr>
            <w:tcW w:w="1560" w:type="dxa"/>
          </w:tcPr>
          <w:p w:rsidR="00331D6A" w:rsidRPr="00585996" w:rsidRDefault="00331D6A" w:rsidP="009161C9">
            <w:pPr>
              <w:jc w:val="center"/>
              <w:rPr>
                <w:sz w:val="20"/>
                <w:szCs w:val="20"/>
              </w:rPr>
            </w:pPr>
          </w:p>
        </w:tc>
        <w:tc>
          <w:tcPr>
            <w:tcW w:w="1532" w:type="dxa"/>
          </w:tcPr>
          <w:p w:rsidR="00331D6A" w:rsidRPr="00585996" w:rsidRDefault="00331D6A" w:rsidP="009161C9">
            <w:pPr>
              <w:jc w:val="center"/>
              <w:rPr>
                <w:sz w:val="20"/>
                <w:szCs w:val="20"/>
              </w:rPr>
            </w:pPr>
          </w:p>
        </w:tc>
      </w:tr>
      <w:tr w:rsidR="00331D6A" w:rsidRPr="008813B8" w:rsidTr="00C30384">
        <w:trPr>
          <w:trHeight w:val="70"/>
        </w:trPr>
        <w:tc>
          <w:tcPr>
            <w:tcW w:w="4962" w:type="dxa"/>
            <w:gridSpan w:val="2"/>
            <w:tcBorders>
              <w:bottom w:val="single" w:sz="4" w:space="0" w:color="auto"/>
            </w:tcBorders>
          </w:tcPr>
          <w:p w:rsidR="00331D6A" w:rsidRPr="00585996" w:rsidRDefault="00331D6A" w:rsidP="009161C9">
            <w:pPr>
              <w:jc w:val="center"/>
              <w:rPr>
                <w:sz w:val="20"/>
                <w:szCs w:val="20"/>
              </w:rPr>
            </w:pPr>
            <w:r w:rsidRPr="00585996">
              <w:rPr>
                <w:sz w:val="20"/>
                <w:szCs w:val="20"/>
              </w:rPr>
              <w:t>Итоговая оценка:</w:t>
            </w:r>
          </w:p>
        </w:tc>
        <w:tc>
          <w:tcPr>
            <w:tcW w:w="4253" w:type="dxa"/>
            <w:gridSpan w:val="3"/>
            <w:tcBorders>
              <w:bottom w:val="single" w:sz="4" w:space="0" w:color="auto"/>
            </w:tcBorders>
          </w:tcPr>
          <w:p w:rsidR="00331D6A" w:rsidRPr="00585996" w:rsidRDefault="00331D6A" w:rsidP="009161C9">
            <w:pPr>
              <w:spacing w:before="240"/>
              <w:jc w:val="center"/>
              <w:rPr>
                <w:sz w:val="20"/>
                <w:szCs w:val="20"/>
              </w:rPr>
            </w:pPr>
          </w:p>
        </w:tc>
        <w:tc>
          <w:tcPr>
            <w:tcW w:w="1532" w:type="dxa"/>
            <w:tcBorders>
              <w:bottom w:val="single" w:sz="4" w:space="0" w:color="auto"/>
            </w:tcBorders>
          </w:tcPr>
          <w:p w:rsidR="00331D6A" w:rsidRPr="00585996" w:rsidRDefault="00331D6A" w:rsidP="009161C9">
            <w:pPr>
              <w:spacing w:before="240"/>
              <w:jc w:val="center"/>
              <w:rPr>
                <w:sz w:val="20"/>
                <w:szCs w:val="20"/>
              </w:rPr>
            </w:pPr>
          </w:p>
        </w:tc>
      </w:tr>
    </w:tbl>
    <w:p w:rsidR="00331D6A" w:rsidRPr="00641F30" w:rsidRDefault="00331D6A" w:rsidP="00331D6A">
      <w:pPr>
        <w:jc w:val="both"/>
        <w:rPr>
          <w:sz w:val="22"/>
          <w:szCs w:val="22"/>
        </w:rPr>
      </w:pPr>
      <w:r w:rsidRPr="00641F30">
        <w:rPr>
          <w:sz w:val="22"/>
          <w:szCs w:val="22"/>
        </w:rPr>
        <w:t>* Учебный виде</w:t>
      </w:r>
      <w:proofErr w:type="gramStart"/>
      <w:r w:rsidRPr="00641F30">
        <w:rPr>
          <w:sz w:val="22"/>
          <w:szCs w:val="22"/>
        </w:rPr>
        <w:t>о-</w:t>
      </w:r>
      <w:proofErr w:type="gramEnd"/>
      <w:r w:rsidRPr="00641F30">
        <w:rPr>
          <w:sz w:val="22"/>
          <w:szCs w:val="22"/>
        </w:rPr>
        <w:t xml:space="preserve"> и </w:t>
      </w:r>
      <w:r w:rsidRPr="00641F30">
        <w:rPr>
          <w:sz w:val="22"/>
          <w:szCs w:val="22"/>
          <w:lang w:val="en-US"/>
        </w:rPr>
        <w:t>DVD</w:t>
      </w:r>
      <w:r w:rsidRPr="00641F30">
        <w:rPr>
          <w:sz w:val="22"/>
          <w:szCs w:val="22"/>
        </w:rPr>
        <w:t>-фильм - учебный материал по дисциплине (модулю), снятый на видеопленку по сценарию, сопровождаемый комментариями, музыкой, иллюстративным и графическим материалом и предназначенный для коллективного и индивидуального просмотра, продолжительностью более 3 мин.</w:t>
      </w:r>
    </w:p>
    <w:p w:rsidR="00331D6A" w:rsidRDefault="00331D6A" w:rsidP="00331D6A">
      <w:pPr>
        <w:jc w:val="both"/>
        <w:rPr>
          <w:sz w:val="22"/>
          <w:szCs w:val="22"/>
        </w:rPr>
      </w:pPr>
      <w:r w:rsidRPr="00641F30">
        <w:rPr>
          <w:sz w:val="22"/>
          <w:szCs w:val="22"/>
        </w:rPr>
        <w:t>** Видеоролик - непродолжительная по времени (от 15-20 сек. до 2-3 мин.) художественно составленная последовательность кадров, наиболее часто применяющаяся для рекламы, в том числе социальной, и для визуального сопровождения аудиокомпозиций.</w:t>
      </w:r>
    </w:p>
    <w:p w:rsidR="00864049" w:rsidRPr="00641F30" w:rsidRDefault="00864049" w:rsidP="00331D6A">
      <w:pPr>
        <w:jc w:val="both"/>
        <w:rPr>
          <w:sz w:val="22"/>
          <w:szCs w:val="22"/>
        </w:rPr>
      </w:pPr>
    </w:p>
    <w:tbl>
      <w:tblPr>
        <w:tblW w:w="7371" w:type="dxa"/>
        <w:tblInd w:w="3510" w:type="dxa"/>
        <w:tblLook w:val="01E0"/>
      </w:tblPr>
      <w:tblGrid>
        <w:gridCol w:w="7371"/>
      </w:tblGrid>
      <w:tr w:rsidR="00331D6A" w:rsidRPr="008D79B8" w:rsidTr="00454F6E">
        <w:trPr>
          <w:trHeight w:val="2330"/>
        </w:trPr>
        <w:tc>
          <w:tcPr>
            <w:tcW w:w="7371" w:type="dxa"/>
            <w:shd w:val="clear" w:color="auto" w:fill="auto"/>
          </w:tcPr>
          <w:p w:rsidR="00331D6A" w:rsidRPr="008D79B8" w:rsidRDefault="00331D6A" w:rsidP="00FE0303">
            <w:pPr>
              <w:pStyle w:val="afd"/>
              <w:tabs>
                <w:tab w:val="left" w:pos="900"/>
                <w:tab w:val="left" w:pos="5220"/>
              </w:tabs>
              <w:ind w:left="0" w:right="-108"/>
              <w:jc w:val="right"/>
              <w:rPr>
                <w:sz w:val="22"/>
                <w:szCs w:val="22"/>
              </w:rPr>
            </w:pPr>
            <w:r w:rsidRPr="008D79B8">
              <w:rPr>
                <w:sz w:val="22"/>
                <w:szCs w:val="22"/>
              </w:rPr>
              <w:lastRenderedPageBreak/>
              <w:t>Приложение</w:t>
            </w:r>
          </w:p>
          <w:p w:rsidR="00E92F6B" w:rsidRDefault="00331D6A" w:rsidP="00FE0303">
            <w:pPr>
              <w:pStyle w:val="afd"/>
              <w:tabs>
                <w:tab w:val="left" w:pos="900"/>
                <w:tab w:val="left" w:pos="5220"/>
              </w:tabs>
              <w:ind w:left="0" w:right="-108"/>
              <w:jc w:val="right"/>
              <w:rPr>
                <w:sz w:val="22"/>
                <w:szCs w:val="22"/>
              </w:rPr>
            </w:pPr>
            <w:r w:rsidRPr="008D79B8">
              <w:rPr>
                <w:sz w:val="22"/>
                <w:szCs w:val="22"/>
              </w:rPr>
              <w:t xml:space="preserve">к Положению о смотре-конкурсе на лучший учебно-консультационный пункт по подготовке неработающего </w:t>
            </w:r>
            <w:r w:rsidR="00E92F6B">
              <w:rPr>
                <w:sz w:val="22"/>
                <w:szCs w:val="22"/>
              </w:rPr>
              <w:t>населения в области гражданской</w:t>
            </w:r>
          </w:p>
          <w:p w:rsidR="00331D6A" w:rsidRPr="008D79B8" w:rsidRDefault="00331D6A" w:rsidP="00FE0303">
            <w:pPr>
              <w:pStyle w:val="afd"/>
              <w:tabs>
                <w:tab w:val="left" w:pos="900"/>
                <w:tab w:val="left" w:pos="5220"/>
              </w:tabs>
              <w:ind w:left="0" w:right="-108"/>
              <w:jc w:val="right"/>
              <w:rPr>
                <w:sz w:val="22"/>
                <w:szCs w:val="22"/>
              </w:rPr>
            </w:pPr>
            <w:r w:rsidRPr="008D79B8">
              <w:rPr>
                <w:sz w:val="22"/>
                <w:szCs w:val="22"/>
              </w:rPr>
              <w:t>обороны</w:t>
            </w:r>
            <w:r w:rsidR="00E92F6B">
              <w:rPr>
                <w:sz w:val="22"/>
                <w:szCs w:val="22"/>
              </w:rPr>
              <w:t xml:space="preserve"> </w:t>
            </w:r>
            <w:r w:rsidRPr="008D79B8">
              <w:rPr>
                <w:sz w:val="22"/>
                <w:szCs w:val="22"/>
              </w:rPr>
              <w:t xml:space="preserve">и защиты от чрезвычайных ситуаций </w:t>
            </w:r>
          </w:p>
          <w:p w:rsidR="005C2FF9" w:rsidRDefault="005C2FF9" w:rsidP="00FE0303">
            <w:pPr>
              <w:ind w:right="-108"/>
              <w:jc w:val="right"/>
              <w:rPr>
                <w:sz w:val="22"/>
                <w:szCs w:val="22"/>
              </w:rPr>
            </w:pPr>
          </w:p>
          <w:p w:rsidR="00331D6A" w:rsidRPr="008D79B8" w:rsidRDefault="00331D6A" w:rsidP="00FE0303">
            <w:pPr>
              <w:ind w:right="-108"/>
              <w:jc w:val="right"/>
              <w:rPr>
                <w:sz w:val="22"/>
                <w:szCs w:val="22"/>
              </w:rPr>
            </w:pPr>
            <w:r w:rsidRPr="008D79B8">
              <w:rPr>
                <w:sz w:val="22"/>
                <w:szCs w:val="22"/>
              </w:rPr>
              <w:t>Утверждаю</w:t>
            </w:r>
          </w:p>
          <w:p w:rsidR="00331D6A" w:rsidRPr="008D79B8" w:rsidRDefault="00331D6A" w:rsidP="00FE0303">
            <w:pPr>
              <w:ind w:right="-108"/>
              <w:jc w:val="right"/>
              <w:rPr>
                <w:sz w:val="22"/>
                <w:szCs w:val="22"/>
              </w:rPr>
            </w:pPr>
            <w:r w:rsidRPr="008D79B8">
              <w:rPr>
                <w:sz w:val="22"/>
                <w:szCs w:val="22"/>
              </w:rPr>
              <w:t>Начальник МКУ «Управление по делам</w:t>
            </w:r>
          </w:p>
          <w:p w:rsidR="00331D6A" w:rsidRPr="008D79B8" w:rsidRDefault="00331D6A" w:rsidP="00FE0303">
            <w:pPr>
              <w:ind w:right="-108"/>
              <w:jc w:val="right"/>
              <w:rPr>
                <w:sz w:val="22"/>
                <w:szCs w:val="22"/>
              </w:rPr>
            </w:pPr>
            <w:r w:rsidRPr="008D79B8">
              <w:rPr>
                <w:sz w:val="22"/>
                <w:szCs w:val="22"/>
              </w:rPr>
              <w:t>ГО и ЧС МО МР «Сосногорск»</w:t>
            </w:r>
          </w:p>
          <w:p w:rsidR="00331D6A" w:rsidRPr="008D79B8" w:rsidRDefault="00331D6A" w:rsidP="00FE0303">
            <w:pPr>
              <w:ind w:right="-108"/>
              <w:jc w:val="right"/>
              <w:rPr>
                <w:sz w:val="22"/>
                <w:szCs w:val="22"/>
              </w:rPr>
            </w:pPr>
            <w:r w:rsidRPr="008D79B8">
              <w:rPr>
                <w:sz w:val="22"/>
                <w:szCs w:val="22"/>
              </w:rPr>
              <w:t>_____________________М.И. Уляшов</w:t>
            </w:r>
          </w:p>
          <w:p w:rsidR="00331D6A" w:rsidRPr="008D79B8" w:rsidRDefault="00331D6A" w:rsidP="00FE0303">
            <w:pPr>
              <w:ind w:right="-108"/>
              <w:jc w:val="right"/>
              <w:rPr>
                <w:sz w:val="22"/>
                <w:szCs w:val="22"/>
              </w:rPr>
            </w:pPr>
            <w:r w:rsidRPr="008D79B8">
              <w:rPr>
                <w:sz w:val="22"/>
                <w:szCs w:val="22"/>
              </w:rPr>
              <w:t xml:space="preserve"> «____»_______________ 2019 г.</w:t>
            </w:r>
          </w:p>
          <w:p w:rsidR="00331D6A" w:rsidRPr="008D79B8" w:rsidRDefault="00331D6A" w:rsidP="00C24E66">
            <w:pPr>
              <w:ind w:right="-1"/>
              <w:jc w:val="right"/>
              <w:rPr>
                <w:sz w:val="22"/>
                <w:szCs w:val="22"/>
              </w:rPr>
            </w:pPr>
          </w:p>
        </w:tc>
      </w:tr>
    </w:tbl>
    <w:p w:rsidR="00731D44" w:rsidRDefault="00331D6A" w:rsidP="00331D6A">
      <w:pPr>
        <w:jc w:val="center"/>
        <w:rPr>
          <w:b/>
        </w:rPr>
      </w:pPr>
      <w:r w:rsidRPr="004E7A23">
        <w:rPr>
          <w:b/>
        </w:rPr>
        <w:t xml:space="preserve">Акт проверки проведения смотра-конкурса на лучший учебно-консультационный пункт </w:t>
      </w:r>
    </w:p>
    <w:p w:rsidR="00A909B5" w:rsidRDefault="00331D6A" w:rsidP="00331D6A">
      <w:pPr>
        <w:jc w:val="center"/>
        <w:rPr>
          <w:b/>
        </w:rPr>
      </w:pPr>
      <w:r w:rsidRPr="004E7A23">
        <w:rPr>
          <w:b/>
        </w:rPr>
        <w:t xml:space="preserve">по подготовке неработающего населения в области гражданской обороны и защиты </w:t>
      </w:r>
    </w:p>
    <w:p w:rsidR="00331D6A" w:rsidRPr="004E7A23" w:rsidRDefault="00331D6A" w:rsidP="00331D6A">
      <w:pPr>
        <w:jc w:val="center"/>
        <w:rPr>
          <w:b/>
        </w:rPr>
      </w:pPr>
      <w:r w:rsidRPr="004E7A23">
        <w:rPr>
          <w:b/>
        </w:rPr>
        <w:t>от чрезвычайных ситуаций</w:t>
      </w:r>
    </w:p>
    <w:p w:rsidR="00331D6A" w:rsidRPr="00C565DA" w:rsidRDefault="00331D6A" w:rsidP="00331D6A">
      <w:r w:rsidRPr="00C565DA">
        <w:t>«___» ______________201</w:t>
      </w:r>
      <w:r>
        <w:t>9</w:t>
      </w:r>
      <w:r w:rsidRPr="00C565DA">
        <w:t xml:space="preserve">                                                  </w:t>
      </w:r>
      <w:r>
        <w:t xml:space="preserve">                        </w:t>
      </w:r>
      <w:r w:rsidRPr="00C565DA">
        <w:t xml:space="preserve">     </w:t>
      </w:r>
      <w:r>
        <w:t xml:space="preserve">    </w:t>
      </w:r>
      <w:r w:rsidR="00C24E66">
        <w:t xml:space="preserve">              </w:t>
      </w:r>
      <w:r>
        <w:t xml:space="preserve">  </w:t>
      </w:r>
      <w:r w:rsidR="00595D7F">
        <w:t xml:space="preserve">    </w:t>
      </w:r>
      <w:r>
        <w:t xml:space="preserve">    г. Сосногорск</w:t>
      </w:r>
    </w:p>
    <w:p w:rsidR="00331D6A" w:rsidRPr="00C565DA" w:rsidRDefault="00331D6A" w:rsidP="00331D6A">
      <w:pPr>
        <w:pStyle w:val="ConsPlusTitle"/>
        <w:widowControl/>
        <w:jc w:val="both"/>
        <w:rPr>
          <w:b w:val="0"/>
          <w:bCs w:val="0"/>
          <w:snapToGrid w:val="0"/>
        </w:rPr>
      </w:pPr>
    </w:p>
    <w:p w:rsidR="00331D6A" w:rsidRPr="00C565DA" w:rsidRDefault="00331D6A" w:rsidP="00331D6A">
      <w:pPr>
        <w:pStyle w:val="ConsPlusTitle"/>
        <w:widowControl/>
        <w:jc w:val="both"/>
        <w:rPr>
          <w:b w:val="0"/>
        </w:rPr>
      </w:pPr>
      <w:r>
        <w:rPr>
          <w:b w:val="0"/>
        </w:rPr>
        <w:tab/>
      </w:r>
      <w:proofErr w:type="gramStart"/>
      <w:r>
        <w:rPr>
          <w:b w:val="0"/>
        </w:rPr>
        <w:t>В соответствии с П</w:t>
      </w:r>
      <w:r w:rsidRPr="00C565DA">
        <w:rPr>
          <w:b w:val="0"/>
        </w:rPr>
        <w:t xml:space="preserve">ланом основных </w:t>
      </w:r>
      <w:r>
        <w:rPr>
          <w:b w:val="0"/>
        </w:rPr>
        <w:t>мероприятий Республики Коми и муниципального района</w:t>
      </w:r>
      <w:r w:rsidRPr="00C565DA">
        <w:rPr>
          <w:b w:val="0"/>
        </w:rPr>
        <w:t xml:space="preserve"> «Сосногорск» по вопросам гражданской обороны, предупреждения и ликвидации чрезвычайных ситуаций, обеспечения пожарной безопасности и безопасности </w:t>
      </w:r>
      <w:r>
        <w:rPr>
          <w:b w:val="0"/>
        </w:rPr>
        <w:t xml:space="preserve">людей </w:t>
      </w:r>
      <w:r w:rsidRPr="00C565DA">
        <w:rPr>
          <w:b w:val="0"/>
        </w:rPr>
        <w:t>на водных объектах на 201</w:t>
      </w:r>
      <w:r>
        <w:rPr>
          <w:b w:val="0"/>
        </w:rPr>
        <w:t xml:space="preserve">7 год, постановлением </w:t>
      </w:r>
      <w:r w:rsidRPr="00C565DA">
        <w:rPr>
          <w:b w:val="0"/>
        </w:rPr>
        <w:t xml:space="preserve">администрации </w:t>
      </w:r>
      <w:r>
        <w:rPr>
          <w:b w:val="0"/>
        </w:rPr>
        <w:t xml:space="preserve">муниципального района </w:t>
      </w:r>
      <w:r w:rsidRPr="00C565DA">
        <w:rPr>
          <w:b w:val="0"/>
        </w:rPr>
        <w:t>«Сосногорск» от _______ № ______ «О проведении смотров-конкурсов на лучшую учебно-материальную базу по подготовке населения муниципального района «Сосногорск» в области гражданской обороны и защиты от чрезвычайных</w:t>
      </w:r>
      <w:proofErr w:type="gramEnd"/>
      <w:r w:rsidRPr="00C565DA">
        <w:rPr>
          <w:b w:val="0"/>
        </w:rPr>
        <w:t xml:space="preserve"> ситуаций</w:t>
      </w:r>
      <w:r>
        <w:rPr>
          <w:b w:val="0"/>
        </w:rPr>
        <w:t xml:space="preserve"> в 2017 году</w:t>
      </w:r>
      <w:r w:rsidRPr="00C565DA">
        <w:rPr>
          <w:b w:val="0"/>
        </w:rPr>
        <w:t>» п</w:t>
      </w:r>
      <w:r>
        <w:rPr>
          <w:b w:val="0"/>
        </w:rPr>
        <w:t xml:space="preserve">роведена проверка </w:t>
      </w:r>
      <w:r w:rsidRPr="00C565DA">
        <w:rPr>
          <w:b w:val="0"/>
        </w:rPr>
        <w:t>состояния работы</w:t>
      </w:r>
      <w:r>
        <w:rPr>
          <w:b w:val="0"/>
        </w:rPr>
        <w:t xml:space="preserve"> УКП (КП) </w:t>
      </w:r>
      <w:proofErr w:type="gramStart"/>
      <w:r>
        <w:rPr>
          <w:b w:val="0"/>
        </w:rPr>
        <w:t>в</w:t>
      </w:r>
      <w:proofErr w:type="gramEnd"/>
      <w:r w:rsidRPr="00C565DA">
        <w:rPr>
          <w:b w:val="0"/>
        </w:rPr>
        <w:t>: _______________________________________________________________________________</w:t>
      </w:r>
      <w:r>
        <w:rPr>
          <w:b w:val="0"/>
        </w:rPr>
        <w:t>_</w:t>
      </w:r>
    </w:p>
    <w:p w:rsidR="00331D6A" w:rsidRPr="00C565DA" w:rsidRDefault="00331D6A" w:rsidP="00331D6A">
      <w:pPr>
        <w:jc w:val="both"/>
      </w:pPr>
      <w:r w:rsidRPr="00C565DA">
        <w:t xml:space="preserve">             </w:t>
      </w:r>
      <w:r>
        <w:t xml:space="preserve">           </w:t>
      </w:r>
      <w:r w:rsidRPr="00C565DA">
        <w:t>(наименование объекта, принадлежность к организации, адрес)</w:t>
      </w:r>
    </w:p>
    <w:p w:rsidR="00331D6A" w:rsidRPr="00C565DA" w:rsidRDefault="00331D6A" w:rsidP="00331D6A">
      <w:pPr>
        <w:jc w:val="both"/>
      </w:pPr>
      <w:r w:rsidRPr="00C565DA">
        <w:t>_______________________________________________________________________</w:t>
      </w:r>
      <w:r>
        <w:t>__</w:t>
      </w:r>
      <w:r w:rsidRPr="00C565DA">
        <w:t>______</w:t>
      </w:r>
      <w:r>
        <w:t>_</w:t>
      </w:r>
    </w:p>
    <w:p w:rsidR="00331D6A" w:rsidRPr="00C565DA" w:rsidRDefault="00331D6A" w:rsidP="00331D6A">
      <w:pPr>
        <w:jc w:val="both"/>
      </w:pPr>
      <w:r w:rsidRPr="00C565DA">
        <w:t>Руководитель</w:t>
      </w:r>
      <w:r>
        <w:t xml:space="preserve"> </w:t>
      </w:r>
      <w:r w:rsidRPr="00C565DA">
        <w:t>УКП</w:t>
      </w:r>
      <w:r>
        <w:t xml:space="preserve"> (КП)</w:t>
      </w:r>
      <w:r w:rsidRPr="00C565DA">
        <w:t>_____________________________________________________</w:t>
      </w:r>
      <w:r>
        <w:t>______</w:t>
      </w:r>
    </w:p>
    <w:p w:rsidR="00331D6A" w:rsidRPr="00C565DA" w:rsidRDefault="00331D6A" w:rsidP="00331D6A">
      <w:r>
        <w:t>Прошё</w:t>
      </w:r>
      <w:proofErr w:type="gramStart"/>
      <w:r>
        <w:t>л</w:t>
      </w:r>
      <w:r w:rsidRPr="00C565DA">
        <w:t>(</w:t>
      </w:r>
      <w:proofErr w:type="spellStart"/>
      <w:proofErr w:type="gramEnd"/>
      <w:r w:rsidRPr="00C565DA">
        <w:t>ла</w:t>
      </w:r>
      <w:proofErr w:type="spellEnd"/>
      <w:r w:rsidRPr="00C565DA">
        <w:t>) подготовку по вопросам ГО ЧС: ______________________</w:t>
      </w:r>
      <w:r>
        <w:t>_______________</w:t>
      </w:r>
      <w:r w:rsidRPr="00C565DA">
        <w:t>__</w:t>
      </w:r>
      <w:r>
        <w:t>__</w:t>
      </w:r>
    </w:p>
    <w:p w:rsidR="00331D6A" w:rsidRPr="00C565DA" w:rsidRDefault="00331D6A" w:rsidP="00331D6A">
      <w:r w:rsidRPr="00C565DA">
        <w:t xml:space="preserve">                                                                                                   (где, когда, № удостоверения)</w:t>
      </w:r>
    </w:p>
    <w:p w:rsidR="00331D6A" w:rsidRPr="00C565DA" w:rsidRDefault="00331D6A" w:rsidP="00331D6A">
      <w:pPr>
        <w:jc w:val="both"/>
      </w:pPr>
      <w:r w:rsidRPr="00C565DA">
        <w:t>Инструктор УКП ________________________________________________________</w:t>
      </w:r>
      <w:r>
        <w:t>____</w:t>
      </w:r>
      <w:r w:rsidRPr="00C565DA">
        <w:t>_</w:t>
      </w:r>
      <w:r>
        <w:t>___</w:t>
      </w:r>
    </w:p>
    <w:p w:rsidR="00331D6A" w:rsidRPr="00C565DA" w:rsidRDefault="00331D6A" w:rsidP="00331D6A">
      <w:pPr>
        <w:jc w:val="both"/>
      </w:pPr>
      <w:r w:rsidRPr="00C565DA">
        <w:t>Прошё</w:t>
      </w:r>
      <w:proofErr w:type="gramStart"/>
      <w:r w:rsidRPr="00C565DA">
        <w:t>л(</w:t>
      </w:r>
      <w:proofErr w:type="spellStart"/>
      <w:proofErr w:type="gramEnd"/>
      <w:r w:rsidRPr="00C565DA">
        <w:t>ла</w:t>
      </w:r>
      <w:proofErr w:type="spellEnd"/>
      <w:r w:rsidRPr="00C565DA">
        <w:t>) подготовку: _____________________________________________</w:t>
      </w:r>
      <w:r>
        <w:t>_______</w:t>
      </w:r>
      <w:r w:rsidRPr="00C565DA">
        <w:t>____</w:t>
      </w:r>
      <w:r>
        <w:t>__</w:t>
      </w:r>
    </w:p>
    <w:p w:rsidR="00331D6A" w:rsidRPr="00C565DA" w:rsidRDefault="00331D6A" w:rsidP="00331D6A">
      <w:pPr>
        <w:jc w:val="both"/>
      </w:pPr>
      <w:r w:rsidRPr="00C565DA">
        <w:t xml:space="preserve">                                                                  (где, когда, № удостоверения)</w:t>
      </w:r>
    </w:p>
    <w:p w:rsidR="00331D6A" w:rsidRPr="00C565DA" w:rsidRDefault="00331D6A" w:rsidP="00761A82">
      <w:r w:rsidRPr="00C565DA">
        <w:t>В ходе проверки установлено:</w:t>
      </w:r>
    </w:p>
    <w:p w:rsidR="00331D6A" w:rsidRPr="00C565DA" w:rsidRDefault="00331D6A" w:rsidP="00761A82">
      <w:r>
        <w:t>о</w:t>
      </w:r>
      <w:r w:rsidRPr="00C565DA">
        <w:t xml:space="preserve">формляется таблица согласно </w:t>
      </w:r>
      <w:r>
        <w:t xml:space="preserve">Методике </w:t>
      </w:r>
      <w:r w:rsidRPr="00C565DA">
        <w:t>оценки состо</w:t>
      </w:r>
      <w:r>
        <w:t xml:space="preserve">яния учебно-материальной базы учебно-консультационных пунктов по </w:t>
      </w:r>
      <w:r w:rsidRPr="00C565DA">
        <w:t>подготовке неработающего населения в области гражданской обороны и защиты от чрезвычайных ситуаций.</w:t>
      </w:r>
      <w:r>
        <w:t xml:space="preserve"> Итоговая оценка составляет________________________________________________________________баллов.</w:t>
      </w:r>
    </w:p>
    <w:p w:rsidR="00331D6A" w:rsidRPr="00C565DA" w:rsidRDefault="00331D6A" w:rsidP="00331D6A">
      <w:pPr>
        <w:jc w:val="both"/>
      </w:pPr>
      <w:r w:rsidRPr="00C565DA">
        <w:t>Примечания (выявленные недостатки, предложения по их устранению):</w:t>
      </w:r>
    </w:p>
    <w:p w:rsidR="00331D6A" w:rsidRPr="00C565DA" w:rsidRDefault="00331D6A" w:rsidP="00331D6A">
      <w:pPr>
        <w:jc w:val="both"/>
      </w:pPr>
      <w:r w:rsidRPr="00C565DA">
        <w:t>________________________________________________________</w:t>
      </w:r>
      <w:r>
        <w:t>_________________</w:t>
      </w:r>
      <w:r w:rsidRPr="00C565DA">
        <w:t>______</w:t>
      </w:r>
      <w:r>
        <w:t>_</w:t>
      </w:r>
      <w:r w:rsidRPr="00C565DA">
        <w:br/>
        <w:t>________________________________________________________</w:t>
      </w:r>
      <w:r>
        <w:t>__________________</w:t>
      </w:r>
      <w:r w:rsidRPr="00C565DA">
        <w:t>_____</w:t>
      </w:r>
      <w:r>
        <w:t>_</w:t>
      </w:r>
    </w:p>
    <w:p w:rsidR="00331D6A" w:rsidRPr="00C565DA" w:rsidRDefault="00331D6A" w:rsidP="00331D6A">
      <w:pPr>
        <w:jc w:val="both"/>
      </w:pPr>
      <w:r w:rsidRPr="00C565DA">
        <w:t>Комиссия:_________________________________</w:t>
      </w:r>
      <w:r>
        <w:t>_________________</w:t>
      </w:r>
      <w:r w:rsidRPr="00C565DA">
        <w:t>_____________________</w:t>
      </w:r>
    </w:p>
    <w:p w:rsidR="00331D6A" w:rsidRPr="00C565DA" w:rsidRDefault="00331D6A" w:rsidP="00331D6A">
      <w:pPr>
        <w:jc w:val="both"/>
      </w:pPr>
      <w:r w:rsidRPr="00C565DA">
        <w:t>_________________________________________________</w:t>
      </w:r>
      <w:r>
        <w:t>_________________</w:t>
      </w:r>
      <w:r w:rsidRPr="00C565DA">
        <w:t>_____________</w:t>
      </w:r>
      <w:r>
        <w:t>_</w:t>
      </w:r>
    </w:p>
    <w:p w:rsidR="00331D6A" w:rsidRPr="00C565DA" w:rsidRDefault="00331D6A" w:rsidP="00331D6A">
      <w:pPr>
        <w:jc w:val="both"/>
      </w:pPr>
      <w:r w:rsidRPr="00C565DA">
        <w:t>_________________________________________________</w:t>
      </w:r>
      <w:r>
        <w:t>_________________</w:t>
      </w:r>
      <w:r w:rsidRPr="00C565DA">
        <w:t>_____________</w:t>
      </w:r>
      <w:r>
        <w:t>_</w:t>
      </w:r>
    </w:p>
    <w:p w:rsidR="00331D6A" w:rsidRPr="00C565DA" w:rsidRDefault="00331D6A" w:rsidP="00331D6A">
      <w:pPr>
        <w:jc w:val="both"/>
      </w:pPr>
      <w:r w:rsidRPr="00C565DA">
        <w:t xml:space="preserve">С актом </w:t>
      </w:r>
      <w:proofErr w:type="gramStart"/>
      <w:r w:rsidRPr="00C565DA">
        <w:t>ознакомлен</w:t>
      </w:r>
      <w:proofErr w:type="gramEnd"/>
      <w:r w:rsidRPr="00C565DA">
        <w:t xml:space="preserve"> (</w:t>
      </w:r>
      <w:proofErr w:type="spellStart"/>
      <w:r w:rsidRPr="00C565DA">
        <w:t>ны</w:t>
      </w:r>
      <w:proofErr w:type="spellEnd"/>
      <w:r w:rsidRPr="00C565DA">
        <w:t>)</w:t>
      </w:r>
      <w:r>
        <w:t>: _________________________________________________________</w:t>
      </w:r>
    </w:p>
    <w:p w:rsidR="00864049" w:rsidRDefault="00864049" w:rsidP="00331D6A"/>
    <w:p w:rsidR="00331D6A" w:rsidRDefault="00331D6A" w:rsidP="00331D6A">
      <w:r>
        <w:t>«___» _____________ 2019</w:t>
      </w:r>
      <w:r w:rsidRPr="00C565DA">
        <w:t xml:space="preserve">                               </w:t>
      </w:r>
      <w:r>
        <w:t xml:space="preserve">                        </w:t>
      </w:r>
      <w:r w:rsidRPr="00C565DA">
        <w:t xml:space="preserve">   Подпись ___________________</w:t>
      </w:r>
    </w:p>
    <w:p w:rsidR="00EE6815" w:rsidRDefault="00EE6815" w:rsidP="00331D6A"/>
    <w:p w:rsidR="00C24E66" w:rsidRPr="00E15C67" w:rsidRDefault="00C24E66" w:rsidP="008918F2">
      <w:pPr>
        <w:pStyle w:val="1"/>
        <w:spacing w:before="0"/>
        <w:jc w:val="right"/>
        <w:rPr>
          <w:rFonts w:ascii="Times New Roman" w:eastAsia="Times New Roman" w:hAnsi="Times New Roman" w:cs="Times New Roman"/>
          <w:b w:val="0"/>
          <w:color w:val="000000"/>
          <w:sz w:val="22"/>
          <w:szCs w:val="22"/>
        </w:rPr>
      </w:pPr>
      <w:r w:rsidRPr="00E15C67">
        <w:rPr>
          <w:rFonts w:ascii="Times New Roman" w:eastAsia="Times New Roman" w:hAnsi="Times New Roman" w:cs="Times New Roman"/>
          <w:b w:val="0"/>
          <w:color w:val="000000"/>
          <w:sz w:val="22"/>
          <w:szCs w:val="22"/>
        </w:rPr>
        <w:t>Утверждено</w:t>
      </w:r>
    </w:p>
    <w:p w:rsidR="00C24E66" w:rsidRPr="00E15C67" w:rsidRDefault="00C24E66" w:rsidP="008918F2">
      <w:pPr>
        <w:pStyle w:val="1"/>
        <w:spacing w:before="0"/>
        <w:jc w:val="right"/>
        <w:rPr>
          <w:rFonts w:ascii="Times New Roman" w:eastAsia="Times New Roman" w:hAnsi="Times New Roman" w:cs="Times New Roman"/>
          <w:b w:val="0"/>
          <w:color w:val="000000"/>
          <w:sz w:val="22"/>
          <w:szCs w:val="22"/>
        </w:rPr>
      </w:pPr>
      <w:r w:rsidRPr="00E15C67">
        <w:rPr>
          <w:rFonts w:ascii="Times New Roman" w:eastAsia="Times New Roman" w:hAnsi="Times New Roman" w:cs="Times New Roman"/>
          <w:b w:val="0"/>
          <w:color w:val="000000"/>
          <w:sz w:val="22"/>
          <w:szCs w:val="22"/>
        </w:rPr>
        <w:t xml:space="preserve">                                                                      постановлением администрации</w:t>
      </w:r>
    </w:p>
    <w:p w:rsidR="00C24E66" w:rsidRPr="00E15C67" w:rsidRDefault="00C24E66" w:rsidP="008918F2">
      <w:pPr>
        <w:pStyle w:val="1"/>
        <w:spacing w:before="0"/>
        <w:jc w:val="right"/>
        <w:rPr>
          <w:rFonts w:ascii="Times New Roman" w:eastAsia="Times New Roman" w:hAnsi="Times New Roman" w:cs="Times New Roman"/>
          <w:b w:val="0"/>
          <w:color w:val="000000"/>
          <w:sz w:val="22"/>
          <w:szCs w:val="22"/>
        </w:rPr>
      </w:pPr>
      <w:r w:rsidRPr="00E15C67">
        <w:rPr>
          <w:rFonts w:ascii="Times New Roman" w:eastAsia="Times New Roman" w:hAnsi="Times New Roman" w:cs="Times New Roman"/>
          <w:b w:val="0"/>
          <w:color w:val="000000"/>
          <w:sz w:val="22"/>
          <w:szCs w:val="22"/>
        </w:rPr>
        <w:t>муниципального района «Сосногорск»</w:t>
      </w:r>
    </w:p>
    <w:p w:rsidR="00C24E66" w:rsidRPr="00E15C67" w:rsidRDefault="00C24E66" w:rsidP="008918F2">
      <w:pPr>
        <w:pStyle w:val="1"/>
        <w:spacing w:before="0"/>
        <w:jc w:val="right"/>
        <w:rPr>
          <w:rFonts w:ascii="Times New Roman" w:eastAsia="Times New Roman" w:hAnsi="Times New Roman" w:cs="Times New Roman"/>
          <w:b w:val="0"/>
          <w:color w:val="000000"/>
          <w:sz w:val="22"/>
          <w:szCs w:val="22"/>
        </w:rPr>
      </w:pPr>
      <w:r w:rsidRPr="00E15C67">
        <w:rPr>
          <w:rFonts w:ascii="Times New Roman" w:eastAsia="Times New Roman" w:hAnsi="Times New Roman" w:cs="Times New Roman"/>
          <w:b w:val="0"/>
          <w:color w:val="000000"/>
          <w:sz w:val="22"/>
          <w:szCs w:val="22"/>
        </w:rPr>
        <w:t>от «_07__»    11</w:t>
      </w:r>
      <w:r w:rsidR="00E15C67">
        <w:rPr>
          <w:rFonts w:ascii="Times New Roman" w:eastAsia="Times New Roman" w:hAnsi="Times New Roman" w:cs="Times New Roman"/>
          <w:b w:val="0"/>
          <w:color w:val="000000"/>
          <w:sz w:val="22"/>
          <w:szCs w:val="22"/>
        </w:rPr>
        <w:t>.2019</w:t>
      </w:r>
      <w:r w:rsidRPr="00E15C67">
        <w:rPr>
          <w:rFonts w:ascii="Times New Roman" w:eastAsia="Times New Roman" w:hAnsi="Times New Roman" w:cs="Times New Roman"/>
          <w:b w:val="0"/>
          <w:color w:val="000000"/>
          <w:sz w:val="22"/>
          <w:szCs w:val="22"/>
        </w:rPr>
        <w:t xml:space="preserve">  № 2171</w:t>
      </w:r>
    </w:p>
    <w:p w:rsidR="00C24E66" w:rsidRPr="00E15C67" w:rsidRDefault="00C24E66" w:rsidP="008918F2">
      <w:pPr>
        <w:pStyle w:val="af1"/>
        <w:pBdr>
          <w:bottom w:val="single" w:sz="8" w:space="4" w:color="4F81BD"/>
        </w:pBdr>
        <w:spacing w:after="0"/>
        <w:jc w:val="right"/>
        <w:rPr>
          <w:color w:val="000000"/>
          <w:sz w:val="22"/>
          <w:szCs w:val="22"/>
        </w:rPr>
      </w:pPr>
      <w:r w:rsidRPr="00E15C67">
        <w:rPr>
          <w:color w:val="000000"/>
          <w:sz w:val="22"/>
          <w:szCs w:val="22"/>
        </w:rPr>
        <w:t>(приложение 5)</w:t>
      </w:r>
    </w:p>
    <w:p w:rsidR="00C24E66" w:rsidRPr="00C24E66" w:rsidRDefault="00C24E66" w:rsidP="00C24E66">
      <w:pPr>
        <w:pStyle w:val="af1"/>
        <w:pBdr>
          <w:bottom w:val="single" w:sz="8" w:space="4" w:color="4F81BD"/>
        </w:pBdr>
        <w:spacing w:after="0"/>
        <w:jc w:val="right"/>
        <w:rPr>
          <w:color w:val="000000"/>
          <w:sz w:val="24"/>
          <w:szCs w:val="24"/>
        </w:rPr>
      </w:pPr>
      <w:r w:rsidRPr="00C24E66">
        <w:rPr>
          <w:color w:val="000000"/>
          <w:sz w:val="24"/>
          <w:szCs w:val="24"/>
        </w:rPr>
        <w:t xml:space="preserve">                                                                                       </w:t>
      </w:r>
    </w:p>
    <w:p w:rsidR="00C24E66" w:rsidRPr="002C06A2" w:rsidRDefault="00C24E66" w:rsidP="00C24E66">
      <w:pPr>
        <w:jc w:val="center"/>
        <w:rPr>
          <w:b/>
        </w:rPr>
      </w:pPr>
      <w:r w:rsidRPr="002C06A2">
        <w:rPr>
          <w:b/>
        </w:rPr>
        <w:t xml:space="preserve">График проведения смотров-конкурсов по подготовке населения </w:t>
      </w:r>
    </w:p>
    <w:p w:rsidR="00C24E66" w:rsidRPr="002C06A2" w:rsidRDefault="00C24E66" w:rsidP="00C24E66">
      <w:pPr>
        <w:jc w:val="center"/>
        <w:rPr>
          <w:b/>
        </w:rPr>
      </w:pPr>
      <w:r w:rsidRPr="002C06A2">
        <w:rPr>
          <w:b/>
        </w:rPr>
        <w:t>в области гражданской обороны и защиты от чрезвычайных ситуаций</w:t>
      </w:r>
    </w:p>
    <w:p w:rsidR="00C24E66" w:rsidRDefault="00C24E66" w:rsidP="00F62508">
      <w:pPr>
        <w:numPr>
          <w:ilvl w:val="0"/>
          <w:numId w:val="25"/>
        </w:numPr>
        <w:jc w:val="center"/>
      </w:pPr>
      <w:r w:rsidRPr="0066057B">
        <w:t xml:space="preserve">Смотр-конкурс на лучшую учебно-материальную базу в организациях </w:t>
      </w:r>
    </w:p>
    <w:p w:rsidR="006330E5" w:rsidRPr="0066057B" w:rsidRDefault="00C24E66" w:rsidP="00C24E66">
      <w:pPr>
        <w:ind w:left="720"/>
        <w:jc w:val="center"/>
      </w:pPr>
      <w:r w:rsidRPr="0066057B">
        <w:t>по п</w:t>
      </w:r>
      <w:r>
        <w:t>одготовке работающего населения</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8"/>
        <w:gridCol w:w="5348"/>
        <w:gridCol w:w="3827"/>
      </w:tblGrid>
      <w:tr w:rsidR="00C24E66" w:rsidRPr="0066057B" w:rsidTr="00585996">
        <w:trPr>
          <w:trHeight w:val="82"/>
        </w:trPr>
        <w:tc>
          <w:tcPr>
            <w:tcW w:w="1598" w:type="dxa"/>
            <w:shd w:val="clear" w:color="auto" w:fill="auto"/>
          </w:tcPr>
          <w:p w:rsidR="00C24E66" w:rsidRPr="00585996" w:rsidRDefault="00C24E66" w:rsidP="009161C9">
            <w:pPr>
              <w:jc w:val="center"/>
              <w:rPr>
                <w:sz w:val="20"/>
                <w:szCs w:val="20"/>
              </w:rPr>
            </w:pPr>
            <w:r w:rsidRPr="00585996">
              <w:rPr>
                <w:sz w:val="20"/>
                <w:szCs w:val="20"/>
              </w:rPr>
              <w:lastRenderedPageBreak/>
              <w:t>Дата проведения</w:t>
            </w:r>
          </w:p>
        </w:tc>
        <w:tc>
          <w:tcPr>
            <w:tcW w:w="5348" w:type="dxa"/>
            <w:shd w:val="clear" w:color="auto" w:fill="auto"/>
          </w:tcPr>
          <w:p w:rsidR="00C24E66" w:rsidRPr="00585996" w:rsidRDefault="00C24E66" w:rsidP="009161C9">
            <w:pPr>
              <w:jc w:val="center"/>
              <w:rPr>
                <w:sz w:val="20"/>
                <w:szCs w:val="20"/>
              </w:rPr>
            </w:pPr>
            <w:r w:rsidRPr="00585996">
              <w:rPr>
                <w:sz w:val="20"/>
                <w:szCs w:val="20"/>
              </w:rPr>
              <w:t>Группа,</w:t>
            </w:r>
          </w:p>
          <w:p w:rsidR="00C24E66" w:rsidRPr="00585996" w:rsidRDefault="00C24E66" w:rsidP="009161C9">
            <w:pPr>
              <w:jc w:val="center"/>
              <w:rPr>
                <w:sz w:val="20"/>
                <w:szCs w:val="20"/>
              </w:rPr>
            </w:pPr>
            <w:r w:rsidRPr="00585996">
              <w:rPr>
                <w:sz w:val="20"/>
                <w:szCs w:val="20"/>
              </w:rPr>
              <w:t>наименование проверяемого объекта</w:t>
            </w:r>
          </w:p>
        </w:tc>
        <w:tc>
          <w:tcPr>
            <w:tcW w:w="3827" w:type="dxa"/>
            <w:shd w:val="clear" w:color="auto" w:fill="auto"/>
          </w:tcPr>
          <w:p w:rsidR="00C24E66" w:rsidRPr="00585996" w:rsidRDefault="00C24E66" w:rsidP="009161C9">
            <w:pPr>
              <w:jc w:val="center"/>
              <w:rPr>
                <w:sz w:val="20"/>
                <w:szCs w:val="20"/>
              </w:rPr>
            </w:pPr>
            <w:r w:rsidRPr="00585996">
              <w:rPr>
                <w:sz w:val="20"/>
                <w:szCs w:val="20"/>
              </w:rPr>
              <w:t>Состав комиссии</w:t>
            </w:r>
          </w:p>
          <w:p w:rsidR="00C24E66" w:rsidRPr="00585996" w:rsidRDefault="00C24E66" w:rsidP="009161C9">
            <w:pPr>
              <w:jc w:val="center"/>
              <w:rPr>
                <w:sz w:val="20"/>
                <w:szCs w:val="20"/>
              </w:rPr>
            </w:pPr>
          </w:p>
        </w:tc>
      </w:tr>
      <w:tr w:rsidR="00C24E66" w:rsidRPr="0066057B" w:rsidTr="00585996">
        <w:trPr>
          <w:trHeight w:val="70"/>
        </w:trPr>
        <w:tc>
          <w:tcPr>
            <w:tcW w:w="10773" w:type="dxa"/>
            <w:gridSpan w:val="3"/>
            <w:shd w:val="clear" w:color="auto" w:fill="auto"/>
          </w:tcPr>
          <w:p w:rsidR="00C24E66" w:rsidRPr="00585996" w:rsidRDefault="00C24E66" w:rsidP="009161C9">
            <w:pPr>
              <w:jc w:val="center"/>
              <w:rPr>
                <w:sz w:val="20"/>
                <w:szCs w:val="20"/>
              </w:rPr>
            </w:pPr>
            <w:r w:rsidRPr="00585996">
              <w:rPr>
                <w:sz w:val="20"/>
                <w:szCs w:val="20"/>
              </w:rPr>
              <w:t>Организации, отнесённые к категориям по гражданской обороне</w:t>
            </w:r>
          </w:p>
        </w:tc>
      </w:tr>
      <w:tr w:rsidR="00C24E66" w:rsidRPr="0066057B" w:rsidTr="00585996">
        <w:trPr>
          <w:trHeight w:val="391"/>
        </w:trPr>
        <w:tc>
          <w:tcPr>
            <w:tcW w:w="1598" w:type="dxa"/>
            <w:shd w:val="clear" w:color="auto" w:fill="auto"/>
          </w:tcPr>
          <w:p w:rsidR="00C24E66" w:rsidRPr="00585996" w:rsidRDefault="00C24E66" w:rsidP="009161C9">
            <w:pPr>
              <w:jc w:val="center"/>
              <w:rPr>
                <w:sz w:val="20"/>
                <w:szCs w:val="20"/>
              </w:rPr>
            </w:pPr>
            <w:r w:rsidRPr="00585996">
              <w:rPr>
                <w:sz w:val="20"/>
                <w:szCs w:val="20"/>
              </w:rPr>
              <w:t>10- 11.10</w:t>
            </w:r>
          </w:p>
        </w:tc>
        <w:tc>
          <w:tcPr>
            <w:tcW w:w="5348" w:type="dxa"/>
            <w:shd w:val="clear" w:color="auto" w:fill="auto"/>
          </w:tcPr>
          <w:p w:rsidR="00C24E66" w:rsidRPr="00585996" w:rsidRDefault="00C24E66" w:rsidP="009161C9">
            <w:pPr>
              <w:rPr>
                <w:sz w:val="20"/>
                <w:szCs w:val="20"/>
              </w:rPr>
            </w:pPr>
            <w:proofErr w:type="spellStart"/>
            <w:r w:rsidRPr="00585996">
              <w:rPr>
                <w:sz w:val="20"/>
                <w:szCs w:val="20"/>
              </w:rPr>
              <w:t>Сосногорский</w:t>
            </w:r>
            <w:proofErr w:type="spellEnd"/>
            <w:r w:rsidRPr="00585996">
              <w:rPr>
                <w:sz w:val="20"/>
                <w:szCs w:val="20"/>
              </w:rPr>
              <w:t xml:space="preserve"> ГПЗ, </w:t>
            </w:r>
            <w:proofErr w:type="spellStart"/>
            <w:r w:rsidRPr="00585996">
              <w:rPr>
                <w:sz w:val="20"/>
                <w:szCs w:val="20"/>
              </w:rPr>
              <w:t>Сосногорская</w:t>
            </w:r>
            <w:proofErr w:type="spellEnd"/>
            <w:r w:rsidRPr="00585996">
              <w:rPr>
                <w:sz w:val="20"/>
                <w:szCs w:val="20"/>
              </w:rPr>
              <w:t xml:space="preserve"> ТЭЦ, </w:t>
            </w:r>
            <w:proofErr w:type="spellStart"/>
            <w:r w:rsidRPr="00585996">
              <w:rPr>
                <w:sz w:val="20"/>
                <w:szCs w:val="20"/>
              </w:rPr>
              <w:t>Сосногорский</w:t>
            </w:r>
            <w:proofErr w:type="spellEnd"/>
            <w:r w:rsidRPr="00585996">
              <w:rPr>
                <w:sz w:val="20"/>
                <w:szCs w:val="20"/>
              </w:rPr>
              <w:t xml:space="preserve"> регион Северной железной дороги</w:t>
            </w:r>
          </w:p>
        </w:tc>
        <w:tc>
          <w:tcPr>
            <w:tcW w:w="3827" w:type="dxa"/>
            <w:shd w:val="clear" w:color="auto" w:fill="auto"/>
          </w:tcPr>
          <w:p w:rsidR="00C24E66" w:rsidRPr="00585996" w:rsidRDefault="00C24E66" w:rsidP="009161C9">
            <w:pPr>
              <w:jc w:val="center"/>
              <w:rPr>
                <w:sz w:val="20"/>
                <w:szCs w:val="20"/>
              </w:rPr>
            </w:pPr>
            <w:proofErr w:type="spellStart"/>
            <w:r w:rsidRPr="00585996">
              <w:rPr>
                <w:sz w:val="20"/>
                <w:szCs w:val="20"/>
              </w:rPr>
              <w:t>Павлюченкова</w:t>
            </w:r>
            <w:proofErr w:type="spellEnd"/>
            <w:r w:rsidRPr="00585996">
              <w:rPr>
                <w:sz w:val="20"/>
                <w:szCs w:val="20"/>
              </w:rPr>
              <w:t xml:space="preserve"> А. А.</w:t>
            </w:r>
          </w:p>
          <w:p w:rsidR="00585996" w:rsidRDefault="00C24E66" w:rsidP="00585996">
            <w:pPr>
              <w:jc w:val="center"/>
              <w:rPr>
                <w:sz w:val="20"/>
                <w:szCs w:val="20"/>
              </w:rPr>
            </w:pPr>
            <w:proofErr w:type="spellStart"/>
            <w:r w:rsidRPr="00585996">
              <w:rPr>
                <w:sz w:val="20"/>
                <w:szCs w:val="20"/>
              </w:rPr>
              <w:t>Ермишина</w:t>
            </w:r>
            <w:proofErr w:type="spellEnd"/>
            <w:r w:rsidRPr="00585996">
              <w:rPr>
                <w:sz w:val="20"/>
                <w:szCs w:val="20"/>
              </w:rPr>
              <w:t xml:space="preserve"> Т.В.,</w:t>
            </w:r>
            <w:r w:rsidR="00585996">
              <w:rPr>
                <w:sz w:val="20"/>
                <w:szCs w:val="20"/>
              </w:rPr>
              <w:t xml:space="preserve"> </w:t>
            </w:r>
          </w:p>
          <w:p w:rsidR="00C24E66" w:rsidRPr="00585996" w:rsidRDefault="00C24E66" w:rsidP="00585996">
            <w:pPr>
              <w:jc w:val="center"/>
              <w:rPr>
                <w:sz w:val="20"/>
                <w:szCs w:val="20"/>
              </w:rPr>
            </w:pPr>
            <w:proofErr w:type="spellStart"/>
            <w:r w:rsidRPr="00585996">
              <w:rPr>
                <w:sz w:val="20"/>
                <w:szCs w:val="20"/>
              </w:rPr>
              <w:t>спецуполномоченный</w:t>
            </w:r>
            <w:proofErr w:type="spellEnd"/>
            <w:r w:rsidRPr="00585996">
              <w:rPr>
                <w:sz w:val="20"/>
                <w:szCs w:val="20"/>
              </w:rPr>
              <w:t xml:space="preserve"> организации</w:t>
            </w:r>
          </w:p>
        </w:tc>
      </w:tr>
      <w:tr w:rsidR="00C24E66" w:rsidRPr="0066057B" w:rsidTr="00585996">
        <w:trPr>
          <w:trHeight w:val="176"/>
        </w:trPr>
        <w:tc>
          <w:tcPr>
            <w:tcW w:w="10773" w:type="dxa"/>
            <w:gridSpan w:val="3"/>
            <w:shd w:val="clear" w:color="auto" w:fill="auto"/>
          </w:tcPr>
          <w:p w:rsidR="00C24E66" w:rsidRPr="00585996" w:rsidRDefault="00C24E66" w:rsidP="009161C9">
            <w:pPr>
              <w:jc w:val="center"/>
              <w:rPr>
                <w:sz w:val="20"/>
                <w:szCs w:val="20"/>
              </w:rPr>
            </w:pPr>
            <w:r w:rsidRPr="00585996">
              <w:rPr>
                <w:sz w:val="20"/>
                <w:szCs w:val="20"/>
              </w:rPr>
              <w:t>Организации с числом работающих более 200 человек</w:t>
            </w:r>
          </w:p>
        </w:tc>
      </w:tr>
      <w:tr w:rsidR="00C24E66" w:rsidRPr="0066057B" w:rsidTr="00585996">
        <w:trPr>
          <w:trHeight w:val="391"/>
        </w:trPr>
        <w:tc>
          <w:tcPr>
            <w:tcW w:w="1598" w:type="dxa"/>
            <w:shd w:val="clear" w:color="auto" w:fill="auto"/>
          </w:tcPr>
          <w:p w:rsidR="00C24E66" w:rsidRPr="00585996" w:rsidRDefault="00C24E66" w:rsidP="009161C9">
            <w:pPr>
              <w:jc w:val="center"/>
              <w:rPr>
                <w:sz w:val="20"/>
                <w:szCs w:val="20"/>
              </w:rPr>
            </w:pPr>
            <w:r w:rsidRPr="00585996">
              <w:rPr>
                <w:sz w:val="20"/>
                <w:szCs w:val="20"/>
              </w:rPr>
              <w:t>14 -15.10</w:t>
            </w:r>
          </w:p>
        </w:tc>
        <w:tc>
          <w:tcPr>
            <w:tcW w:w="5348" w:type="dxa"/>
            <w:shd w:val="clear" w:color="auto" w:fill="auto"/>
          </w:tcPr>
          <w:p w:rsidR="00C24E66" w:rsidRPr="00585996" w:rsidRDefault="00C24E66" w:rsidP="009161C9">
            <w:pPr>
              <w:rPr>
                <w:sz w:val="20"/>
                <w:szCs w:val="20"/>
              </w:rPr>
            </w:pPr>
            <w:r w:rsidRPr="00585996">
              <w:rPr>
                <w:sz w:val="20"/>
                <w:szCs w:val="20"/>
              </w:rPr>
              <w:t>МБУ «</w:t>
            </w:r>
            <w:proofErr w:type="spellStart"/>
            <w:r w:rsidRPr="00585996">
              <w:rPr>
                <w:sz w:val="20"/>
                <w:szCs w:val="20"/>
              </w:rPr>
              <w:t>Сосногорская</w:t>
            </w:r>
            <w:proofErr w:type="spellEnd"/>
            <w:r w:rsidRPr="00585996">
              <w:rPr>
                <w:sz w:val="20"/>
                <w:szCs w:val="20"/>
              </w:rPr>
              <w:t xml:space="preserve"> ЦРБ», ОАО «Водоканал», </w:t>
            </w:r>
          </w:p>
          <w:p w:rsidR="00C24E66" w:rsidRPr="00585996" w:rsidRDefault="00C24E66" w:rsidP="009161C9">
            <w:pPr>
              <w:rPr>
                <w:sz w:val="20"/>
                <w:szCs w:val="20"/>
              </w:rPr>
            </w:pPr>
            <w:r w:rsidRPr="00585996">
              <w:rPr>
                <w:sz w:val="20"/>
                <w:szCs w:val="20"/>
              </w:rPr>
              <w:t>ТПО «</w:t>
            </w:r>
            <w:proofErr w:type="spellStart"/>
            <w:r w:rsidRPr="00585996">
              <w:rPr>
                <w:sz w:val="20"/>
                <w:szCs w:val="20"/>
              </w:rPr>
              <w:t>Сосногорское</w:t>
            </w:r>
            <w:proofErr w:type="spellEnd"/>
            <w:r w:rsidRPr="00585996">
              <w:rPr>
                <w:sz w:val="20"/>
                <w:szCs w:val="20"/>
              </w:rPr>
              <w:t>»</w:t>
            </w:r>
          </w:p>
        </w:tc>
        <w:tc>
          <w:tcPr>
            <w:tcW w:w="3827" w:type="dxa"/>
            <w:shd w:val="clear" w:color="auto" w:fill="auto"/>
          </w:tcPr>
          <w:p w:rsidR="00C24E66" w:rsidRPr="00585996" w:rsidRDefault="00C24E66" w:rsidP="009161C9">
            <w:pPr>
              <w:jc w:val="center"/>
              <w:rPr>
                <w:sz w:val="20"/>
                <w:szCs w:val="20"/>
              </w:rPr>
            </w:pPr>
            <w:proofErr w:type="spellStart"/>
            <w:r w:rsidRPr="00585996">
              <w:rPr>
                <w:sz w:val="20"/>
                <w:szCs w:val="20"/>
              </w:rPr>
              <w:t>Павлюченкова</w:t>
            </w:r>
            <w:proofErr w:type="spellEnd"/>
            <w:r w:rsidRPr="00585996">
              <w:rPr>
                <w:sz w:val="20"/>
                <w:szCs w:val="20"/>
              </w:rPr>
              <w:t xml:space="preserve"> А. А.</w:t>
            </w:r>
          </w:p>
          <w:p w:rsidR="00C24E66" w:rsidRPr="00585996" w:rsidRDefault="00C24E66" w:rsidP="009161C9">
            <w:pPr>
              <w:jc w:val="center"/>
              <w:rPr>
                <w:sz w:val="20"/>
                <w:szCs w:val="20"/>
              </w:rPr>
            </w:pPr>
            <w:proofErr w:type="spellStart"/>
            <w:r w:rsidRPr="00585996">
              <w:rPr>
                <w:sz w:val="20"/>
                <w:szCs w:val="20"/>
              </w:rPr>
              <w:t>Ермишина</w:t>
            </w:r>
            <w:proofErr w:type="spellEnd"/>
            <w:r w:rsidRPr="00585996">
              <w:rPr>
                <w:sz w:val="20"/>
                <w:szCs w:val="20"/>
              </w:rPr>
              <w:t xml:space="preserve"> Т.В.,</w:t>
            </w:r>
          </w:p>
          <w:p w:rsidR="00C24E66" w:rsidRPr="00585996" w:rsidRDefault="00C24E66" w:rsidP="006B45F7">
            <w:pPr>
              <w:jc w:val="center"/>
              <w:rPr>
                <w:sz w:val="20"/>
                <w:szCs w:val="20"/>
              </w:rPr>
            </w:pPr>
            <w:proofErr w:type="spellStart"/>
            <w:r w:rsidRPr="00585996">
              <w:rPr>
                <w:sz w:val="20"/>
                <w:szCs w:val="20"/>
              </w:rPr>
              <w:t>спецуполномоченный</w:t>
            </w:r>
            <w:proofErr w:type="spellEnd"/>
            <w:r w:rsidRPr="00585996">
              <w:rPr>
                <w:sz w:val="20"/>
                <w:szCs w:val="20"/>
              </w:rPr>
              <w:t xml:space="preserve">  </w:t>
            </w:r>
          </w:p>
        </w:tc>
      </w:tr>
      <w:tr w:rsidR="00C24E66" w:rsidRPr="0066057B" w:rsidTr="00585996">
        <w:trPr>
          <w:trHeight w:val="70"/>
        </w:trPr>
        <w:tc>
          <w:tcPr>
            <w:tcW w:w="10773" w:type="dxa"/>
            <w:gridSpan w:val="3"/>
            <w:shd w:val="clear" w:color="auto" w:fill="auto"/>
          </w:tcPr>
          <w:p w:rsidR="00C24E66" w:rsidRPr="00585996" w:rsidRDefault="00C24E66" w:rsidP="009161C9">
            <w:pPr>
              <w:jc w:val="center"/>
              <w:rPr>
                <w:sz w:val="20"/>
                <w:szCs w:val="20"/>
              </w:rPr>
            </w:pPr>
            <w:r w:rsidRPr="00585996">
              <w:rPr>
                <w:sz w:val="20"/>
                <w:szCs w:val="20"/>
              </w:rPr>
              <w:t>Организации с числом работающих менее 200 человек</w:t>
            </w:r>
          </w:p>
        </w:tc>
      </w:tr>
      <w:tr w:rsidR="00C24E66" w:rsidRPr="0066057B" w:rsidTr="00585996">
        <w:trPr>
          <w:trHeight w:val="391"/>
        </w:trPr>
        <w:tc>
          <w:tcPr>
            <w:tcW w:w="1598" w:type="dxa"/>
            <w:shd w:val="clear" w:color="auto" w:fill="auto"/>
          </w:tcPr>
          <w:p w:rsidR="00C24E66" w:rsidRPr="00585996" w:rsidRDefault="00C24E66" w:rsidP="009161C9">
            <w:pPr>
              <w:jc w:val="center"/>
              <w:rPr>
                <w:sz w:val="20"/>
                <w:szCs w:val="20"/>
              </w:rPr>
            </w:pPr>
            <w:r w:rsidRPr="00585996">
              <w:rPr>
                <w:sz w:val="20"/>
                <w:szCs w:val="20"/>
              </w:rPr>
              <w:t>16-.18.10</w:t>
            </w:r>
          </w:p>
        </w:tc>
        <w:tc>
          <w:tcPr>
            <w:tcW w:w="5348" w:type="dxa"/>
            <w:shd w:val="clear" w:color="auto" w:fill="auto"/>
          </w:tcPr>
          <w:p w:rsidR="00C24E66" w:rsidRPr="00585996" w:rsidRDefault="00C24E66" w:rsidP="009161C9">
            <w:pPr>
              <w:rPr>
                <w:sz w:val="20"/>
                <w:szCs w:val="20"/>
              </w:rPr>
            </w:pPr>
            <w:r w:rsidRPr="00585996">
              <w:rPr>
                <w:sz w:val="20"/>
                <w:szCs w:val="20"/>
              </w:rPr>
              <w:t>ООО «Коммунальщик», ОАО «</w:t>
            </w:r>
            <w:proofErr w:type="spellStart"/>
            <w:r w:rsidRPr="00585996">
              <w:rPr>
                <w:sz w:val="20"/>
                <w:szCs w:val="20"/>
              </w:rPr>
              <w:t>Спецавтодор</w:t>
            </w:r>
            <w:proofErr w:type="spellEnd"/>
            <w:r w:rsidRPr="00585996">
              <w:rPr>
                <w:sz w:val="20"/>
                <w:szCs w:val="20"/>
              </w:rPr>
              <w:t xml:space="preserve">»,                   ОСП </w:t>
            </w:r>
            <w:proofErr w:type="spellStart"/>
            <w:r w:rsidRPr="00585996">
              <w:rPr>
                <w:sz w:val="20"/>
                <w:szCs w:val="20"/>
              </w:rPr>
              <w:t>Сосногорский</w:t>
            </w:r>
            <w:proofErr w:type="spellEnd"/>
            <w:r w:rsidRPr="00585996">
              <w:rPr>
                <w:sz w:val="20"/>
                <w:szCs w:val="20"/>
              </w:rPr>
              <w:t xml:space="preserve"> почтамт,</w:t>
            </w:r>
          </w:p>
          <w:p w:rsidR="00C24E66" w:rsidRPr="00585996" w:rsidRDefault="00C24E66" w:rsidP="009161C9">
            <w:pPr>
              <w:rPr>
                <w:sz w:val="20"/>
                <w:szCs w:val="20"/>
              </w:rPr>
            </w:pPr>
            <w:r w:rsidRPr="00585996">
              <w:rPr>
                <w:sz w:val="20"/>
                <w:szCs w:val="20"/>
              </w:rPr>
              <w:t>ООО «</w:t>
            </w:r>
            <w:proofErr w:type="spellStart"/>
            <w:r w:rsidRPr="00585996">
              <w:rPr>
                <w:sz w:val="20"/>
                <w:szCs w:val="20"/>
              </w:rPr>
              <w:t>Сосногорское</w:t>
            </w:r>
            <w:proofErr w:type="spellEnd"/>
            <w:r w:rsidRPr="00585996">
              <w:rPr>
                <w:sz w:val="20"/>
                <w:szCs w:val="20"/>
              </w:rPr>
              <w:t xml:space="preserve"> АТП», ООО «</w:t>
            </w:r>
            <w:proofErr w:type="spellStart"/>
            <w:r w:rsidRPr="00585996">
              <w:rPr>
                <w:sz w:val="20"/>
                <w:szCs w:val="20"/>
              </w:rPr>
              <w:t>Сосногорская</w:t>
            </w:r>
            <w:proofErr w:type="spellEnd"/>
            <w:r w:rsidRPr="00585996">
              <w:rPr>
                <w:sz w:val="20"/>
                <w:szCs w:val="20"/>
              </w:rPr>
              <w:t xml:space="preserve"> швейная фабрика, НУЗ «Отделенческая больница на ст. Сосногорск»</w:t>
            </w:r>
          </w:p>
        </w:tc>
        <w:tc>
          <w:tcPr>
            <w:tcW w:w="3827" w:type="dxa"/>
            <w:shd w:val="clear" w:color="auto" w:fill="auto"/>
          </w:tcPr>
          <w:p w:rsidR="00C24E66" w:rsidRPr="00585996" w:rsidRDefault="00C24E66" w:rsidP="009161C9">
            <w:pPr>
              <w:jc w:val="center"/>
              <w:rPr>
                <w:sz w:val="20"/>
                <w:szCs w:val="20"/>
              </w:rPr>
            </w:pPr>
            <w:r w:rsidRPr="00585996">
              <w:rPr>
                <w:sz w:val="20"/>
                <w:szCs w:val="20"/>
              </w:rPr>
              <w:t>Изотова Н.В.</w:t>
            </w:r>
          </w:p>
          <w:p w:rsidR="00C24E66" w:rsidRPr="00585996" w:rsidRDefault="00C24E66" w:rsidP="009161C9">
            <w:pPr>
              <w:jc w:val="center"/>
              <w:rPr>
                <w:sz w:val="20"/>
                <w:szCs w:val="20"/>
              </w:rPr>
            </w:pPr>
            <w:proofErr w:type="spellStart"/>
            <w:r w:rsidRPr="00585996">
              <w:rPr>
                <w:sz w:val="20"/>
                <w:szCs w:val="20"/>
              </w:rPr>
              <w:t>Ермишина</w:t>
            </w:r>
            <w:proofErr w:type="spellEnd"/>
            <w:r w:rsidRPr="00585996">
              <w:rPr>
                <w:sz w:val="20"/>
                <w:szCs w:val="20"/>
              </w:rPr>
              <w:t xml:space="preserve"> Т.В.,</w:t>
            </w:r>
          </w:p>
          <w:p w:rsidR="00C24E66" w:rsidRPr="00585996" w:rsidRDefault="00C24E66" w:rsidP="006B45F7">
            <w:pPr>
              <w:jc w:val="center"/>
              <w:rPr>
                <w:sz w:val="20"/>
                <w:szCs w:val="20"/>
              </w:rPr>
            </w:pPr>
            <w:proofErr w:type="spellStart"/>
            <w:r w:rsidRPr="00585996">
              <w:rPr>
                <w:sz w:val="20"/>
                <w:szCs w:val="20"/>
              </w:rPr>
              <w:t>спецуполномоченный</w:t>
            </w:r>
            <w:proofErr w:type="spellEnd"/>
            <w:r w:rsidRPr="00585996">
              <w:rPr>
                <w:sz w:val="20"/>
                <w:szCs w:val="20"/>
              </w:rPr>
              <w:t xml:space="preserve"> </w:t>
            </w:r>
          </w:p>
        </w:tc>
      </w:tr>
      <w:tr w:rsidR="00C24E66" w:rsidRPr="0066057B" w:rsidTr="00585996">
        <w:trPr>
          <w:trHeight w:val="70"/>
        </w:trPr>
        <w:tc>
          <w:tcPr>
            <w:tcW w:w="10773" w:type="dxa"/>
            <w:gridSpan w:val="3"/>
            <w:shd w:val="clear" w:color="auto" w:fill="auto"/>
          </w:tcPr>
          <w:p w:rsidR="00C24E66" w:rsidRPr="00585996" w:rsidRDefault="00C24E66" w:rsidP="009161C9">
            <w:pPr>
              <w:jc w:val="center"/>
              <w:rPr>
                <w:sz w:val="20"/>
                <w:szCs w:val="20"/>
              </w:rPr>
            </w:pPr>
            <w:r w:rsidRPr="00585996">
              <w:rPr>
                <w:sz w:val="20"/>
                <w:szCs w:val="20"/>
              </w:rPr>
              <w:t>Организации с числом работающих менее 50 человек</w:t>
            </w:r>
          </w:p>
        </w:tc>
      </w:tr>
      <w:tr w:rsidR="00C24E66" w:rsidRPr="0066057B" w:rsidTr="00585996">
        <w:trPr>
          <w:trHeight w:val="391"/>
        </w:trPr>
        <w:tc>
          <w:tcPr>
            <w:tcW w:w="1598" w:type="dxa"/>
            <w:shd w:val="clear" w:color="auto" w:fill="auto"/>
          </w:tcPr>
          <w:p w:rsidR="00C24E66" w:rsidRPr="00585996" w:rsidRDefault="00C24E66" w:rsidP="009161C9">
            <w:pPr>
              <w:jc w:val="center"/>
              <w:rPr>
                <w:sz w:val="20"/>
                <w:szCs w:val="20"/>
              </w:rPr>
            </w:pPr>
            <w:r w:rsidRPr="00585996">
              <w:rPr>
                <w:sz w:val="20"/>
                <w:szCs w:val="20"/>
              </w:rPr>
              <w:t>21-22.10</w:t>
            </w:r>
          </w:p>
        </w:tc>
        <w:tc>
          <w:tcPr>
            <w:tcW w:w="5348" w:type="dxa"/>
            <w:shd w:val="clear" w:color="auto" w:fill="auto"/>
          </w:tcPr>
          <w:p w:rsidR="00C24E66" w:rsidRPr="00585996" w:rsidRDefault="00C24E66" w:rsidP="009161C9">
            <w:pPr>
              <w:rPr>
                <w:sz w:val="20"/>
                <w:szCs w:val="20"/>
              </w:rPr>
            </w:pPr>
            <w:r w:rsidRPr="00585996">
              <w:rPr>
                <w:sz w:val="20"/>
                <w:szCs w:val="20"/>
              </w:rPr>
              <w:t xml:space="preserve">Управление пенсионного фонда в </w:t>
            </w:r>
            <w:proofErr w:type="gramStart"/>
            <w:r w:rsidRPr="00585996">
              <w:rPr>
                <w:sz w:val="20"/>
                <w:szCs w:val="20"/>
              </w:rPr>
              <w:t>г</w:t>
            </w:r>
            <w:proofErr w:type="gramEnd"/>
            <w:r w:rsidRPr="00585996">
              <w:rPr>
                <w:sz w:val="20"/>
                <w:szCs w:val="20"/>
              </w:rPr>
              <w:t xml:space="preserve">. Сосногорске, </w:t>
            </w:r>
          </w:p>
          <w:p w:rsidR="00C24E66" w:rsidRPr="00585996" w:rsidRDefault="00C24E66" w:rsidP="009161C9">
            <w:pPr>
              <w:rPr>
                <w:sz w:val="20"/>
                <w:szCs w:val="20"/>
              </w:rPr>
            </w:pPr>
            <w:r w:rsidRPr="00585996">
              <w:rPr>
                <w:sz w:val="20"/>
                <w:szCs w:val="20"/>
              </w:rPr>
              <w:t xml:space="preserve">Участок эксплуатации №17, </w:t>
            </w:r>
          </w:p>
          <w:p w:rsidR="00C24E66" w:rsidRPr="00585996" w:rsidRDefault="00C24E66" w:rsidP="009161C9">
            <w:pPr>
              <w:rPr>
                <w:sz w:val="20"/>
                <w:szCs w:val="20"/>
              </w:rPr>
            </w:pPr>
            <w:r w:rsidRPr="00585996">
              <w:rPr>
                <w:sz w:val="20"/>
                <w:szCs w:val="20"/>
              </w:rPr>
              <w:t>учреждения социальной направленности</w:t>
            </w:r>
          </w:p>
        </w:tc>
        <w:tc>
          <w:tcPr>
            <w:tcW w:w="3827" w:type="dxa"/>
            <w:shd w:val="clear" w:color="auto" w:fill="auto"/>
          </w:tcPr>
          <w:p w:rsidR="00C24E66" w:rsidRPr="00585996" w:rsidRDefault="00C24E66" w:rsidP="009161C9">
            <w:pPr>
              <w:jc w:val="center"/>
              <w:rPr>
                <w:sz w:val="20"/>
                <w:szCs w:val="20"/>
              </w:rPr>
            </w:pPr>
            <w:r w:rsidRPr="00585996">
              <w:rPr>
                <w:sz w:val="20"/>
                <w:szCs w:val="20"/>
              </w:rPr>
              <w:t xml:space="preserve">Изотова Н.В. </w:t>
            </w:r>
            <w:proofErr w:type="spellStart"/>
            <w:r w:rsidRPr="00585996">
              <w:rPr>
                <w:sz w:val="20"/>
                <w:szCs w:val="20"/>
              </w:rPr>
              <w:t>Ермишина</w:t>
            </w:r>
            <w:proofErr w:type="spellEnd"/>
            <w:r w:rsidRPr="00585996">
              <w:rPr>
                <w:sz w:val="20"/>
                <w:szCs w:val="20"/>
              </w:rPr>
              <w:t xml:space="preserve"> Т.В.,</w:t>
            </w:r>
          </w:p>
          <w:p w:rsidR="00C24E66" w:rsidRPr="00585996" w:rsidRDefault="00C24E66" w:rsidP="006B45F7">
            <w:pPr>
              <w:jc w:val="center"/>
              <w:rPr>
                <w:sz w:val="20"/>
                <w:szCs w:val="20"/>
              </w:rPr>
            </w:pPr>
            <w:proofErr w:type="spellStart"/>
            <w:r w:rsidRPr="00585996">
              <w:rPr>
                <w:sz w:val="20"/>
                <w:szCs w:val="20"/>
              </w:rPr>
              <w:t>спецуполномоченный</w:t>
            </w:r>
            <w:proofErr w:type="spellEnd"/>
            <w:r w:rsidRPr="00585996">
              <w:rPr>
                <w:sz w:val="20"/>
                <w:szCs w:val="20"/>
              </w:rPr>
              <w:t xml:space="preserve"> </w:t>
            </w:r>
          </w:p>
        </w:tc>
      </w:tr>
    </w:tbl>
    <w:p w:rsidR="006330E5" w:rsidRPr="0066057B" w:rsidRDefault="00C24E66" w:rsidP="006330E5">
      <w:pPr>
        <w:numPr>
          <w:ilvl w:val="0"/>
          <w:numId w:val="25"/>
        </w:numPr>
        <w:ind w:left="720"/>
        <w:jc w:val="center"/>
      </w:pPr>
      <w:r w:rsidRPr="0066057B">
        <w:t>Смотр-кон</w:t>
      </w:r>
      <w:r>
        <w:t>курс на лучший кабинет «Основ</w:t>
      </w:r>
      <w:r w:rsidRPr="0066057B">
        <w:t xml:space="preserve"> безопасности </w:t>
      </w:r>
      <w:r>
        <w:t xml:space="preserve">жизнедеятельности», </w:t>
      </w:r>
      <w:r w:rsidRPr="0066057B">
        <w:t>«Безопасность жизнедеятел</w:t>
      </w:r>
      <w:r>
        <w:t>ьности» в образовательных организац</w:t>
      </w:r>
      <w:r w:rsidRPr="0066057B">
        <w:t>иях</w:t>
      </w:r>
    </w:p>
    <w:tbl>
      <w:tblPr>
        <w:tblW w:w="10773" w:type="dxa"/>
        <w:tblInd w:w="108" w:type="dxa"/>
        <w:tblLook w:val="01E0"/>
      </w:tblPr>
      <w:tblGrid>
        <w:gridCol w:w="1620"/>
        <w:gridCol w:w="6498"/>
        <w:gridCol w:w="2655"/>
      </w:tblGrid>
      <w:tr w:rsidR="00C24E66" w:rsidRPr="0066057B" w:rsidTr="00C30384">
        <w:tc>
          <w:tcPr>
            <w:tcW w:w="1620" w:type="dxa"/>
            <w:tcBorders>
              <w:top w:val="single" w:sz="4" w:space="0" w:color="auto"/>
              <w:left w:val="single" w:sz="4" w:space="0" w:color="auto"/>
              <w:bottom w:val="single" w:sz="4" w:space="0" w:color="auto"/>
              <w:right w:val="single" w:sz="4" w:space="0" w:color="auto"/>
            </w:tcBorders>
            <w:shd w:val="clear" w:color="auto" w:fill="auto"/>
          </w:tcPr>
          <w:p w:rsidR="00C24E66" w:rsidRPr="00585996" w:rsidRDefault="00C24E66" w:rsidP="009161C9">
            <w:pPr>
              <w:jc w:val="center"/>
              <w:rPr>
                <w:sz w:val="20"/>
                <w:szCs w:val="20"/>
              </w:rPr>
            </w:pPr>
            <w:r w:rsidRPr="00585996">
              <w:rPr>
                <w:sz w:val="20"/>
                <w:szCs w:val="20"/>
              </w:rPr>
              <w:t xml:space="preserve">Дата </w:t>
            </w:r>
          </w:p>
          <w:p w:rsidR="00C24E66" w:rsidRPr="00585996" w:rsidRDefault="00C24E66" w:rsidP="009161C9">
            <w:pPr>
              <w:jc w:val="center"/>
              <w:rPr>
                <w:sz w:val="20"/>
                <w:szCs w:val="20"/>
              </w:rPr>
            </w:pPr>
            <w:r w:rsidRPr="00585996">
              <w:rPr>
                <w:sz w:val="20"/>
                <w:szCs w:val="20"/>
              </w:rPr>
              <w:t>проведения</w:t>
            </w:r>
          </w:p>
        </w:tc>
        <w:tc>
          <w:tcPr>
            <w:tcW w:w="6498" w:type="dxa"/>
            <w:tcBorders>
              <w:top w:val="single" w:sz="4" w:space="0" w:color="auto"/>
              <w:left w:val="single" w:sz="4" w:space="0" w:color="auto"/>
              <w:bottom w:val="single" w:sz="4" w:space="0" w:color="auto"/>
              <w:right w:val="single" w:sz="4" w:space="0" w:color="auto"/>
            </w:tcBorders>
            <w:shd w:val="clear" w:color="auto" w:fill="auto"/>
          </w:tcPr>
          <w:p w:rsidR="00C24E66" w:rsidRPr="00585996" w:rsidRDefault="00C24E66" w:rsidP="009161C9">
            <w:pPr>
              <w:jc w:val="center"/>
              <w:rPr>
                <w:sz w:val="20"/>
                <w:szCs w:val="20"/>
              </w:rPr>
            </w:pPr>
            <w:r w:rsidRPr="00585996">
              <w:rPr>
                <w:sz w:val="20"/>
                <w:szCs w:val="20"/>
              </w:rPr>
              <w:t>Группа и</w:t>
            </w:r>
          </w:p>
          <w:p w:rsidR="00C24E66" w:rsidRPr="00585996" w:rsidRDefault="00C24E66" w:rsidP="009161C9">
            <w:pPr>
              <w:jc w:val="center"/>
              <w:rPr>
                <w:sz w:val="20"/>
                <w:szCs w:val="20"/>
              </w:rPr>
            </w:pPr>
            <w:r w:rsidRPr="00585996">
              <w:rPr>
                <w:sz w:val="20"/>
                <w:szCs w:val="20"/>
              </w:rPr>
              <w:t>наименование образовательной организации</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4E66" w:rsidRPr="00585996" w:rsidRDefault="00C24E66" w:rsidP="009161C9">
            <w:pPr>
              <w:jc w:val="center"/>
              <w:rPr>
                <w:sz w:val="20"/>
                <w:szCs w:val="20"/>
              </w:rPr>
            </w:pPr>
            <w:r w:rsidRPr="00585996">
              <w:rPr>
                <w:sz w:val="20"/>
                <w:szCs w:val="20"/>
              </w:rPr>
              <w:t>Состав комиссии</w:t>
            </w:r>
          </w:p>
          <w:p w:rsidR="00C24E66" w:rsidRPr="00585996" w:rsidRDefault="00C24E66" w:rsidP="009161C9">
            <w:pPr>
              <w:jc w:val="center"/>
              <w:rPr>
                <w:sz w:val="20"/>
                <w:szCs w:val="20"/>
              </w:rPr>
            </w:pPr>
          </w:p>
        </w:tc>
      </w:tr>
      <w:tr w:rsidR="00C24E66" w:rsidRPr="0066057B" w:rsidTr="00C30384">
        <w:trPr>
          <w:trHeight w:val="325"/>
        </w:trPr>
        <w:tc>
          <w:tcPr>
            <w:tcW w:w="10773" w:type="dxa"/>
            <w:gridSpan w:val="3"/>
            <w:tcBorders>
              <w:top w:val="single" w:sz="4" w:space="0" w:color="auto"/>
              <w:left w:val="single" w:sz="4" w:space="0" w:color="auto"/>
              <w:bottom w:val="single" w:sz="4" w:space="0" w:color="auto"/>
              <w:right w:val="single" w:sz="4" w:space="0" w:color="auto"/>
            </w:tcBorders>
            <w:shd w:val="clear" w:color="auto" w:fill="auto"/>
          </w:tcPr>
          <w:p w:rsidR="00C24E66" w:rsidRPr="00585996" w:rsidRDefault="00C24E66" w:rsidP="009161C9">
            <w:pPr>
              <w:jc w:val="center"/>
              <w:rPr>
                <w:sz w:val="20"/>
                <w:szCs w:val="20"/>
              </w:rPr>
            </w:pPr>
            <w:r w:rsidRPr="00585996">
              <w:rPr>
                <w:sz w:val="20"/>
                <w:szCs w:val="20"/>
              </w:rPr>
              <w:t>Учебные заведения общего образования</w:t>
            </w:r>
          </w:p>
        </w:tc>
      </w:tr>
      <w:tr w:rsidR="00C24E66" w:rsidRPr="0066057B" w:rsidTr="00C30384">
        <w:tc>
          <w:tcPr>
            <w:tcW w:w="1620" w:type="dxa"/>
            <w:tcBorders>
              <w:top w:val="single" w:sz="4" w:space="0" w:color="auto"/>
              <w:left w:val="single" w:sz="4" w:space="0" w:color="auto"/>
              <w:bottom w:val="single" w:sz="4" w:space="0" w:color="auto"/>
              <w:right w:val="single" w:sz="4" w:space="0" w:color="auto"/>
            </w:tcBorders>
            <w:shd w:val="clear" w:color="auto" w:fill="auto"/>
          </w:tcPr>
          <w:p w:rsidR="00C24E66" w:rsidRPr="00585996" w:rsidRDefault="00C24E66" w:rsidP="009161C9">
            <w:pPr>
              <w:jc w:val="center"/>
              <w:rPr>
                <w:sz w:val="20"/>
                <w:szCs w:val="20"/>
              </w:rPr>
            </w:pPr>
            <w:r w:rsidRPr="00585996">
              <w:rPr>
                <w:sz w:val="20"/>
                <w:szCs w:val="20"/>
              </w:rPr>
              <w:t>23.-24.10</w:t>
            </w:r>
          </w:p>
        </w:tc>
        <w:tc>
          <w:tcPr>
            <w:tcW w:w="6498" w:type="dxa"/>
            <w:tcBorders>
              <w:top w:val="single" w:sz="4" w:space="0" w:color="auto"/>
              <w:left w:val="single" w:sz="4" w:space="0" w:color="auto"/>
              <w:bottom w:val="single" w:sz="4" w:space="0" w:color="auto"/>
              <w:right w:val="single" w:sz="4" w:space="0" w:color="auto"/>
            </w:tcBorders>
            <w:shd w:val="clear" w:color="auto" w:fill="auto"/>
          </w:tcPr>
          <w:p w:rsidR="00C24E66" w:rsidRPr="00585996" w:rsidRDefault="00C24E66" w:rsidP="009161C9">
            <w:pPr>
              <w:shd w:val="clear" w:color="auto" w:fill="FFFFFF"/>
              <w:ind w:left="79"/>
              <w:rPr>
                <w:sz w:val="20"/>
                <w:szCs w:val="20"/>
              </w:rPr>
            </w:pPr>
            <w:r w:rsidRPr="00585996">
              <w:rPr>
                <w:sz w:val="20"/>
                <w:szCs w:val="20"/>
              </w:rPr>
              <w:t>СОШ №1,2,3,4,5, Кадетская школа г</w:t>
            </w:r>
            <w:proofErr w:type="gramStart"/>
            <w:r w:rsidRPr="00585996">
              <w:rPr>
                <w:sz w:val="20"/>
                <w:szCs w:val="20"/>
              </w:rPr>
              <w:t>.С</w:t>
            </w:r>
            <w:proofErr w:type="gramEnd"/>
            <w:r w:rsidRPr="00585996">
              <w:rPr>
                <w:sz w:val="20"/>
                <w:szCs w:val="20"/>
              </w:rPr>
              <w:t xml:space="preserve">осногорск, </w:t>
            </w:r>
          </w:p>
          <w:p w:rsidR="00C24E66" w:rsidRPr="00585996" w:rsidRDefault="00C24E66" w:rsidP="009161C9">
            <w:pPr>
              <w:shd w:val="clear" w:color="auto" w:fill="FFFFFF"/>
              <w:ind w:left="79"/>
              <w:rPr>
                <w:sz w:val="20"/>
                <w:szCs w:val="20"/>
              </w:rPr>
            </w:pPr>
            <w:r w:rsidRPr="00585996">
              <w:rPr>
                <w:sz w:val="20"/>
                <w:szCs w:val="20"/>
              </w:rPr>
              <w:t>СОШ №1,2 Нижний Одес и другие</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4E66" w:rsidRPr="00585996" w:rsidRDefault="00C24E66" w:rsidP="009161C9">
            <w:pPr>
              <w:jc w:val="center"/>
              <w:rPr>
                <w:sz w:val="20"/>
                <w:szCs w:val="20"/>
              </w:rPr>
            </w:pPr>
            <w:r w:rsidRPr="00585996">
              <w:rPr>
                <w:sz w:val="20"/>
                <w:szCs w:val="20"/>
              </w:rPr>
              <w:t>Лепеха Е.</w:t>
            </w:r>
            <w:proofErr w:type="gramStart"/>
            <w:r w:rsidRPr="00585996">
              <w:rPr>
                <w:sz w:val="20"/>
                <w:szCs w:val="20"/>
              </w:rPr>
              <w:t>В</w:t>
            </w:r>
            <w:proofErr w:type="gramEnd"/>
            <w:r w:rsidRPr="00585996">
              <w:rPr>
                <w:sz w:val="20"/>
                <w:szCs w:val="20"/>
              </w:rPr>
              <w:t xml:space="preserve">, </w:t>
            </w:r>
          </w:p>
          <w:p w:rsidR="00C24E66" w:rsidRPr="00585996" w:rsidRDefault="00C24E66" w:rsidP="009161C9">
            <w:pPr>
              <w:jc w:val="center"/>
              <w:rPr>
                <w:sz w:val="20"/>
                <w:szCs w:val="20"/>
              </w:rPr>
            </w:pPr>
            <w:proofErr w:type="spellStart"/>
            <w:r w:rsidRPr="00585996">
              <w:rPr>
                <w:sz w:val="20"/>
                <w:szCs w:val="20"/>
              </w:rPr>
              <w:t>Ермишина</w:t>
            </w:r>
            <w:proofErr w:type="spellEnd"/>
            <w:r w:rsidRPr="00585996">
              <w:rPr>
                <w:sz w:val="20"/>
                <w:szCs w:val="20"/>
              </w:rPr>
              <w:t xml:space="preserve"> Т.В.</w:t>
            </w:r>
          </w:p>
          <w:p w:rsidR="003D6CD6" w:rsidRPr="00585996" w:rsidRDefault="00C24E66" w:rsidP="009161C9">
            <w:pPr>
              <w:jc w:val="center"/>
              <w:rPr>
                <w:sz w:val="20"/>
                <w:szCs w:val="20"/>
              </w:rPr>
            </w:pPr>
            <w:r w:rsidRPr="00585996">
              <w:rPr>
                <w:sz w:val="20"/>
                <w:szCs w:val="20"/>
              </w:rPr>
              <w:t xml:space="preserve">представитель </w:t>
            </w:r>
          </w:p>
          <w:p w:rsidR="00864049" w:rsidRPr="00585996" w:rsidRDefault="00C24E66" w:rsidP="00864049">
            <w:pPr>
              <w:jc w:val="center"/>
              <w:rPr>
                <w:sz w:val="20"/>
                <w:szCs w:val="20"/>
              </w:rPr>
            </w:pPr>
            <w:r w:rsidRPr="00585996">
              <w:rPr>
                <w:sz w:val="20"/>
                <w:szCs w:val="20"/>
              </w:rPr>
              <w:t>учебного заведения</w:t>
            </w:r>
          </w:p>
        </w:tc>
      </w:tr>
      <w:tr w:rsidR="00C24E66" w:rsidRPr="0066057B" w:rsidTr="00C30384">
        <w:tc>
          <w:tcPr>
            <w:tcW w:w="10773" w:type="dxa"/>
            <w:gridSpan w:val="3"/>
            <w:tcBorders>
              <w:top w:val="single" w:sz="4" w:space="0" w:color="auto"/>
              <w:left w:val="single" w:sz="4" w:space="0" w:color="auto"/>
              <w:bottom w:val="single" w:sz="4" w:space="0" w:color="auto"/>
              <w:right w:val="single" w:sz="4" w:space="0" w:color="auto"/>
            </w:tcBorders>
            <w:shd w:val="clear" w:color="auto" w:fill="auto"/>
          </w:tcPr>
          <w:p w:rsidR="00C24E66" w:rsidRPr="00585996" w:rsidRDefault="00C24E66" w:rsidP="009161C9">
            <w:pPr>
              <w:jc w:val="center"/>
              <w:rPr>
                <w:i/>
                <w:sz w:val="20"/>
                <w:szCs w:val="20"/>
              </w:rPr>
            </w:pPr>
            <w:r w:rsidRPr="00585996">
              <w:rPr>
                <w:sz w:val="20"/>
                <w:szCs w:val="20"/>
              </w:rPr>
              <w:t>Учебные заведения среднего профессионального образования</w:t>
            </w:r>
          </w:p>
        </w:tc>
      </w:tr>
      <w:tr w:rsidR="00C24E66" w:rsidRPr="0066057B" w:rsidTr="00C30384">
        <w:tc>
          <w:tcPr>
            <w:tcW w:w="1620" w:type="dxa"/>
            <w:tcBorders>
              <w:top w:val="single" w:sz="4" w:space="0" w:color="auto"/>
              <w:left w:val="single" w:sz="4" w:space="0" w:color="auto"/>
              <w:bottom w:val="single" w:sz="4" w:space="0" w:color="auto"/>
              <w:right w:val="single" w:sz="4" w:space="0" w:color="auto"/>
            </w:tcBorders>
            <w:shd w:val="clear" w:color="auto" w:fill="auto"/>
          </w:tcPr>
          <w:p w:rsidR="00C24E66" w:rsidRPr="00585996" w:rsidRDefault="00C24E66" w:rsidP="009161C9">
            <w:pPr>
              <w:jc w:val="center"/>
              <w:rPr>
                <w:sz w:val="20"/>
                <w:szCs w:val="20"/>
              </w:rPr>
            </w:pPr>
            <w:r w:rsidRPr="00585996">
              <w:rPr>
                <w:sz w:val="20"/>
                <w:szCs w:val="20"/>
              </w:rPr>
              <w:t>25.10</w:t>
            </w:r>
          </w:p>
        </w:tc>
        <w:tc>
          <w:tcPr>
            <w:tcW w:w="6498" w:type="dxa"/>
            <w:tcBorders>
              <w:top w:val="single" w:sz="4" w:space="0" w:color="auto"/>
              <w:left w:val="single" w:sz="4" w:space="0" w:color="auto"/>
              <w:bottom w:val="single" w:sz="4" w:space="0" w:color="auto"/>
              <w:right w:val="single" w:sz="4" w:space="0" w:color="auto"/>
            </w:tcBorders>
            <w:shd w:val="clear" w:color="auto" w:fill="auto"/>
          </w:tcPr>
          <w:p w:rsidR="00C24E66" w:rsidRPr="00585996" w:rsidRDefault="00C24E66" w:rsidP="009161C9">
            <w:pPr>
              <w:jc w:val="center"/>
              <w:rPr>
                <w:sz w:val="20"/>
                <w:szCs w:val="20"/>
              </w:rPr>
            </w:pPr>
            <w:proofErr w:type="spellStart"/>
            <w:r w:rsidRPr="00585996">
              <w:rPr>
                <w:sz w:val="20"/>
                <w:szCs w:val="20"/>
              </w:rPr>
              <w:t>Сосногорский</w:t>
            </w:r>
            <w:proofErr w:type="spellEnd"/>
            <w:r w:rsidRPr="00585996">
              <w:rPr>
                <w:sz w:val="20"/>
                <w:szCs w:val="20"/>
              </w:rPr>
              <w:t xml:space="preserve"> технологический техникум, </w:t>
            </w:r>
          </w:p>
        </w:tc>
        <w:tc>
          <w:tcPr>
            <w:tcW w:w="2655" w:type="dxa"/>
            <w:tcBorders>
              <w:top w:val="single" w:sz="4" w:space="0" w:color="auto"/>
              <w:left w:val="single" w:sz="4" w:space="0" w:color="auto"/>
              <w:bottom w:val="single" w:sz="4" w:space="0" w:color="auto"/>
              <w:right w:val="single" w:sz="4" w:space="0" w:color="auto"/>
            </w:tcBorders>
            <w:shd w:val="clear" w:color="auto" w:fill="auto"/>
          </w:tcPr>
          <w:p w:rsidR="00C24E66" w:rsidRPr="00585996" w:rsidRDefault="00C24E66" w:rsidP="009161C9">
            <w:pPr>
              <w:jc w:val="center"/>
              <w:rPr>
                <w:sz w:val="20"/>
                <w:szCs w:val="20"/>
              </w:rPr>
            </w:pPr>
            <w:r w:rsidRPr="00585996">
              <w:rPr>
                <w:sz w:val="20"/>
                <w:szCs w:val="20"/>
              </w:rPr>
              <w:t xml:space="preserve">Лепеха Е. </w:t>
            </w:r>
            <w:proofErr w:type="gramStart"/>
            <w:r w:rsidRPr="00585996">
              <w:rPr>
                <w:sz w:val="20"/>
                <w:szCs w:val="20"/>
              </w:rPr>
              <w:t>В</w:t>
            </w:r>
            <w:proofErr w:type="gramEnd"/>
            <w:r w:rsidRPr="00585996">
              <w:rPr>
                <w:sz w:val="20"/>
                <w:szCs w:val="20"/>
              </w:rPr>
              <w:t>,</w:t>
            </w:r>
          </w:p>
          <w:p w:rsidR="00C24E66" w:rsidRPr="00585996" w:rsidRDefault="00C24E66" w:rsidP="009161C9">
            <w:pPr>
              <w:jc w:val="center"/>
              <w:rPr>
                <w:sz w:val="20"/>
                <w:szCs w:val="20"/>
              </w:rPr>
            </w:pPr>
            <w:proofErr w:type="spellStart"/>
            <w:r w:rsidRPr="00585996">
              <w:rPr>
                <w:sz w:val="20"/>
                <w:szCs w:val="20"/>
              </w:rPr>
              <w:t>Ермишина</w:t>
            </w:r>
            <w:proofErr w:type="spellEnd"/>
            <w:r w:rsidRPr="00585996">
              <w:rPr>
                <w:sz w:val="20"/>
                <w:szCs w:val="20"/>
              </w:rPr>
              <w:t xml:space="preserve"> Т.В.</w:t>
            </w:r>
          </w:p>
          <w:p w:rsidR="003D6CD6" w:rsidRPr="00585996" w:rsidRDefault="00C24E66" w:rsidP="009161C9">
            <w:pPr>
              <w:jc w:val="center"/>
              <w:rPr>
                <w:sz w:val="20"/>
                <w:szCs w:val="20"/>
              </w:rPr>
            </w:pPr>
            <w:r w:rsidRPr="00585996">
              <w:rPr>
                <w:sz w:val="20"/>
                <w:szCs w:val="20"/>
              </w:rPr>
              <w:t xml:space="preserve">представитель </w:t>
            </w:r>
          </w:p>
          <w:p w:rsidR="00C24E66" w:rsidRPr="00585996" w:rsidRDefault="00C24E66" w:rsidP="009161C9">
            <w:pPr>
              <w:jc w:val="center"/>
              <w:rPr>
                <w:sz w:val="20"/>
                <w:szCs w:val="20"/>
              </w:rPr>
            </w:pPr>
            <w:r w:rsidRPr="00585996">
              <w:rPr>
                <w:sz w:val="20"/>
                <w:szCs w:val="20"/>
              </w:rPr>
              <w:t>учебного заведения</w:t>
            </w:r>
          </w:p>
        </w:tc>
      </w:tr>
    </w:tbl>
    <w:p w:rsidR="00C24E66" w:rsidRDefault="006330E5" w:rsidP="006330E5">
      <w:pPr>
        <w:ind w:left="720"/>
        <w:jc w:val="center"/>
      </w:pPr>
      <w:r>
        <w:t>3)</w:t>
      </w:r>
      <w:proofErr w:type="gramStart"/>
      <w:r>
        <w:t>.</w:t>
      </w:r>
      <w:proofErr w:type="gramEnd"/>
      <w:r>
        <w:t xml:space="preserve"> </w:t>
      </w:r>
      <w:proofErr w:type="gramStart"/>
      <w:r w:rsidR="00C24E66" w:rsidRPr="00D651B9">
        <w:t>с</w:t>
      </w:r>
      <w:proofErr w:type="gramEnd"/>
      <w:r w:rsidR="00C24E66" w:rsidRPr="00D651B9">
        <w:t>мотр-конкурс на лучший учебно-консультационный пункт</w:t>
      </w:r>
    </w:p>
    <w:p w:rsidR="006330E5" w:rsidRPr="0066057B" w:rsidRDefault="00C24E66" w:rsidP="006330E5">
      <w:pPr>
        <w:ind w:left="720"/>
        <w:jc w:val="center"/>
        <w:rPr>
          <w:b/>
        </w:rPr>
      </w:pPr>
      <w:r w:rsidRPr="00D651B9">
        <w:t>по подготовке неработающего населения</w:t>
      </w:r>
    </w:p>
    <w:tbl>
      <w:tblPr>
        <w:tblStyle w:val="1f1"/>
        <w:tblW w:w="0" w:type="auto"/>
        <w:tblInd w:w="108" w:type="dxa"/>
        <w:tblLook w:val="01E0"/>
      </w:tblPr>
      <w:tblGrid>
        <w:gridCol w:w="1641"/>
        <w:gridCol w:w="2632"/>
        <w:gridCol w:w="2597"/>
        <w:gridCol w:w="3903"/>
      </w:tblGrid>
      <w:tr w:rsidR="00C24E66" w:rsidRPr="006B45F7" w:rsidTr="00C30384">
        <w:trPr>
          <w:trHeight w:val="195"/>
        </w:trPr>
        <w:tc>
          <w:tcPr>
            <w:tcW w:w="1641" w:type="dxa"/>
            <w:vMerge w:val="restart"/>
          </w:tcPr>
          <w:p w:rsidR="00C24E66" w:rsidRPr="00585996" w:rsidRDefault="00C24E66" w:rsidP="009161C9">
            <w:pPr>
              <w:jc w:val="center"/>
              <w:rPr>
                <w:rFonts w:ascii="Times New Roman" w:hAnsi="Times New Roman"/>
                <w:sz w:val="20"/>
                <w:szCs w:val="20"/>
              </w:rPr>
            </w:pPr>
            <w:r w:rsidRPr="00585996">
              <w:rPr>
                <w:rFonts w:ascii="Times New Roman" w:hAnsi="Times New Roman"/>
                <w:sz w:val="20"/>
                <w:szCs w:val="20"/>
              </w:rPr>
              <w:t>Дата проведения</w:t>
            </w:r>
          </w:p>
        </w:tc>
        <w:tc>
          <w:tcPr>
            <w:tcW w:w="5229" w:type="dxa"/>
            <w:gridSpan w:val="2"/>
          </w:tcPr>
          <w:p w:rsidR="00C24E66" w:rsidRPr="00585996" w:rsidRDefault="00C24E66" w:rsidP="006B45F7">
            <w:pPr>
              <w:jc w:val="center"/>
              <w:rPr>
                <w:rFonts w:ascii="Times New Roman" w:hAnsi="Times New Roman"/>
                <w:sz w:val="20"/>
                <w:szCs w:val="20"/>
              </w:rPr>
            </w:pPr>
            <w:r w:rsidRPr="00585996">
              <w:rPr>
                <w:rFonts w:ascii="Times New Roman" w:hAnsi="Times New Roman"/>
                <w:sz w:val="20"/>
                <w:szCs w:val="20"/>
              </w:rPr>
              <w:t>Проверяемый КП</w:t>
            </w:r>
          </w:p>
        </w:tc>
        <w:tc>
          <w:tcPr>
            <w:tcW w:w="3903" w:type="dxa"/>
            <w:vMerge w:val="restart"/>
          </w:tcPr>
          <w:p w:rsidR="00C24E66" w:rsidRPr="00585996" w:rsidRDefault="00C24E66" w:rsidP="009161C9">
            <w:pPr>
              <w:jc w:val="center"/>
              <w:rPr>
                <w:rFonts w:ascii="Times New Roman" w:hAnsi="Times New Roman"/>
                <w:sz w:val="20"/>
                <w:szCs w:val="20"/>
              </w:rPr>
            </w:pPr>
            <w:r w:rsidRPr="00585996">
              <w:rPr>
                <w:rFonts w:ascii="Times New Roman" w:hAnsi="Times New Roman"/>
                <w:sz w:val="20"/>
                <w:szCs w:val="20"/>
              </w:rPr>
              <w:t>Состав комиссии</w:t>
            </w:r>
          </w:p>
          <w:p w:rsidR="00C24E66" w:rsidRPr="00585996" w:rsidRDefault="00C24E66" w:rsidP="009161C9">
            <w:pPr>
              <w:jc w:val="center"/>
              <w:rPr>
                <w:rFonts w:ascii="Times New Roman" w:hAnsi="Times New Roman"/>
                <w:sz w:val="20"/>
                <w:szCs w:val="20"/>
              </w:rPr>
            </w:pPr>
          </w:p>
        </w:tc>
      </w:tr>
      <w:tr w:rsidR="00C24E66" w:rsidRPr="006B45F7" w:rsidTr="00C30384">
        <w:tc>
          <w:tcPr>
            <w:tcW w:w="1641" w:type="dxa"/>
            <w:vMerge/>
          </w:tcPr>
          <w:p w:rsidR="00C24E66" w:rsidRPr="00585996" w:rsidRDefault="00C24E66" w:rsidP="009161C9">
            <w:pPr>
              <w:rPr>
                <w:rFonts w:ascii="Times New Roman" w:hAnsi="Times New Roman"/>
                <w:sz w:val="20"/>
                <w:szCs w:val="20"/>
              </w:rPr>
            </w:pPr>
          </w:p>
        </w:tc>
        <w:tc>
          <w:tcPr>
            <w:tcW w:w="2632" w:type="dxa"/>
          </w:tcPr>
          <w:p w:rsidR="00C24E66" w:rsidRPr="00585996" w:rsidRDefault="00C24E66" w:rsidP="009161C9">
            <w:pPr>
              <w:jc w:val="center"/>
              <w:rPr>
                <w:rFonts w:ascii="Times New Roman" w:hAnsi="Times New Roman"/>
                <w:sz w:val="20"/>
                <w:szCs w:val="20"/>
              </w:rPr>
            </w:pPr>
            <w:r w:rsidRPr="00585996">
              <w:rPr>
                <w:rFonts w:ascii="Times New Roman" w:hAnsi="Times New Roman"/>
                <w:sz w:val="20"/>
                <w:szCs w:val="20"/>
              </w:rPr>
              <w:t xml:space="preserve">Принадлежность </w:t>
            </w:r>
          </w:p>
          <w:p w:rsidR="00C24E66" w:rsidRPr="00585996" w:rsidRDefault="00C24E66" w:rsidP="009161C9">
            <w:pPr>
              <w:jc w:val="center"/>
              <w:rPr>
                <w:rFonts w:ascii="Times New Roman" w:hAnsi="Times New Roman"/>
                <w:sz w:val="20"/>
                <w:szCs w:val="20"/>
              </w:rPr>
            </w:pPr>
            <w:r w:rsidRPr="00585996">
              <w:rPr>
                <w:rFonts w:ascii="Times New Roman" w:hAnsi="Times New Roman"/>
                <w:sz w:val="20"/>
                <w:szCs w:val="20"/>
              </w:rPr>
              <w:t>к организации</w:t>
            </w:r>
          </w:p>
        </w:tc>
        <w:tc>
          <w:tcPr>
            <w:tcW w:w="2597" w:type="dxa"/>
          </w:tcPr>
          <w:p w:rsidR="00C24E66" w:rsidRPr="00585996" w:rsidRDefault="00C24E66" w:rsidP="009161C9">
            <w:pPr>
              <w:jc w:val="center"/>
              <w:rPr>
                <w:rFonts w:ascii="Times New Roman" w:hAnsi="Times New Roman"/>
                <w:sz w:val="20"/>
                <w:szCs w:val="20"/>
              </w:rPr>
            </w:pPr>
            <w:r w:rsidRPr="00585996">
              <w:rPr>
                <w:rFonts w:ascii="Times New Roman" w:hAnsi="Times New Roman"/>
                <w:sz w:val="20"/>
                <w:szCs w:val="20"/>
              </w:rPr>
              <w:t>Адрес</w:t>
            </w:r>
          </w:p>
        </w:tc>
        <w:tc>
          <w:tcPr>
            <w:tcW w:w="3903" w:type="dxa"/>
            <w:vMerge/>
          </w:tcPr>
          <w:p w:rsidR="00C24E66" w:rsidRPr="00585996" w:rsidRDefault="00C24E66" w:rsidP="009161C9">
            <w:pPr>
              <w:rPr>
                <w:rFonts w:ascii="Times New Roman" w:hAnsi="Times New Roman"/>
                <w:sz w:val="20"/>
                <w:szCs w:val="20"/>
              </w:rPr>
            </w:pPr>
          </w:p>
        </w:tc>
      </w:tr>
      <w:tr w:rsidR="00C24E66" w:rsidRPr="006B45F7" w:rsidTr="00C30384">
        <w:tc>
          <w:tcPr>
            <w:tcW w:w="1641" w:type="dxa"/>
            <w:vMerge w:val="restart"/>
          </w:tcPr>
          <w:p w:rsidR="00C24E66" w:rsidRPr="00585996" w:rsidRDefault="00C24E66" w:rsidP="009161C9">
            <w:pPr>
              <w:jc w:val="center"/>
              <w:rPr>
                <w:rFonts w:ascii="Times New Roman" w:hAnsi="Times New Roman"/>
                <w:sz w:val="20"/>
                <w:szCs w:val="20"/>
              </w:rPr>
            </w:pPr>
            <w:r w:rsidRPr="00585996">
              <w:rPr>
                <w:rFonts w:ascii="Times New Roman" w:hAnsi="Times New Roman"/>
                <w:sz w:val="20"/>
                <w:szCs w:val="20"/>
              </w:rPr>
              <w:t>28.10</w:t>
            </w:r>
          </w:p>
        </w:tc>
        <w:tc>
          <w:tcPr>
            <w:tcW w:w="2632" w:type="dxa"/>
          </w:tcPr>
          <w:p w:rsidR="00C24E66" w:rsidRPr="00585996" w:rsidRDefault="00C24E66" w:rsidP="009161C9">
            <w:pPr>
              <w:jc w:val="center"/>
              <w:rPr>
                <w:rFonts w:ascii="Times New Roman" w:hAnsi="Times New Roman"/>
                <w:sz w:val="20"/>
                <w:szCs w:val="20"/>
              </w:rPr>
            </w:pPr>
            <w:r w:rsidRPr="00585996">
              <w:rPr>
                <w:rFonts w:ascii="Times New Roman" w:hAnsi="Times New Roman"/>
                <w:sz w:val="20"/>
                <w:szCs w:val="20"/>
              </w:rPr>
              <w:t>ГКУ «ЦЗН города Сосногорска»</w:t>
            </w:r>
          </w:p>
        </w:tc>
        <w:tc>
          <w:tcPr>
            <w:tcW w:w="2597" w:type="dxa"/>
          </w:tcPr>
          <w:p w:rsidR="00C24E66" w:rsidRPr="00585996" w:rsidRDefault="00C24E66" w:rsidP="009161C9">
            <w:pPr>
              <w:jc w:val="center"/>
              <w:rPr>
                <w:rFonts w:ascii="Times New Roman" w:hAnsi="Times New Roman"/>
                <w:sz w:val="20"/>
                <w:szCs w:val="20"/>
              </w:rPr>
            </w:pPr>
            <w:r w:rsidRPr="00585996">
              <w:rPr>
                <w:rFonts w:ascii="Times New Roman" w:hAnsi="Times New Roman"/>
                <w:sz w:val="20"/>
                <w:szCs w:val="20"/>
              </w:rPr>
              <w:t>г</w:t>
            </w:r>
            <w:proofErr w:type="gramStart"/>
            <w:r w:rsidRPr="00585996">
              <w:rPr>
                <w:rFonts w:ascii="Times New Roman" w:hAnsi="Times New Roman"/>
                <w:sz w:val="20"/>
                <w:szCs w:val="20"/>
              </w:rPr>
              <w:t>.С</w:t>
            </w:r>
            <w:proofErr w:type="gramEnd"/>
            <w:r w:rsidRPr="00585996">
              <w:rPr>
                <w:rFonts w:ascii="Times New Roman" w:hAnsi="Times New Roman"/>
                <w:sz w:val="20"/>
                <w:szCs w:val="20"/>
              </w:rPr>
              <w:t>осногорск, ул.Комсомольская, 7а</w:t>
            </w:r>
          </w:p>
        </w:tc>
        <w:tc>
          <w:tcPr>
            <w:tcW w:w="3903" w:type="dxa"/>
          </w:tcPr>
          <w:p w:rsidR="00C24E66" w:rsidRPr="00585996" w:rsidRDefault="00C24E66" w:rsidP="009161C9">
            <w:pPr>
              <w:rPr>
                <w:rFonts w:ascii="Times New Roman" w:hAnsi="Times New Roman"/>
                <w:sz w:val="20"/>
                <w:szCs w:val="20"/>
              </w:rPr>
            </w:pPr>
            <w:r w:rsidRPr="00585996">
              <w:rPr>
                <w:rFonts w:ascii="Times New Roman" w:hAnsi="Times New Roman"/>
                <w:sz w:val="20"/>
                <w:szCs w:val="20"/>
              </w:rPr>
              <w:t xml:space="preserve">Шадрин </w:t>
            </w:r>
            <w:proofErr w:type="spellStart"/>
            <w:r w:rsidRPr="00585996">
              <w:rPr>
                <w:rFonts w:ascii="Times New Roman" w:hAnsi="Times New Roman"/>
                <w:sz w:val="20"/>
                <w:szCs w:val="20"/>
              </w:rPr>
              <w:t>А.Е.,Изотова</w:t>
            </w:r>
            <w:proofErr w:type="spellEnd"/>
            <w:r w:rsidRPr="00585996">
              <w:rPr>
                <w:rFonts w:ascii="Times New Roman" w:hAnsi="Times New Roman"/>
                <w:sz w:val="20"/>
                <w:szCs w:val="20"/>
              </w:rPr>
              <w:t xml:space="preserve"> Н.В., </w:t>
            </w:r>
            <w:proofErr w:type="spellStart"/>
            <w:r w:rsidRPr="00585996">
              <w:rPr>
                <w:rFonts w:ascii="Times New Roman" w:hAnsi="Times New Roman"/>
                <w:sz w:val="20"/>
                <w:szCs w:val="20"/>
              </w:rPr>
              <w:t>Гельвих</w:t>
            </w:r>
            <w:proofErr w:type="spellEnd"/>
            <w:r w:rsidRPr="00585996">
              <w:rPr>
                <w:rFonts w:ascii="Times New Roman" w:hAnsi="Times New Roman"/>
                <w:sz w:val="20"/>
                <w:szCs w:val="20"/>
              </w:rPr>
              <w:t xml:space="preserve"> А.И., представитель ЦЗН</w:t>
            </w:r>
          </w:p>
        </w:tc>
      </w:tr>
      <w:tr w:rsidR="00C24E66" w:rsidRPr="006B45F7" w:rsidTr="00C30384">
        <w:tc>
          <w:tcPr>
            <w:tcW w:w="1641" w:type="dxa"/>
            <w:vMerge/>
          </w:tcPr>
          <w:p w:rsidR="00C24E66" w:rsidRPr="00585996" w:rsidRDefault="00C24E66" w:rsidP="009161C9">
            <w:pPr>
              <w:jc w:val="center"/>
              <w:rPr>
                <w:rFonts w:ascii="Times New Roman" w:hAnsi="Times New Roman"/>
                <w:sz w:val="20"/>
                <w:szCs w:val="20"/>
              </w:rPr>
            </w:pPr>
          </w:p>
        </w:tc>
        <w:tc>
          <w:tcPr>
            <w:tcW w:w="2632" w:type="dxa"/>
          </w:tcPr>
          <w:p w:rsidR="00C24E66" w:rsidRPr="00585996" w:rsidRDefault="00C24E66" w:rsidP="009161C9">
            <w:pPr>
              <w:jc w:val="center"/>
              <w:rPr>
                <w:rFonts w:ascii="Times New Roman" w:hAnsi="Times New Roman"/>
                <w:sz w:val="20"/>
                <w:szCs w:val="20"/>
              </w:rPr>
            </w:pPr>
            <w:r w:rsidRPr="00585996">
              <w:rPr>
                <w:rFonts w:ascii="Times New Roman" w:hAnsi="Times New Roman"/>
                <w:sz w:val="20"/>
                <w:szCs w:val="20"/>
              </w:rPr>
              <w:t>Администрации</w:t>
            </w:r>
          </w:p>
          <w:p w:rsidR="00C24E66" w:rsidRPr="00585996" w:rsidRDefault="00C24E66" w:rsidP="009161C9">
            <w:pPr>
              <w:jc w:val="center"/>
              <w:rPr>
                <w:rFonts w:ascii="Times New Roman" w:hAnsi="Times New Roman"/>
                <w:sz w:val="20"/>
                <w:szCs w:val="20"/>
              </w:rPr>
            </w:pPr>
            <w:r w:rsidRPr="00585996">
              <w:rPr>
                <w:rFonts w:ascii="Times New Roman" w:hAnsi="Times New Roman"/>
                <w:sz w:val="20"/>
                <w:szCs w:val="20"/>
              </w:rPr>
              <w:t xml:space="preserve">ГП «Нижний Одес», </w:t>
            </w:r>
          </w:p>
          <w:p w:rsidR="00C24E66" w:rsidRPr="00585996" w:rsidRDefault="00C24E66" w:rsidP="009161C9">
            <w:pPr>
              <w:jc w:val="center"/>
              <w:rPr>
                <w:rFonts w:ascii="Times New Roman" w:hAnsi="Times New Roman"/>
                <w:sz w:val="20"/>
                <w:szCs w:val="20"/>
              </w:rPr>
            </w:pPr>
            <w:r w:rsidRPr="00585996">
              <w:rPr>
                <w:rFonts w:ascii="Times New Roman" w:hAnsi="Times New Roman"/>
                <w:sz w:val="20"/>
                <w:szCs w:val="20"/>
              </w:rPr>
              <w:t>ГП «</w:t>
            </w:r>
            <w:proofErr w:type="spellStart"/>
            <w:r w:rsidRPr="00585996">
              <w:rPr>
                <w:rFonts w:ascii="Times New Roman" w:hAnsi="Times New Roman"/>
                <w:sz w:val="20"/>
                <w:szCs w:val="20"/>
              </w:rPr>
              <w:t>Войвож</w:t>
            </w:r>
            <w:proofErr w:type="spellEnd"/>
            <w:r w:rsidRPr="00585996">
              <w:rPr>
                <w:rFonts w:ascii="Times New Roman" w:hAnsi="Times New Roman"/>
                <w:sz w:val="20"/>
                <w:szCs w:val="20"/>
              </w:rPr>
              <w:t>»</w:t>
            </w:r>
          </w:p>
        </w:tc>
        <w:tc>
          <w:tcPr>
            <w:tcW w:w="2597" w:type="dxa"/>
          </w:tcPr>
          <w:p w:rsidR="00C24E66" w:rsidRPr="00585996" w:rsidRDefault="00C24E66" w:rsidP="009161C9">
            <w:pPr>
              <w:jc w:val="center"/>
              <w:rPr>
                <w:rFonts w:ascii="Times New Roman" w:hAnsi="Times New Roman"/>
                <w:sz w:val="20"/>
                <w:szCs w:val="20"/>
              </w:rPr>
            </w:pPr>
            <w:r w:rsidRPr="00585996">
              <w:rPr>
                <w:rFonts w:ascii="Times New Roman" w:hAnsi="Times New Roman"/>
                <w:sz w:val="20"/>
                <w:szCs w:val="20"/>
              </w:rPr>
              <w:t>п. Нижний Одес, ул</w:t>
            </w:r>
            <w:proofErr w:type="gramStart"/>
            <w:r w:rsidRPr="00585996">
              <w:rPr>
                <w:rFonts w:ascii="Times New Roman" w:hAnsi="Times New Roman"/>
                <w:sz w:val="20"/>
                <w:szCs w:val="20"/>
              </w:rPr>
              <w:t>.Л</w:t>
            </w:r>
            <w:proofErr w:type="gramEnd"/>
            <w:r w:rsidRPr="00585996">
              <w:rPr>
                <w:rFonts w:ascii="Times New Roman" w:hAnsi="Times New Roman"/>
                <w:sz w:val="20"/>
                <w:szCs w:val="20"/>
              </w:rPr>
              <w:t>енина,16</w:t>
            </w:r>
          </w:p>
          <w:p w:rsidR="00C24E66" w:rsidRPr="00585996" w:rsidRDefault="00C24E66" w:rsidP="009161C9">
            <w:pPr>
              <w:jc w:val="center"/>
              <w:rPr>
                <w:rFonts w:ascii="Times New Roman" w:hAnsi="Times New Roman"/>
                <w:sz w:val="20"/>
                <w:szCs w:val="20"/>
              </w:rPr>
            </w:pPr>
            <w:proofErr w:type="spellStart"/>
            <w:r w:rsidRPr="00585996">
              <w:rPr>
                <w:rFonts w:ascii="Times New Roman" w:hAnsi="Times New Roman"/>
                <w:sz w:val="20"/>
                <w:szCs w:val="20"/>
              </w:rPr>
              <w:t>п</w:t>
            </w:r>
            <w:proofErr w:type="gramStart"/>
            <w:r w:rsidRPr="00585996">
              <w:rPr>
                <w:rFonts w:ascii="Times New Roman" w:hAnsi="Times New Roman"/>
                <w:sz w:val="20"/>
                <w:szCs w:val="20"/>
              </w:rPr>
              <w:t>.В</w:t>
            </w:r>
            <w:proofErr w:type="gramEnd"/>
            <w:r w:rsidRPr="00585996">
              <w:rPr>
                <w:rFonts w:ascii="Times New Roman" w:hAnsi="Times New Roman"/>
                <w:sz w:val="20"/>
                <w:szCs w:val="20"/>
              </w:rPr>
              <w:t>ойвож</w:t>
            </w:r>
            <w:proofErr w:type="spellEnd"/>
            <w:r w:rsidRPr="00585996">
              <w:rPr>
                <w:rFonts w:ascii="Times New Roman" w:hAnsi="Times New Roman"/>
                <w:sz w:val="20"/>
                <w:szCs w:val="20"/>
              </w:rPr>
              <w:t>, ул.Октябрьская,20</w:t>
            </w:r>
          </w:p>
        </w:tc>
        <w:tc>
          <w:tcPr>
            <w:tcW w:w="3903" w:type="dxa"/>
          </w:tcPr>
          <w:p w:rsidR="00C24E66" w:rsidRPr="00585996" w:rsidRDefault="00C24E66" w:rsidP="009161C9">
            <w:pPr>
              <w:jc w:val="center"/>
              <w:rPr>
                <w:rFonts w:ascii="Times New Roman" w:hAnsi="Times New Roman"/>
                <w:sz w:val="20"/>
                <w:szCs w:val="20"/>
              </w:rPr>
            </w:pPr>
            <w:r w:rsidRPr="00585996">
              <w:rPr>
                <w:rFonts w:ascii="Times New Roman" w:hAnsi="Times New Roman"/>
                <w:sz w:val="20"/>
                <w:szCs w:val="20"/>
              </w:rPr>
              <w:t>Шадрин А. Е., Изотова Н.В.,</w:t>
            </w:r>
          </w:p>
          <w:p w:rsidR="00C24E66" w:rsidRPr="00585996" w:rsidRDefault="00C24E66" w:rsidP="009161C9">
            <w:pPr>
              <w:jc w:val="center"/>
              <w:rPr>
                <w:rFonts w:ascii="Times New Roman" w:hAnsi="Times New Roman"/>
                <w:sz w:val="20"/>
                <w:szCs w:val="20"/>
              </w:rPr>
            </w:pPr>
            <w:proofErr w:type="spellStart"/>
            <w:r w:rsidRPr="00585996">
              <w:rPr>
                <w:rFonts w:ascii="Times New Roman" w:hAnsi="Times New Roman"/>
                <w:sz w:val="20"/>
                <w:szCs w:val="20"/>
              </w:rPr>
              <w:t>Гельвих</w:t>
            </w:r>
            <w:proofErr w:type="spellEnd"/>
            <w:r w:rsidRPr="00585996">
              <w:rPr>
                <w:rFonts w:ascii="Times New Roman" w:hAnsi="Times New Roman"/>
                <w:sz w:val="20"/>
                <w:szCs w:val="20"/>
              </w:rPr>
              <w:t xml:space="preserve"> А.И., представители администраций </w:t>
            </w:r>
          </w:p>
          <w:p w:rsidR="00C24E66" w:rsidRPr="00585996" w:rsidRDefault="00C24E66" w:rsidP="009161C9">
            <w:pPr>
              <w:jc w:val="center"/>
              <w:rPr>
                <w:rFonts w:ascii="Times New Roman" w:hAnsi="Times New Roman"/>
                <w:b/>
                <w:sz w:val="20"/>
                <w:szCs w:val="20"/>
              </w:rPr>
            </w:pPr>
            <w:r w:rsidRPr="00585996">
              <w:rPr>
                <w:rFonts w:ascii="Times New Roman" w:hAnsi="Times New Roman"/>
                <w:sz w:val="20"/>
                <w:szCs w:val="20"/>
              </w:rPr>
              <w:t>ГП «Нижний Одес», «</w:t>
            </w:r>
            <w:proofErr w:type="spellStart"/>
            <w:r w:rsidRPr="00585996">
              <w:rPr>
                <w:rFonts w:ascii="Times New Roman" w:hAnsi="Times New Roman"/>
                <w:sz w:val="20"/>
                <w:szCs w:val="20"/>
              </w:rPr>
              <w:t>Войвож</w:t>
            </w:r>
            <w:proofErr w:type="spellEnd"/>
            <w:r w:rsidRPr="00585996">
              <w:rPr>
                <w:rFonts w:ascii="Times New Roman" w:hAnsi="Times New Roman"/>
                <w:sz w:val="20"/>
                <w:szCs w:val="20"/>
              </w:rPr>
              <w:t>»</w:t>
            </w:r>
          </w:p>
        </w:tc>
      </w:tr>
    </w:tbl>
    <w:p w:rsidR="00C24E66" w:rsidRPr="0066057B" w:rsidRDefault="00C24E66" w:rsidP="00C24E66">
      <w:r>
        <w:t xml:space="preserve">29. -30.10 </w:t>
      </w:r>
      <w:r w:rsidRPr="0066057B">
        <w:t>–подведение итогов муниципального этапа конкурсов, оформление документации</w:t>
      </w:r>
    </w:p>
    <w:p w:rsidR="00C24E66" w:rsidRPr="0066057B" w:rsidRDefault="00C24E66" w:rsidP="00C24E66"/>
    <w:p w:rsidR="005F1ADE" w:rsidRPr="00DC538A" w:rsidRDefault="005F1ADE" w:rsidP="005F1ADE">
      <w:pPr>
        <w:widowControl w:val="0"/>
        <w:tabs>
          <w:tab w:val="left" w:pos="3060"/>
        </w:tabs>
        <w:suppressAutoHyphens/>
        <w:jc w:val="center"/>
        <w:rPr>
          <w:b/>
          <w:color w:val="000000" w:themeColor="text1"/>
        </w:rPr>
      </w:pPr>
      <w:r w:rsidRPr="00DC538A">
        <w:rPr>
          <w:b/>
          <w:color w:val="000000" w:themeColor="text1"/>
        </w:rPr>
        <w:t>ПОСТАНОВЛЕНИЕ</w:t>
      </w:r>
    </w:p>
    <w:p w:rsidR="005F1ADE" w:rsidRPr="00DC538A" w:rsidRDefault="005F1ADE" w:rsidP="005F1AD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DC538A">
        <w:rPr>
          <w:color w:val="000000" w:themeColor="text1"/>
          <w:sz w:val="26"/>
          <w:szCs w:val="26"/>
          <w:u w:val="single"/>
        </w:rPr>
        <w:t>от «</w:t>
      </w:r>
      <w:r>
        <w:rPr>
          <w:color w:val="000000" w:themeColor="text1"/>
          <w:sz w:val="26"/>
          <w:szCs w:val="26"/>
          <w:u w:val="single"/>
        </w:rPr>
        <w:t>08</w:t>
      </w:r>
      <w:r w:rsidRPr="00DC538A">
        <w:rPr>
          <w:color w:val="000000" w:themeColor="text1"/>
          <w:sz w:val="26"/>
          <w:szCs w:val="26"/>
          <w:u w:val="single"/>
        </w:rPr>
        <w:t xml:space="preserve">» </w:t>
      </w:r>
      <w:r>
        <w:rPr>
          <w:color w:val="000000" w:themeColor="text1"/>
          <w:sz w:val="26"/>
          <w:szCs w:val="26"/>
          <w:u w:val="single"/>
        </w:rPr>
        <w:t xml:space="preserve">ноября </w:t>
      </w:r>
      <w:r w:rsidRPr="00DC538A">
        <w:rPr>
          <w:color w:val="000000" w:themeColor="text1"/>
          <w:sz w:val="26"/>
          <w:szCs w:val="26"/>
          <w:u w:val="single"/>
        </w:rPr>
        <w:t>2019 г.</w:t>
      </w:r>
      <w:r w:rsidRPr="00DC538A">
        <w:rPr>
          <w:color w:val="000000" w:themeColor="text1"/>
          <w:sz w:val="26"/>
          <w:szCs w:val="26"/>
        </w:rPr>
        <w:t xml:space="preserve">                                                                                                        </w:t>
      </w:r>
      <w:r w:rsidR="007E2FBF">
        <w:rPr>
          <w:color w:val="000000" w:themeColor="text1"/>
          <w:sz w:val="26"/>
          <w:szCs w:val="26"/>
        </w:rPr>
        <w:t xml:space="preserve">     </w:t>
      </w:r>
      <w:r w:rsidR="007D1B15">
        <w:rPr>
          <w:color w:val="000000" w:themeColor="text1"/>
          <w:sz w:val="26"/>
          <w:szCs w:val="26"/>
        </w:rPr>
        <w:t xml:space="preserve">  </w:t>
      </w:r>
      <w:r w:rsidRPr="00DC538A">
        <w:rPr>
          <w:color w:val="000000" w:themeColor="text1"/>
          <w:sz w:val="26"/>
          <w:szCs w:val="26"/>
        </w:rPr>
        <w:t xml:space="preserve">   </w:t>
      </w:r>
      <w:r w:rsidRPr="00DC538A">
        <w:rPr>
          <w:color w:val="000000" w:themeColor="text1"/>
          <w:sz w:val="26"/>
          <w:szCs w:val="26"/>
          <w:u w:val="single"/>
        </w:rPr>
        <w:t xml:space="preserve">№ </w:t>
      </w:r>
      <w:r>
        <w:rPr>
          <w:color w:val="000000" w:themeColor="text1"/>
          <w:sz w:val="26"/>
          <w:szCs w:val="26"/>
          <w:u w:val="single"/>
        </w:rPr>
        <w:t>2195</w:t>
      </w:r>
      <w:r w:rsidRPr="00DC538A">
        <w:rPr>
          <w:b/>
          <w:color w:val="000000" w:themeColor="text1"/>
          <w:sz w:val="26"/>
          <w:szCs w:val="26"/>
        </w:rPr>
        <w:t xml:space="preserve">  </w:t>
      </w:r>
    </w:p>
    <w:tbl>
      <w:tblPr>
        <w:tblW w:w="0" w:type="auto"/>
        <w:tblInd w:w="108" w:type="dxa"/>
        <w:tblLook w:val="04A0"/>
      </w:tblPr>
      <w:tblGrid>
        <w:gridCol w:w="3190"/>
        <w:gridCol w:w="3190"/>
        <w:gridCol w:w="3259"/>
      </w:tblGrid>
      <w:tr w:rsidR="005F1ADE" w:rsidRPr="00DC538A" w:rsidTr="009161C9">
        <w:tc>
          <w:tcPr>
            <w:tcW w:w="3190" w:type="dxa"/>
            <w:hideMark/>
          </w:tcPr>
          <w:p w:rsidR="005F1ADE" w:rsidRPr="00DC538A" w:rsidRDefault="005F1ADE" w:rsidP="009161C9">
            <w:pPr>
              <w:rPr>
                <w:rFonts w:eastAsia="SimSun"/>
                <w:b/>
                <w:color w:val="000000" w:themeColor="text1"/>
                <w:sz w:val="26"/>
                <w:szCs w:val="26"/>
                <w:lang w:eastAsia="zh-CN"/>
              </w:rPr>
            </w:pPr>
            <w:r w:rsidRPr="00DC538A">
              <w:rPr>
                <w:color w:val="000000" w:themeColor="text1"/>
                <w:sz w:val="26"/>
                <w:szCs w:val="26"/>
              </w:rPr>
              <w:t xml:space="preserve">г. Сосногорск </w:t>
            </w:r>
            <w:r w:rsidRPr="00DC538A">
              <w:rPr>
                <w:b/>
                <w:color w:val="000000" w:themeColor="text1"/>
                <w:sz w:val="26"/>
                <w:szCs w:val="26"/>
              </w:rPr>
              <w:t xml:space="preserve">  </w:t>
            </w:r>
          </w:p>
        </w:tc>
        <w:tc>
          <w:tcPr>
            <w:tcW w:w="3190" w:type="dxa"/>
          </w:tcPr>
          <w:p w:rsidR="005F1ADE" w:rsidRPr="00DC538A" w:rsidRDefault="005F1ADE" w:rsidP="009161C9">
            <w:pPr>
              <w:jc w:val="center"/>
              <w:rPr>
                <w:rFonts w:eastAsia="SimSun"/>
                <w:b/>
                <w:color w:val="000000" w:themeColor="text1"/>
                <w:sz w:val="26"/>
                <w:szCs w:val="26"/>
                <w:lang w:eastAsia="zh-CN"/>
              </w:rPr>
            </w:pPr>
          </w:p>
        </w:tc>
        <w:tc>
          <w:tcPr>
            <w:tcW w:w="3259" w:type="dxa"/>
          </w:tcPr>
          <w:p w:rsidR="005F1ADE" w:rsidRPr="00DC538A" w:rsidRDefault="005F1ADE" w:rsidP="009161C9">
            <w:pPr>
              <w:jc w:val="center"/>
              <w:rPr>
                <w:rFonts w:eastAsia="SimSun"/>
                <w:b/>
                <w:color w:val="000000" w:themeColor="text1"/>
                <w:sz w:val="26"/>
                <w:szCs w:val="26"/>
                <w:lang w:eastAsia="zh-CN"/>
              </w:rPr>
            </w:pPr>
          </w:p>
        </w:tc>
      </w:tr>
    </w:tbl>
    <w:p w:rsidR="005F1ADE" w:rsidRDefault="005F1ADE" w:rsidP="005F1ADE">
      <w:pPr>
        <w:pStyle w:val="af2"/>
        <w:spacing w:after="0"/>
        <w:jc w:val="center"/>
        <w:rPr>
          <w:b/>
          <w:sz w:val="26"/>
          <w:szCs w:val="26"/>
        </w:rPr>
      </w:pPr>
      <w:proofErr w:type="gramStart"/>
      <w:r w:rsidRPr="00127678">
        <w:rPr>
          <w:b/>
          <w:sz w:val="26"/>
          <w:szCs w:val="26"/>
        </w:rPr>
        <w:t>О назначении общественных обсуждений в форме общественных слушаний по намечаемому к реализации на территории</w:t>
      </w:r>
      <w:proofErr w:type="gramEnd"/>
      <w:r w:rsidRPr="00127678">
        <w:rPr>
          <w:b/>
          <w:sz w:val="26"/>
          <w:szCs w:val="26"/>
        </w:rPr>
        <w:t xml:space="preserve"> муниципального образования муниципального района «Сосногорск» объекту экологической экспертизы </w:t>
      </w:r>
    </w:p>
    <w:p w:rsidR="005F1ADE" w:rsidRDefault="005F1ADE" w:rsidP="005F1ADE">
      <w:pPr>
        <w:pStyle w:val="af2"/>
        <w:spacing w:after="0"/>
        <w:jc w:val="center"/>
        <w:rPr>
          <w:b/>
          <w:sz w:val="26"/>
          <w:szCs w:val="26"/>
        </w:rPr>
      </w:pPr>
      <w:r w:rsidRPr="00127678">
        <w:rPr>
          <w:b/>
          <w:sz w:val="26"/>
          <w:szCs w:val="26"/>
        </w:rPr>
        <w:t xml:space="preserve">«Техническая и биологическая рекультивация на территории п. </w:t>
      </w:r>
      <w:proofErr w:type="spellStart"/>
      <w:r w:rsidRPr="00127678">
        <w:rPr>
          <w:b/>
          <w:sz w:val="26"/>
          <w:szCs w:val="26"/>
        </w:rPr>
        <w:t>Нефтепечорск</w:t>
      </w:r>
      <w:proofErr w:type="spellEnd"/>
      <w:r w:rsidRPr="00127678">
        <w:rPr>
          <w:b/>
          <w:sz w:val="26"/>
          <w:szCs w:val="26"/>
        </w:rPr>
        <w:t xml:space="preserve"> </w:t>
      </w:r>
    </w:p>
    <w:p w:rsidR="005F1ADE" w:rsidRPr="00127678" w:rsidRDefault="005F1ADE" w:rsidP="005F1ADE">
      <w:pPr>
        <w:pStyle w:val="af2"/>
        <w:spacing w:after="0"/>
        <w:jc w:val="center"/>
        <w:rPr>
          <w:b/>
          <w:sz w:val="26"/>
          <w:szCs w:val="26"/>
        </w:rPr>
      </w:pPr>
      <w:r w:rsidRPr="00127678">
        <w:rPr>
          <w:b/>
          <w:sz w:val="26"/>
          <w:szCs w:val="26"/>
        </w:rPr>
        <w:t xml:space="preserve">(полигон ТБО </w:t>
      </w:r>
      <w:proofErr w:type="spellStart"/>
      <w:r w:rsidRPr="00127678">
        <w:rPr>
          <w:b/>
          <w:sz w:val="26"/>
          <w:szCs w:val="26"/>
        </w:rPr>
        <w:t>Пашнинского</w:t>
      </w:r>
      <w:proofErr w:type="spellEnd"/>
      <w:r w:rsidRPr="00127678">
        <w:rPr>
          <w:b/>
          <w:sz w:val="26"/>
          <w:szCs w:val="26"/>
        </w:rPr>
        <w:t xml:space="preserve"> месторождения)»</w:t>
      </w:r>
    </w:p>
    <w:p w:rsidR="005F1ADE" w:rsidRPr="00127678" w:rsidRDefault="005F1ADE" w:rsidP="005F1ADE">
      <w:pPr>
        <w:pStyle w:val="af2"/>
        <w:spacing w:after="0"/>
        <w:ind w:firstLine="668"/>
        <w:jc w:val="both"/>
        <w:rPr>
          <w:sz w:val="26"/>
          <w:szCs w:val="26"/>
        </w:rPr>
      </w:pPr>
      <w:r w:rsidRPr="00127678">
        <w:rPr>
          <w:sz w:val="26"/>
          <w:szCs w:val="26"/>
        </w:rPr>
        <w:t xml:space="preserve">В соответствии с Федеральным законом Российской Федерации от 23.11.1995 № 174-ФЗ «Об экологической экспертизе», Положением о порядке организации и проведении общественных обсуждений по оценке </w:t>
      </w:r>
      <w:proofErr w:type="gramStart"/>
      <w:r w:rsidRPr="00127678">
        <w:rPr>
          <w:sz w:val="26"/>
          <w:szCs w:val="26"/>
        </w:rPr>
        <w:t>воздействия</w:t>
      </w:r>
      <w:proofErr w:type="gramEnd"/>
      <w:r w:rsidRPr="00127678">
        <w:rPr>
          <w:sz w:val="26"/>
          <w:szCs w:val="26"/>
        </w:rPr>
        <w:t xml:space="preserve"> на окружающую среду намечаемой хозяйственной и иной деятельности на территории муниципального образования муниципального района «Сосногорск», утвержденным решением Совета муниципального </w:t>
      </w:r>
      <w:r w:rsidRPr="00127678">
        <w:rPr>
          <w:sz w:val="26"/>
          <w:szCs w:val="26"/>
        </w:rPr>
        <w:lastRenderedPageBreak/>
        <w:t xml:space="preserve">района «Сосногорск» от 15.05.2015 № </w:t>
      </w:r>
      <w:r w:rsidRPr="00127678">
        <w:rPr>
          <w:sz w:val="26"/>
          <w:szCs w:val="26"/>
          <w:lang w:val="en-US"/>
        </w:rPr>
        <w:t>XLVIII</w:t>
      </w:r>
      <w:r w:rsidRPr="00127678">
        <w:rPr>
          <w:sz w:val="26"/>
          <w:szCs w:val="26"/>
        </w:rPr>
        <w:t>-409, Администрация муниципального района «Сосногорск»</w:t>
      </w:r>
    </w:p>
    <w:p w:rsidR="005F1ADE" w:rsidRPr="00127678" w:rsidRDefault="005F1ADE" w:rsidP="005F1ADE">
      <w:pPr>
        <w:pStyle w:val="af2"/>
        <w:spacing w:after="0"/>
        <w:ind w:firstLine="668"/>
        <w:jc w:val="center"/>
        <w:rPr>
          <w:b/>
          <w:bCs/>
          <w:spacing w:val="20"/>
          <w:sz w:val="26"/>
          <w:szCs w:val="26"/>
        </w:rPr>
      </w:pPr>
      <w:r w:rsidRPr="00127678">
        <w:rPr>
          <w:b/>
          <w:bCs/>
          <w:spacing w:val="20"/>
          <w:sz w:val="26"/>
          <w:szCs w:val="26"/>
        </w:rPr>
        <w:t>ПОСТАНОВЛЯЕТ:</w:t>
      </w:r>
    </w:p>
    <w:p w:rsidR="005F1ADE" w:rsidRPr="00127678" w:rsidRDefault="005F1ADE" w:rsidP="005F1ADE">
      <w:pPr>
        <w:pStyle w:val="af2"/>
        <w:spacing w:after="0"/>
        <w:jc w:val="both"/>
        <w:rPr>
          <w:sz w:val="26"/>
          <w:szCs w:val="26"/>
        </w:rPr>
      </w:pPr>
      <w:r w:rsidRPr="00127678">
        <w:rPr>
          <w:bCs/>
          <w:spacing w:val="20"/>
          <w:sz w:val="26"/>
          <w:szCs w:val="26"/>
        </w:rPr>
        <w:tab/>
      </w:r>
      <w:proofErr w:type="gramStart"/>
      <w:r w:rsidRPr="00127678">
        <w:rPr>
          <w:bCs/>
          <w:spacing w:val="20"/>
          <w:sz w:val="26"/>
          <w:szCs w:val="26"/>
        </w:rPr>
        <w:t>1.</w:t>
      </w:r>
      <w:r w:rsidRPr="00127678">
        <w:rPr>
          <w:sz w:val="26"/>
          <w:szCs w:val="26"/>
        </w:rPr>
        <w:t xml:space="preserve">Назначить общественные обсуждения в форме общественных слушаний по намечаемому к реализации на территории муниципального образования муниципального района «Сосногорск» объекту экологической экспертизы «Техническая и биологическая рекультивация на территории п. </w:t>
      </w:r>
      <w:proofErr w:type="spellStart"/>
      <w:r w:rsidRPr="00127678">
        <w:rPr>
          <w:sz w:val="26"/>
          <w:szCs w:val="26"/>
        </w:rPr>
        <w:t>Нефтепечорск</w:t>
      </w:r>
      <w:proofErr w:type="spellEnd"/>
      <w:r w:rsidRPr="00127678">
        <w:rPr>
          <w:sz w:val="26"/>
          <w:szCs w:val="26"/>
        </w:rPr>
        <w:t xml:space="preserve"> (полигон ТБО </w:t>
      </w:r>
      <w:proofErr w:type="spellStart"/>
      <w:r w:rsidRPr="00127678">
        <w:rPr>
          <w:sz w:val="26"/>
          <w:szCs w:val="26"/>
        </w:rPr>
        <w:t>Пашнинского</w:t>
      </w:r>
      <w:proofErr w:type="spellEnd"/>
      <w:r w:rsidRPr="00127678">
        <w:rPr>
          <w:sz w:val="26"/>
          <w:szCs w:val="26"/>
        </w:rPr>
        <w:t xml:space="preserve"> месторождения)» на 11 декабря 2019 года в 16 часов 00 минут по адресу:</w:t>
      </w:r>
      <w:proofErr w:type="gramEnd"/>
      <w:r w:rsidRPr="00127678">
        <w:rPr>
          <w:sz w:val="26"/>
          <w:szCs w:val="26"/>
        </w:rPr>
        <w:t xml:space="preserve"> Республика Коми, </w:t>
      </w:r>
      <w:proofErr w:type="gramStart"/>
      <w:r w:rsidRPr="00127678">
        <w:rPr>
          <w:sz w:val="26"/>
          <w:szCs w:val="26"/>
        </w:rPr>
        <w:t>г</w:t>
      </w:r>
      <w:proofErr w:type="gramEnd"/>
      <w:r w:rsidRPr="00127678">
        <w:rPr>
          <w:sz w:val="26"/>
          <w:szCs w:val="26"/>
        </w:rPr>
        <w:t>. Сосногорск, ул. Зои Космодемьянской, 72.</w:t>
      </w:r>
    </w:p>
    <w:p w:rsidR="005F1ADE" w:rsidRPr="00127678" w:rsidRDefault="005F1ADE" w:rsidP="005F1ADE">
      <w:pPr>
        <w:pStyle w:val="af2"/>
        <w:spacing w:after="0"/>
        <w:ind w:left="40" w:right="40"/>
        <w:jc w:val="both"/>
        <w:rPr>
          <w:sz w:val="26"/>
          <w:szCs w:val="26"/>
        </w:rPr>
      </w:pPr>
      <w:r w:rsidRPr="00127678">
        <w:rPr>
          <w:sz w:val="26"/>
          <w:szCs w:val="26"/>
        </w:rPr>
        <w:tab/>
        <w:t>2. Заказчик проведения общественных обсуждений – общество с ограниченной ответственностью «</w:t>
      </w:r>
      <w:proofErr w:type="spellStart"/>
      <w:r w:rsidRPr="00127678">
        <w:rPr>
          <w:sz w:val="26"/>
          <w:szCs w:val="26"/>
        </w:rPr>
        <w:t>Геоинфоресурс</w:t>
      </w:r>
      <w:proofErr w:type="spellEnd"/>
      <w:r w:rsidRPr="00127678">
        <w:rPr>
          <w:sz w:val="26"/>
          <w:szCs w:val="26"/>
        </w:rPr>
        <w:t xml:space="preserve">», адрес: 167000, Республика Коми, </w:t>
      </w:r>
      <w:proofErr w:type="gramStart"/>
      <w:r w:rsidRPr="00127678">
        <w:rPr>
          <w:sz w:val="26"/>
          <w:szCs w:val="26"/>
        </w:rPr>
        <w:t>г</w:t>
      </w:r>
      <w:proofErr w:type="gramEnd"/>
      <w:r w:rsidRPr="00127678">
        <w:rPr>
          <w:sz w:val="26"/>
          <w:szCs w:val="26"/>
        </w:rPr>
        <w:t xml:space="preserve">. Сыктывкар, ул. Коммунистическая, 4, </w:t>
      </w:r>
      <w:proofErr w:type="spellStart"/>
      <w:r w:rsidRPr="00127678">
        <w:rPr>
          <w:sz w:val="26"/>
          <w:szCs w:val="26"/>
        </w:rPr>
        <w:t>оф</w:t>
      </w:r>
      <w:proofErr w:type="spellEnd"/>
      <w:r w:rsidRPr="00127678">
        <w:rPr>
          <w:sz w:val="26"/>
          <w:szCs w:val="26"/>
        </w:rPr>
        <w:t xml:space="preserve">. 313, тел: 8(8212)30-10-30, </w:t>
      </w:r>
      <w:r w:rsidRPr="00127678">
        <w:rPr>
          <w:sz w:val="26"/>
          <w:szCs w:val="26"/>
          <w:lang w:val="en-US" w:eastAsia="en-US"/>
        </w:rPr>
        <w:t>e</w:t>
      </w:r>
      <w:r w:rsidRPr="00127678">
        <w:rPr>
          <w:sz w:val="26"/>
          <w:szCs w:val="26"/>
          <w:lang w:eastAsia="en-US"/>
        </w:rPr>
        <w:t>-</w:t>
      </w:r>
      <w:r w:rsidRPr="00127678">
        <w:rPr>
          <w:sz w:val="26"/>
          <w:szCs w:val="26"/>
          <w:lang w:val="en-US" w:eastAsia="en-US"/>
        </w:rPr>
        <w:t>mail</w:t>
      </w:r>
      <w:r w:rsidRPr="00127678">
        <w:rPr>
          <w:sz w:val="26"/>
          <w:szCs w:val="26"/>
          <w:lang w:eastAsia="en-US"/>
        </w:rPr>
        <w:t xml:space="preserve">: </w:t>
      </w:r>
      <w:proofErr w:type="spellStart"/>
      <w:r w:rsidRPr="00127678">
        <w:rPr>
          <w:sz w:val="26"/>
          <w:szCs w:val="26"/>
          <w:lang w:val="en-US" w:eastAsia="en-US"/>
        </w:rPr>
        <w:t>tia</w:t>
      </w:r>
      <w:proofErr w:type="spellEnd"/>
      <w:r w:rsidRPr="00127678">
        <w:rPr>
          <w:sz w:val="26"/>
          <w:szCs w:val="26"/>
          <w:lang w:eastAsia="en-US"/>
        </w:rPr>
        <w:t>@</w:t>
      </w:r>
      <w:proofErr w:type="spellStart"/>
      <w:r w:rsidRPr="00127678">
        <w:rPr>
          <w:sz w:val="26"/>
          <w:szCs w:val="26"/>
          <w:lang w:val="en-US" w:eastAsia="en-US"/>
        </w:rPr>
        <w:t>gireco</w:t>
      </w:r>
      <w:proofErr w:type="spellEnd"/>
      <w:r w:rsidRPr="00127678">
        <w:rPr>
          <w:sz w:val="26"/>
          <w:szCs w:val="26"/>
          <w:lang w:eastAsia="en-US"/>
        </w:rPr>
        <w:t>.</w:t>
      </w:r>
      <w:proofErr w:type="spellStart"/>
      <w:r w:rsidRPr="00127678">
        <w:rPr>
          <w:sz w:val="26"/>
          <w:szCs w:val="26"/>
          <w:lang w:val="en-US" w:eastAsia="en-US"/>
        </w:rPr>
        <w:t>ru</w:t>
      </w:r>
      <w:proofErr w:type="spellEnd"/>
      <w:r w:rsidRPr="00127678">
        <w:rPr>
          <w:sz w:val="26"/>
          <w:szCs w:val="26"/>
          <w:lang w:eastAsia="en-US"/>
        </w:rPr>
        <w:t>.</w:t>
      </w:r>
    </w:p>
    <w:p w:rsidR="005F1ADE" w:rsidRPr="00127678" w:rsidRDefault="005F1ADE" w:rsidP="005F1ADE">
      <w:pPr>
        <w:pStyle w:val="af2"/>
        <w:spacing w:after="0" w:line="317" w:lineRule="exact"/>
        <w:ind w:left="40" w:right="40"/>
        <w:jc w:val="both"/>
        <w:rPr>
          <w:sz w:val="26"/>
          <w:szCs w:val="26"/>
        </w:rPr>
      </w:pPr>
      <w:r w:rsidRPr="00127678">
        <w:rPr>
          <w:sz w:val="26"/>
          <w:szCs w:val="26"/>
        </w:rPr>
        <w:t xml:space="preserve"> </w:t>
      </w:r>
      <w:r w:rsidRPr="00127678">
        <w:rPr>
          <w:sz w:val="26"/>
          <w:szCs w:val="26"/>
        </w:rPr>
        <w:tab/>
        <w:t xml:space="preserve">3. </w:t>
      </w:r>
      <w:proofErr w:type="gramStart"/>
      <w:r w:rsidRPr="00127678">
        <w:rPr>
          <w:sz w:val="26"/>
          <w:szCs w:val="26"/>
        </w:rPr>
        <w:t xml:space="preserve">Информирование граждан и организаций о проведении общественных обсуждений в форме общественных слушаний по намечаемому к реализации на территории муниципального образования муниципального района «Сосногорск» объекту экологической экспертизы «Техническая и биологическая рекультивация на территории п. </w:t>
      </w:r>
      <w:proofErr w:type="spellStart"/>
      <w:r w:rsidRPr="00127678">
        <w:rPr>
          <w:sz w:val="26"/>
          <w:szCs w:val="26"/>
        </w:rPr>
        <w:t>Нефтепечорск</w:t>
      </w:r>
      <w:proofErr w:type="spellEnd"/>
      <w:r w:rsidRPr="00127678">
        <w:rPr>
          <w:sz w:val="26"/>
          <w:szCs w:val="26"/>
        </w:rPr>
        <w:t xml:space="preserve"> (полигон ТБО </w:t>
      </w:r>
      <w:proofErr w:type="spellStart"/>
      <w:r w:rsidRPr="00127678">
        <w:rPr>
          <w:sz w:val="26"/>
          <w:szCs w:val="26"/>
        </w:rPr>
        <w:t>Пашнинского</w:t>
      </w:r>
      <w:proofErr w:type="spellEnd"/>
      <w:r w:rsidRPr="00127678">
        <w:rPr>
          <w:sz w:val="26"/>
          <w:szCs w:val="26"/>
        </w:rPr>
        <w:t xml:space="preserve"> месторождения)»  через средства массовой информации производится за счет средств заказчика в порядке, установленном Положением о порядке организации и проведении общественных обсуждений по оценке</w:t>
      </w:r>
      <w:proofErr w:type="gramEnd"/>
      <w:r w:rsidRPr="00127678">
        <w:rPr>
          <w:sz w:val="26"/>
          <w:szCs w:val="26"/>
        </w:rPr>
        <w:t xml:space="preserve"> воздействия на окружающую среду намечаемой хозяйственной и иной деятельности на территории муниципального образования муниципального района «Сосногорск», утвержденным решением Совета муниципального района «Сосногорск» от 15.05.2015 № </w:t>
      </w:r>
      <w:r w:rsidRPr="00127678">
        <w:rPr>
          <w:sz w:val="26"/>
          <w:szCs w:val="26"/>
          <w:lang w:val="en-US"/>
        </w:rPr>
        <w:t>XLVIII</w:t>
      </w:r>
      <w:r w:rsidRPr="00127678">
        <w:rPr>
          <w:sz w:val="26"/>
          <w:szCs w:val="26"/>
        </w:rPr>
        <w:t>-409.</w:t>
      </w:r>
    </w:p>
    <w:p w:rsidR="005F1ADE" w:rsidRPr="00127678" w:rsidRDefault="005F1ADE" w:rsidP="005F1ADE">
      <w:pPr>
        <w:pStyle w:val="af2"/>
        <w:spacing w:after="0" w:line="317" w:lineRule="exact"/>
        <w:ind w:right="40" w:firstLine="708"/>
        <w:jc w:val="both"/>
        <w:rPr>
          <w:sz w:val="26"/>
          <w:szCs w:val="26"/>
        </w:rPr>
      </w:pPr>
      <w:r w:rsidRPr="00127678">
        <w:rPr>
          <w:sz w:val="26"/>
          <w:szCs w:val="26"/>
        </w:rPr>
        <w:t>4. Замечания и предложения по вопросу, указанному в пункте 1 настоящего постановления, направлять по следующим адресам:</w:t>
      </w:r>
    </w:p>
    <w:p w:rsidR="005F1ADE" w:rsidRPr="00127678" w:rsidRDefault="005F1ADE" w:rsidP="005F1ADE">
      <w:pPr>
        <w:jc w:val="both"/>
        <w:rPr>
          <w:sz w:val="26"/>
          <w:szCs w:val="26"/>
        </w:rPr>
      </w:pPr>
      <w:r w:rsidRPr="00127678">
        <w:rPr>
          <w:color w:val="000000"/>
          <w:sz w:val="26"/>
          <w:szCs w:val="26"/>
        </w:rPr>
        <w:t xml:space="preserve"> -</w:t>
      </w:r>
      <w:r w:rsidRPr="00127678">
        <w:rPr>
          <w:sz w:val="26"/>
          <w:szCs w:val="26"/>
        </w:rPr>
        <w:t xml:space="preserve"> в администрацию муниципального района «Сосногорск», расположенную по адресу: 169500, Республика Коми, </w:t>
      </w:r>
      <w:proofErr w:type="gramStart"/>
      <w:r w:rsidRPr="00127678">
        <w:rPr>
          <w:sz w:val="26"/>
          <w:szCs w:val="26"/>
        </w:rPr>
        <w:t>г</w:t>
      </w:r>
      <w:proofErr w:type="gramEnd"/>
      <w:r w:rsidRPr="00127678">
        <w:rPr>
          <w:sz w:val="26"/>
          <w:szCs w:val="26"/>
        </w:rPr>
        <w:t xml:space="preserve">. Сосногорск, ул. Зои Космодемьянской, 72, кабинет 16, а также по телефону: 8(8149) 5-49-07, </w:t>
      </w:r>
      <w:r w:rsidRPr="00127678">
        <w:rPr>
          <w:sz w:val="26"/>
          <w:szCs w:val="26"/>
          <w:lang w:val="en-US" w:eastAsia="en-US"/>
        </w:rPr>
        <w:t>e</w:t>
      </w:r>
      <w:r w:rsidRPr="00127678">
        <w:rPr>
          <w:sz w:val="26"/>
          <w:szCs w:val="26"/>
          <w:lang w:eastAsia="en-US"/>
        </w:rPr>
        <w:t>-</w:t>
      </w:r>
      <w:r w:rsidRPr="00127678">
        <w:rPr>
          <w:sz w:val="26"/>
          <w:szCs w:val="26"/>
          <w:lang w:val="en-US" w:eastAsia="en-US"/>
        </w:rPr>
        <w:t>mail</w:t>
      </w:r>
      <w:r w:rsidRPr="00127678">
        <w:rPr>
          <w:sz w:val="26"/>
          <w:szCs w:val="26"/>
          <w:lang w:eastAsia="en-US"/>
        </w:rPr>
        <w:t xml:space="preserve">: </w:t>
      </w:r>
      <w:proofErr w:type="spellStart"/>
      <w:r w:rsidRPr="00127678">
        <w:rPr>
          <w:sz w:val="26"/>
          <w:szCs w:val="26"/>
          <w:lang w:val="en-US" w:eastAsia="en-US"/>
        </w:rPr>
        <w:t>osagk</w:t>
      </w:r>
      <w:proofErr w:type="spellEnd"/>
      <w:r w:rsidRPr="00127678">
        <w:rPr>
          <w:sz w:val="26"/>
          <w:szCs w:val="26"/>
          <w:lang w:eastAsia="en-US"/>
        </w:rPr>
        <w:t>@</w:t>
      </w:r>
      <w:r w:rsidRPr="00127678">
        <w:rPr>
          <w:sz w:val="26"/>
          <w:szCs w:val="26"/>
          <w:lang w:val="en-US" w:eastAsia="en-US"/>
        </w:rPr>
        <w:t>mail</w:t>
      </w:r>
      <w:r w:rsidRPr="00127678">
        <w:rPr>
          <w:sz w:val="26"/>
          <w:szCs w:val="26"/>
          <w:lang w:eastAsia="en-US"/>
        </w:rPr>
        <w:t>.</w:t>
      </w:r>
      <w:proofErr w:type="spellStart"/>
      <w:r w:rsidRPr="00127678">
        <w:rPr>
          <w:sz w:val="26"/>
          <w:szCs w:val="26"/>
          <w:lang w:val="en-US" w:eastAsia="en-US"/>
        </w:rPr>
        <w:t>ru</w:t>
      </w:r>
      <w:proofErr w:type="spellEnd"/>
      <w:r w:rsidRPr="00127678">
        <w:rPr>
          <w:sz w:val="26"/>
          <w:szCs w:val="26"/>
        </w:rPr>
        <w:t xml:space="preserve">. </w:t>
      </w:r>
    </w:p>
    <w:p w:rsidR="005F1ADE" w:rsidRPr="00127678" w:rsidRDefault="005F1ADE" w:rsidP="005F1ADE">
      <w:pPr>
        <w:pStyle w:val="af2"/>
        <w:spacing w:after="0"/>
        <w:ind w:left="40" w:right="40"/>
        <w:jc w:val="both"/>
        <w:rPr>
          <w:sz w:val="26"/>
          <w:szCs w:val="26"/>
        </w:rPr>
      </w:pPr>
      <w:r w:rsidRPr="00127678">
        <w:rPr>
          <w:sz w:val="26"/>
          <w:szCs w:val="26"/>
        </w:rPr>
        <w:t xml:space="preserve"> - в общество с ограниченной ответственностью «</w:t>
      </w:r>
      <w:proofErr w:type="spellStart"/>
      <w:r w:rsidRPr="00127678">
        <w:rPr>
          <w:sz w:val="26"/>
          <w:szCs w:val="26"/>
        </w:rPr>
        <w:t>Геоинфоресурс</w:t>
      </w:r>
      <w:proofErr w:type="spellEnd"/>
      <w:r w:rsidRPr="00127678">
        <w:rPr>
          <w:sz w:val="26"/>
          <w:szCs w:val="26"/>
        </w:rPr>
        <w:t xml:space="preserve">», адрес: 167000, Республика Коми, </w:t>
      </w:r>
      <w:proofErr w:type="gramStart"/>
      <w:r w:rsidRPr="00127678">
        <w:rPr>
          <w:sz w:val="26"/>
          <w:szCs w:val="26"/>
        </w:rPr>
        <w:t>г</w:t>
      </w:r>
      <w:proofErr w:type="gramEnd"/>
      <w:r w:rsidRPr="00127678">
        <w:rPr>
          <w:sz w:val="26"/>
          <w:szCs w:val="26"/>
        </w:rPr>
        <w:t xml:space="preserve">. Сыктывкар, ул. Коммунистическая, 4, </w:t>
      </w:r>
      <w:proofErr w:type="spellStart"/>
      <w:r w:rsidRPr="00127678">
        <w:rPr>
          <w:sz w:val="26"/>
          <w:szCs w:val="26"/>
        </w:rPr>
        <w:t>оф</w:t>
      </w:r>
      <w:proofErr w:type="spellEnd"/>
      <w:r w:rsidRPr="00127678">
        <w:rPr>
          <w:sz w:val="26"/>
          <w:szCs w:val="26"/>
        </w:rPr>
        <w:t xml:space="preserve">. 313, тел: 8(8212)30-10-30, </w:t>
      </w:r>
      <w:r w:rsidRPr="00127678">
        <w:rPr>
          <w:sz w:val="26"/>
          <w:szCs w:val="26"/>
          <w:lang w:val="en-US" w:eastAsia="en-US"/>
        </w:rPr>
        <w:t>e</w:t>
      </w:r>
      <w:r w:rsidRPr="00127678">
        <w:rPr>
          <w:sz w:val="26"/>
          <w:szCs w:val="26"/>
          <w:lang w:eastAsia="en-US"/>
        </w:rPr>
        <w:t>-</w:t>
      </w:r>
      <w:r w:rsidRPr="00127678">
        <w:rPr>
          <w:sz w:val="26"/>
          <w:szCs w:val="26"/>
          <w:lang w:val="en-US" w:eastAsia="en-US"/>
        </w:rPr>
        <w:t>mail</w:t>
      </w:r>
      <w:r w:rsidRPr="00127678">
        <w:rPr>
          <w:sz w:val="26"/>
          <w:szCs w:val="26"/>
          <w:lang w:eastAsia="en-US"/>
        </w:rPr>
        <w:t xml:space="preserve">: </w:t>
      </w:r>
      <w:proofErr w:type="spellStart"/>
      <w:r w:rsidRPr="00127678">
        <w:rPr>
          <w:sz w:val="26"/>
          <w:szCs w:val="26"/>
          <w:lang w:val="en-US" w:eastAsia="en-US"/>
        </w:rPr>
        <w:t>tia</w:t>
      </w:r>
      <w:proofErr w:type="spellEnd"/>
      <w:r w:rsidRPr="00127678">
        <w:rPr>
          <w:sz w:val="26"/>
          <w:szCs w:val="26"/>
          <w:lang w:eastAsia="en-US"/>
        </w:rPr>
        <w:t>@</w:t>
      </w:r>
      <w:proofErr w:type="spellStart"/>
      <w:r w:rsidRPr="00127678">
        <w:rPr>
          <w:sz w:val="26"/>
          <w:szCs w:val="26"/>
          <w:lang w:val="en-US" w:eastAsia="en-US"/>
        </w:rPr>
        <w:t>gireco</w:t>
      </w:r>
      <w:proofErr w:type="spellEnd"/>
      <w:r w:rsidRPr="00127678">
        <w:rPr>
          <w:sz w:val="26"/>
          <w:szCs w:val="26"/>
          <w:lang w:eastAsia="en-US"/>
        </w:rPr>
        <w:t>.</w:t>
      </w:r>
      <w:proofErr w:type="spellStart"/>
      <w:r w:rsidRPr="00127678">
        <w:rPr>
          <w:sz w:val="26"/>
          <w:szCs w:val="26"/>
          <w:lang w:val="en-US" w:eastAsia="en-US"/>
        </w:rPr>
        <w:t>ru</w:t>
      </w:r>
      <w:proofErr w:type="spellEnd"/>
      <w:r w:rsidRPr="00127678">
        <w:rPr>
          <w:sz w:val="26"/>
          <w:szCs w:val="26"/>
          <w:lang w:eastAsia="en-US"/>
        </w:rPr>
        <w:t>.</w:t>
      </w:r>
    </w:p>
    <w:p w:rsidR="005F1ADE" w:rsidRDefault="005F1ADE" w:rsidP="005F1ADE">
      <w:pPr>
        <w:ind w:firstLine="567"/>
        <w:jc w:val="both"/>
        <w:rPr>
          <w:sz w:val="26"/>
          <w:szCs w:val="26"/>
        </w:rPr>
      </w:pPr>
      <w:r w:rsidRPr="00127678">
        <w:rPr>
          <w:sz w:val="26"/>
          <w:szCs w:val="26"/>
        </w:rPr>
        <w:t xml:space="preserve">5. Утвердить рабочую группу </w:t>
      </w:r>
      <w:proofErr w:type="gramStart"/>
      <w:r w:rsidRPr="00127678">
        <w:rPr>
          <w:sz w:val="26"/>
          <w:szCs w:val="26"/>
        </w:rPr>
        <w:t>для проведения общественных обсуждений в форме общественных слушаний по намечаемому к реализации на территории</w:t>
      </w:r>
      <w:proofErr w:type="gramEnd"/>
      <w:r w:rsidRPr="00127678">
        <w:rPr>
          <w:sz w:val="26"/>
          <w:szCs w:val="26"/>
        </w:rPr>
        <w:t xml:space="preserve"> муниципального образования муниципального района «Сосногорск» объекту экологической экспертизы «Техническая и биологическая рекультивация на территории п. </w:t>
      </w:r>
      <w:proofErr w:type="spellStart"/>
      <w:r w:rsidRPr="00127678">
        <w:rPr>
          <w:sz w:val="26"/>
          <w:szCs w:val="26"/>
        </w:rPr>
        <w:t>Нефтепечорск</w:t>
      </w:r>
      <w:proofErr w:type="spellEnd"/>
      <w:r w:rsidRPr="00127678">
        <w:rPr>
          <w:sz w:val="26"/>
          <w:szCs w:val="26"/>
        </w:rPr>
        <w:t xml:space="preserve"> (полигон ТБО </w:t>
      </w:r>
      <w:proofErr w:type="spellStart"/>
      <w:r w:rsidRPr="00127678">
        <w:rPr>
          <w:sz w:val="26"/>
          <w:szCs w:val="26"/>
        </w:rPr>
        <w:t>Пашнинского</w:t>
      </w:r>
      <w:proofErr w:type="spellEnd"/>
      <w:r w:rsidRPr="00127678">
        <w:rPr>
          <w:sz w:val="26"/>
          <w:szCs w:val="26"/>
        </w:rPr>
        <w:t xml:space="preserve"> месторождения)», согласно приложению к настоящему постановлению.</w:t>
      </w:r>
    </w:p>
    <w:p w:rsidR="005F1ADE" w:rsidRPr="00127678" w:rsidRDefault="005F1ADE" w:rsidP="005F1ADE">
      <w:pPr>
        <w:ind w:firstLine="567"/>
        <w:jc w:val="both"/>
        <w:rPr>
          <w:sz w:val="26"/>
          <w:szCs w:val="26"/>
        </w:rPr>
      </w:pPr>
      <w:r w:rsidRPr="00127678">
        <w:rPr>
          <w:color w:val="000000"/>
          <w:sz w:val="26"/>
          <w:szCs w:val="26"/>
        </w:rPr>
        <w:t>6.     Настоящее постановление вступает в силу со дня его принятия и подлежит официальному опубликованию.</w:t>
      </w:r>
    </w:p>
    <w:p w:rsidR="005F1ADE" w:rsidRPr="00127678" w:rsidRDefault="005F1ADE" w:rsidP="005F1ADE">
      <w:pPr>
        <w:shd w:val="clear" w:color="auto" w:fill="FFFFFF"/>
        <w:tabs>
          <w:tab w:val="num" w:pos="720"/>
        </w:tabs>
        <w:ind w:firstLine="567"/>
        <w:jc w:val="both"/>
        <w:rPr>
          <w:bCs/>
          <w:color w:val="000000"/>
          <w:sz w:val="26"/>
          <w:szCs w:val="26"/>
        </w:rPr>
      </w:pPr>
      <w:r w:rsidRPr="00127678">
        <w:rPr>
          <w:color w:val="000000"/>
          <w:sz w:val="26"/>
          <w:szCs w:val="26"/>
        </w:rPr>
        <w:t>7.    </w:t>
      </w:r>
      <w:proofErr w:type="gramStart"/>
      <w:r w:rsidRPr="00127678">
        <w:rPr>
          <w:color w:val="000000"/>
          <w:sz w:val="26"/>
          <w:szCs w:val="26"/>
        </w:rPr>
        <w:t>Контроль за</w:t>
      </w:r>
      <w:proofErr w:type="gramEnd"/>
      <w:r w:rsidRPr="00127678">
        <w:rPr>
          <w:color w:val="000000"/>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5F1ADE" w:rsidRPr="00127678" w:rsidRDefault="005F1ADE" w:rsidP="005F1ADE">
      <w:pPr>
        <w:jc w:val="right"/>
        <w:rPr>
          <w:bCs/>
          <w:color w:val="000000"/>
          <w:sz w:val="26"/>
          <w:szCs w:val="26"/>
        </w:rPr>
      </w:pPr>
      <w:r w:rsidRPr="00127678">
        <w:rPr>
          <w:bCs/>
          <w:color w:val="000000"/>
          <w:sz w:val="26"/>
          <w:szCs w:val="26"/>
        </w:rPr>
        <w:t>Глава муниципального района «Сосногорск»-</w:t>
      </w:r>
    </w:p>
    <w:p w:rsidR="005F1ADE" w:rsidRPr="00127678" w:rsidRDefault="005F1ADE" w:rsidP="005F1ADE">
      <w:pPr>
        <w:jc w:val="right"/>
        <w:rPr>
          <w:bCs/>
          <w:color w:val="000000"/>
          <w:sz w:val="26"/>
          <w:szCs w:val="26"/>
        </w:rPr>
      </w:pPr>
      <w:r w:rsidRPr="00127678">
        <w:rPr>
          <w:bCs/>
          <w:color w:val="000000"/>
          <w:sz w:val="26"/>
          <w:szCs w:val="26"/>
        </w:rPr>
        <w:t>руководитель администрации  С.В. Дегтяренко</w:t>
      </w:r>
    </w:p>
    <w:p w:rsidR="005F1ADE" w:rsidRPr="00127678" w:rsidRDefault="005F1ADE" w:rsidP="005F1ADE">
      <w:pPr>
        <w:jc w:val="right"/>
        <w:rPr>
          <w:sz w:val="26"/>
          <w:szCs w:val="26"/>
        </w:rPr>
      </w:pPr>
    </w:p>
    <w:p w:rsidR="005F1ADE" w:rsidRPr="00127678" w:rsidRDefault="005F1ADE" w:rsidP="005F1ADE">
      <w:pPr>
        <w:widowControl w:val="0"/>
        <w:autoSpaceDE w:val="0"/>
        <w:autoSpaceDN w:val="0"/>
        <w:adjustRightInd w:val="0"/>
        <w:ind w:firstLine="709"/>
        <w:jc w:val="right"/>
        <w:rPr>
          <w:bCs/>
          <w:sz w:val="22"/>
          <w:szCs w:val="22"/>
        </w:rPr>
      </w:pPr>
      <w:r w:rsidRPr="00127678">
        <w:rPr>
          <w:bCs/>
          <w:sz w:val="22"/>
          <w:szCs w:val="22"/>
        </w:rPr>
        <w:t>Утверждена</w:t>
      </w:r>
    </w:p>
    <w:p w:rsidR="004921D7" w:rsidRDefault="005F1ADE" w:rsidP="005F1ADE">
      <w:pPr>
        <w:widowControl w:val="0"/>
        <w:autoSpaceDE w:val="0"/>
        <w:autoSpaceDN w:val="0"/>
        <w:adjustRightInd w:val="0"/>
        <w:ind w:firstLine="709"/>
        <w:jc w:val="right"/>
        <w:rPr>
          <w:bCs/>
          <w:sz w:val="22"/>
          <w:szCs w:val="22"/>
        </w:rPr>
      </w:pPr>
      <w:r w:rsidRPr="00127678">
        <w:rPr>
          <w:bCs/>
          <w:sz w:val="22"/>
          <w:szCs w:val="22"/>
        </w:rPr>
        <w:t xml:space="preserve">постановлением администрации </w:t>
      </w:r>
    </w:p>
    <w:p w:rsidR="005F1ADE" w:rsidRPr="00127678" w:rsidRDefault="005F1ADE" w:rsidP="005F1ADE">
      <w:pPr>
        <w:widowControl w:val="0"/>
        <w:autoSpaceDE w:val="0"/>
        <w:autoSpaceDN w:val="0"/>
        <w:adjustRightInd w:val="0"/>
        <w:ind w:firstLine="709"/>
        <w:jc w:val="right"/>
        <w:rPr>
          <w:bCs/>
          <w:sz w:val="22"/>
          <w:szCs w:val="22"/>
        </w:rPr>
      </w:pPr>
      <w:r w:rsidRPr="00127678">
        <w:rPr>
          <w:bCs/>
          <w:sz w:val="22"/>
          <w:szCs w:val="22"/>
        </w:rPr>
        <w:t>муниципального</w:t>
      </w:r>
      <w:r w:rsidR="004921D7">
        <w:rPr>
          <w:bCs/>
          <w:sz w:val="22"/>
          <w:szCs w:val="22"/>
        </w:rPr>
        <w:t xml:space="preserve"> </w:t>
      </w:r>
      <w:r w:rsidRPr="00127678">
        <w:rPr>
          <w:bCs/>
          <w:sz w:val="22"/>
          <w:szCs w:val="22"/>
        </w:rPr>
        <w:t>района «Сосногорск»</w:t>
      </w:r>
    </w:p>
    <w:p w:rsidR="005F1ADE" w:rsidRPr="00127678" w:rsidRDefault="005F1ADE" w:rsidP="005F1ADE">
      <w:pPr>
        <w:widowControl w:val="0"/>
        <w:autoSpaceDE w:val="0"/>
        <w:autoSpaceDN w:val="0"/>
        <w:adjustRightInd w:val="0"/>
        <w:ind w:firstLine="709"/>
        <w:jc w:val="right"/>
        <w:rPr>
          <w:bCs/>
          <w:sz w:val="22"/>
          <w:szCs w:val="22"/>
          <w:u w:val="single"/>
        </w:rPr>
      </w:pPr>
      <w:r w:rsidRPr="00127678">
        <w:rPr>
          <w:bCs/>
          <w:sz w:val="22"/>
          <w:szCs w:val="22"/>
        </w:rPr>
        <w:t>от _08.11.2019г. _  № 2195</w:t>
      </w:r>
    </w:p>
    <w:p w:rsidR="005F1ADE" w:rsidRPr="00127678" w:rsidRDefault="005F1ADE" w:rsidP="005F1ADE">
      <w:pPr>
        <w:widowControl w:val="0"/>
        <w:autoSpaceDE w:val="0"/>
        <w:autoSpaceDN w:val="0"/>
        <w:adjustRightInd w:val="0"/>
        <w:ind w:firstLine="709"/>
        <w:jc w:val="right"/>
        <w:rPr>
          <w:bCs/>
          <w:sz w:val="22"/>
          <w:szCs w:val="22"/>
        </w:rPr>
      </w:pPr>
      <w:r w:rsidRPr="00127678">
        <w:rPr>
          <w:bCs/>
          <w:sz w:val="22"/>
          <w:szCs w:val="22"/>
        </w:rPr>
        <w:t>(приложение)</w:t>
      </w:r>
    </w:p>
    <w:p w:rsidR="005F1ADE" w:rsidRPr="00127678" w:rsidRDefault="005F1ADE" w:rsidP="00761A82">
      <w:pPr>
        <w:tabs>
          <w:tab w:val="left" w:pos="3840"/>
        </w:tabs>
        <w:rPr>
          <w:b/>
        </w:rPr>
      </w:pPr>
      <w:r>
        <w:rPr>
          <w:sz w:val="28"/>
          <w:szCs w:val="28"/>
        </w:rPr>
        <w:tab/>
      </w:r>
      <w:r w:rsidRPr="00127678">
        <w:rPr>
          <w:b/>
        </w:rPr>
        <w:t>Рабочая группа</w:t>
      </w:r>
    </w:p>
    <w:p w:rsidR="005F1ADE" w:rsidRPr="00127678" w:rsidRDefault="005F1ADE" w:rsidP="007D1B15">
      <w:pPr>
        <w:tabs>
          <w:tab w:val="left" w:pos="3840"/>
        </w:tabs>
        <w:jc w:val="center"/>
        <w:rPr>
          <w:b/>
        </w:rPr>
      </w:pPr>
      <w:proofErr w:type="gramStart"/>
      <w:r w:rsidRPr="00127678">
        <w:rPr>
          <w:b/>
        </w:rPr>
        <w:t>для проведения общественных обсуждений в форме общественных слушаний по намечаемому к реализации на территории</w:t>
      </w:r>
      <w:proofErr w:type="gramEnd"/>
      <w:r w:rsidRPr="00127678">
        <w:rPr>
          <w:b/>
        </w:rPr>
        <w:t xml:space="preserve"> муниципального образования муниципального района «Сосногорск» объекту экологической экспертизы «Техническая и биологическая рекультивация на территории</w:t>
      </w:r>
    </w:p>
    <w:p w:rsidR="005F1ADE" w:rsidRPr="00127678" w:rsidRDefault="005F1ADE" w:rsidP="007D1B15">
      <w:pPr>
        <w:tabs>
          <w:tab w:val="left" w:pos="3840"/>
        </w:tabs>
        <w:jc w:val="center"/>
        <w:rPr>
          <w:b/>
        </w:rPr>
      </w:pPr>
      <w:r w:rsidRPr="00127678">
        <w:rPr>
          <w:b/>
        </w:rPr>
        <w:t xml:space="preserve">п. </w:t>
      </w:r>
      <w:proofErr w:type="spellStart"/>
      <w:r w:rsidRPr="00127678">
        <w:rPr>
          <w:b/>
        </w:rPr>
        <w:t>Нефтепечорск</w:t>
      </w:r>
      <w:proofErr w:type="spellEnd"/>
      <w:r w:rsidRPr="00127678">
        <w:rPr>
          <w:b/>
        </w:rPr>
        <w:t xml:space="preserve"> (полигон ТБО </w:t>
      </w:r>
      <w:proofErr w:type="spellStart"/>
      <w:r w:rsidRPr="00127678">
        <w:rPr>
          <w:b/>
        </w:rPr>
        <w:t>Пашнинского</w:t>
      </w:r>
      <w:proofErr w:type="spellEnd"/>
      <w:r w:rsidRPr="00127678">
        <w:rPr>
          <w:b/>
        </w:rPr>
        <w:t xml:space="preserve"> месторождения)».</w:t>
      </w:r>
    </w:p>
    <w:p w:rsidR="005F1ADE" w:rsidRPr="00F805F3" w:rsidRDefault="005F1ADE" w:rsidP="005F1ADE">
      <w:pPr>
        <w:tabs>
          <w:tab w:val="left" w:pos="3840"/>
        </w:tabs>
        <w:jc w:val="center"/>
        <w:rPr>
          <w:b/>
          <w:i/>
          <w:sz w:val="28"/>
          <w:szCs w:val="28"/>
        </w:rPr>
      </w:pPr>
    </w:p>
    <w:tbl>
      <w:tblPr>
        <w:tblW w:w="0" w:type="auto"/>
        <w:tblInd w:w="108" w:type="dxa"/>
        <w:tblLook w:val="04A0"/>
      </w:tblPr>
      <w:tblGrid>
        <w:gridCol w:w="2518"/>
        <w:gridCol w:w="8255"/>
      </w:tblGrid>
      <w:tr w:rsidR="005F1ADE" w:rsidRPr="00884A78" w:rsidTr="009161C9">
        <w:tc>
          <w:tcPr>
            <w:tcW w:w="2518" w:type="dxa"/>
          </w:tcPr>
          <w:p w:rsidR="005F1ADE" w:rsidRPr="00127678" w:rsidRDefault="005F1ADE" w:rsidP="009161C9">
            <w:pPr>
              <w:tabs>
                <w:tab w:val="left" w:pos="6840"/>
              </w:tabs>
              <w:rPr>
                <w:b/>
                <w:i/>
                <w:sz w:val="22"/>
                <w:szCs w:val="22"/>
              </w:rPr>
            </w:pPr>
            <w:r w:rsidRPr="00127678">
              <w:rPr>
                <w:sz w:val="22"/>
                <w:szCs w:val="22"/>
              </w:rPr>
              <w:t>Дегтяренко С.В.</w:t>
            </w:r>
          </w:p>
        </w:tc>
        <w:tc>
          <w:tcPr>
            <w:tcW w:w="8255" w:type="dxa"/>
          </w:tcPr>
          <w:p w:rsidR="005F1ADE" w:rsidRPr="00127678" w:rsidRDefault="005F1ADE" w:rsidP="009161C9">
            <w:pPr>
              <w:suppressAutoHyphens/>
              <w:jc w:val="both"/>
              <w:rPr>
                <w:sz w:val="22"/>
                <w:szCs w:val="22"/>
              </w:rPr>
            </w:pPr>
            <w:r w:rsidRPr="00127678">
              <w:rPr>
                <w:sz w:val="22"/>
                <w:szCs w:val="22"/>
              </w:rPr>
              <w:t xml:space="preserve">  –Глава муниципального района «Сосногорск» - руководитель администрации (председатель);</w:t>
            </w:r>
          </w:p>
          <w:p w:rsidR="005F1ADE" w:rsidRPr="00127678" w:rsidRDefault="005F1ADE" w:rsidP="009161C9">
            <w:pPr>
              <w:tabs>
                <w:tab w:val="left" w:pos="6840"/>
              </w:tabs>
              <w:rPr>
                <w:b/>
                <w:i/>
                <w:sz w:val="22"/>
                <w:szCs w:val="22"/>
              </w:rPr>
            </w:pPr>
          </w:p>
        </w:tc>
      </w:tr>
      <w:tr w:rsidR="005F1ADE" w:rsidRPr="00884A78" w:rsidTr="009161C9">
        <w:tc>
          <w:tcPr>
            <w:tcW w:w="2518" w:type="dxa"/>
          </w:tcPr>
          <w:p w:rsidR="005F1ADE" w:rsidRPr="00127678" w:rsidRDefault="005F1ADE" w:rsidP="009161C9">
            <w:pPr>
              <w:tabs>
                <w:tab w:val="left" w:pos="6840"/>
              </w:tabs>
              <w:rPr>
                <w:sz w:val="22"/>
                <w:szCs w:val="22"/>
              </w:rPr>
            </w:pPr>
            <w:r w:rsidRPr="00127678">
              <w:rPr>
                <w:sz w:val="22"/>
                <w:szCs w:val="22"/>
              </w:rPr>
              <w:t>Мыльникова С.С.</w:t>
            </w:r>
          </w:p>
          <w:p w:rsidR="005F1ADE" w:rsidRPr="00127678" w:rsidRDefault="005F1ADE" w:rsidP="009161C9">
            <w:pPr>
              <w:tabs>
                <w:tab w:val="left" w:pos="6840"/>
              </w:tabs>
              <w:rPr>
                <w:sz w:val="22"/>
                <w:szCs w:val="22"/>
              </w:rPr>
            </w:pPr>
          </w:p>
          <w:p w:rsidR="005F1ADE" w:rsidRPr="00127678" w:rsidRDefault="005F1ADE" w:rsidP="009161C9">
            <w:pPr>
              <w:tabs>
                <w:tab w:val="left" w:pos="6840"/>
              </w:tabs>
              <w:rPr>
                <w:sz w:val="22"/>
                <w:szCs w:val="22"/>
              </w:rPr>
            </w:pPr>
          </w:p>
          <w:p w:rsidR="005F1ADE" w:rsidRPr="00127678" w:rsidRDefault="005F1ADE" w:rsidP="009161C9">
            <w:pPr>
              <w:tabs>
                <w:tab w:val="left" w:pos="6840"/>
              </w:tabs>
              <w:rPr>
                <w:b/>
                <w:i/>
                <w:sz w:val="22"/>
                <w:szCs w:val="22"/>
              </w:rPr>
            </w:pPr>
            <w:r w:rsidRPr="00127678">
              <w:rPr>
                <w:sz w:val="22"/>
                <w:szCs w:val="22"/>
              </w:rPr>
              <w:t>Виноградова Е.К.</w:t>
            </w:r>
          </w:p>
        </w:tc>
        <w:tc>
          <w:tcPr>
            <w:tcW w:w="8255" w:type="dxa"/>
          </w:tcPr>
          <w:p w:rsidR="005F1ADE" w:rsidRPr="00941EDC" w:rsidRDefault="005F1ADE" w:rsidP="009161C9">
            <w:pPr>
              <w:pStyle w:val="af6"/>
              <w:spacing w:line="276" w:lineRule="auto"/>
              <w:jc w:val="both"/>
              <w:rPr>
                <w:rFonts w:ascii="Times New Roman" w:hAnsi="Times New Roman"/>
                <w:sz w:val="22"/>
                <w:szCs w:val="22"/>
              </w:rPr>
            </w:pPr>
            <w:r w:rsidRPr="00941EDC">
              <w:rPr>
                <w:rFonts w:ascii="Times New Roman" w:hAnsi="Times New Roman"/>
                <w:sz w:val="22"/>
                <w:szCs w:val="22"/>
              </w:rPr>
              <w:t>– главный специалист отдела  строительства, архитектуры и градостроительного  кадастра администрации муниципального района   «Сосногорск» (секретарь);</w:t>
            </w:r>
          </w:p>
          <w:p w:rsidR="005F1ADE" w:rsidRPr="00941EDC" w:rsidRDefault="005F1ADE" w:rsidP="009161C9">
            <w:pPr>
              <w:pStyle w:val="af6"/>
              <w:spacing w:line="276" w:lineRule="auto"/>
              <w:jc w:val="both"/>
              <w:rPr>
                <w:rFonts w:ascii="Times New Roman" w:hAnsi="Times New Roman"/>
                <w:sz w:val="22"/>
                <w:szCs w:val="22"/>
              </w:rPr>
            </w:pPr>
            <w:r w:rsidRPr="00941EDC">
              <w:rPr>
                <w:rFonts w:ascii="Times New Roman" w:hAnsi="Times New Roman"/>
                <w:sz w:val="22"/>
                <w:szCs w:val="22"/>
              </w:rPr>
              <w:t>– руководитель отдела  строительства, архитектуры и                              градостроительного  кадастра администрации муниципального района   «Сосногорск»;</w:t>
            </w:r>
          </w:p>
          <w:p w:rsidR="005F1ADE" w:rsidRPr="00127678" w:rsidRDefault="005F1ADE" w:rsidP="009161C9">
            <w:pPr>
              <w:tabs>
                <w:tab w:val="left" w:pos="6840"/>
              </w:tabs>
              <w:jc w:val="both"/>
              <w:rPr>
                <w:b/>
                <w:i/>
                <w:sz w:val="22"/>
                <w:szCs w:val="22"/>
              </w:rPr>
            </w:pPr>
          </w:p>
        </w:tc>
      </w:tr>
      <w:tr w:rsidR="005F1ADE" w:rsidRPr="00884A78" w:rsidTr="009161C9">
        <w:tc>
          <w:tcPr>
            <w:tcW w:w="2518" w:type="dxa"/>
          </w:tcPr>
          <w:p w:rsidR="005F1ADE" w:rsidRPr="00127678" w:rsidRDefault="005F1ADE" w:rsidP="009161C9">
            <w:pPr>
              <w:tabs>
                <w:tab w:val="left" w:pos="6840"/>
              </w:tabs>
              <w:rPr>
                <w:b/>
                <w:i/>
                <w:sz w:val="22"/>
                <w:szCs w:val="22"/>
              </w:rPr>
            </w:pPr>
            <w:r w:rsidRPr="00127678">
              <w:rPr>
                <w:sz w:val="22"/>
                <w:szCs w:val="22"/>
              </w:rPr>
              <w:t>Дорошенко Е.Н.</w:t>
            </w:r>
          </w:p>
        </w:tc>
        <w:tc>
          <w:tcPr>
            <w:tcW w:w="8255" w:type="dxa"/>
          </w:tcPr>
          <w:p w:rsidR="005F1ADE" w:rsidRPr="00127678" w:rsidRDefault="005F1ADE" w:rsidP="009161C9">
            <w:pPr>
              <w:suppressAutoHyphens/>
              <w:jc w:val="both"/>
              <w:rPr>
                <w:sz w:val="22"/>
                <w:szCs w:val="22"/>
              </w:rPr>
            </w:pPr>
            <w:r w:rsidRPr="00127678">
              <w:rPr>
                <w:sz w:val="22"/>
                <w:szCs w:val="22"/>
              </w:rPr>
              <w:t>– главный архитектор администрации муниципального  района «Сосногорск»;</w:t>
            </w:r>
          </w:p>
          <w:p w:rsidR="005F1ADE" w:rsidRPr="00127678" w:rsidRDefault="005F1ADE" w:rsidP="009161C9">
            <w:pPr>
              <w:tabs>
                <w:tab w:val="left" w:pos="6840"/>
              </w:tabs>
              <w:jc w:val="both"/>
              <w:rPr>
                <w:b/>
                <w:i/>
                <w:sz w:val="22"/>
                <w:szCs w:val="22"/>
              </w:rPr>
            </w:pPr>
          </w:p>
        </w:tc>
      </w:tr>
      <w:tr w:rsidR="005F1ADE" w:rsidRPr="00884A78" w:rsidTr="009161C9">
        <w:tc>
          <w:tcPr>
            <w:tcW w:w="2518" w:type="dxa"/>
          </w:tcPr>
          <w:p w:rsidR="005F1ADE" w:rsidRPr="00127678" w:rsidRDefault="005F1ADE" w:rsidP="009161C9">
            <w:pPr>
              <w:tabs>
                <w:tab w:val="left" w:pos="6840"/>
              </w:tabs>
              <w:rPr>
                <w:sz w:val="22"/>
                <w:szCs w:val="22"/>
              </w:rPr>
            </w:pPr>
            <w:r w:rsidRPr="00127678">
              <w:rPr>
                <w:sz w:val="22"/>
                <w:szCs w:val="22"/>
              </w:rPr>
              <w:t>Чеботарева Н.А.</w:t>
            </w:r>
          </w:p>
          <w:p w:rsidR="005F1ADE" w:rsidRPr="00127678" w:rsidRDefault="005F1ADE" w:rsidP="009161C9">
            <w:pPr>
              <w:tabs>
                <w:tab w:val="left" w:pos="6840"/>
              </w:tabs>
              <w:rPr>
                <w:sz w:val="22"/>
                <w:szCs w:val="22"/>
              </w:rPr>
            </w:pPr>
          </w:p>
          <w:p w:rsidR="005F1ADE" w:rsidRPr="00127678" w:rsidRDefault="005F1ADE" w:rsidP="009161C9">
            <w:pPr>
              <w:tabs>
                <w:tab w:val="left" w:pos="6840"/>
              </w:tabs>
              <w:rPr>
                <w:b/>
                <w:i/>
                <w:sz w:val="22"/>
                <w:szCs w:val="22"/>
              </w:rPr>
            </w:pPr>
            <w:r w:rsidRPr="00127678">
              <w:rPr>
                <w:sz w:val="22"/>
                <w:szCs w:val="22"/>
              </w:rPr>
              <w:t>Гоголева В.В.</w:t>
            </w:r>
          </w:p>
        </w:tc>
        <w:tc>
          <w:tcPr>
            <w:tcW w:w="8255" w:type="dxa"/>
          </w:tcPr>
          <w:p w:rsidR="005F1ADE" w:rsidRPr="00127678" w:rsidRDefault="005F1ADE" w:rsidP="009161C9">
            <w:pPr>
              <w:suppressAutoHyphens/>
              <w:jc w:val="both"/>
              <w:rPr>
                <w:sz w:val="22"/>
                <w:szCs w:val="22"/>
              </w:rPr>
            </w:pPr>
            <w:r w:rsidRPr="00127678">
              <w:rPr>
                <w:sz w:val="22"/>
                <w:szCs w:val="22"/>
              </w:rPr>
              <w:t>–руководитель земельного отдела Комитета по управлению имуществом администрации муниципального района «Сосногорск»;</w:t>
            </w:r>
          </w:p>
          <w:p w:rsidR="005F1ADE" w:rsidRPr="00127678" w:rsidRDefault="005F1ADE" w:rsidP="009161C9">
            <w:pPr>
              <w:suppressAutoHyphens/>
              <w:jc w:val="both"/>
              <w:rPr>
                <w:sz w:val="22"/>
                <w:szCs w:val="22"/>
              </w:rPr>
            </w:pPr>
            <w:r w:rsidRPr="00127678">
              <w:rPr>
                <w:sz w:val="22"/>
                <w:szCs w:val="22"/>
              </w:rPr>
              <w:t>- заместитель начальника Управления жилищно-коммунального хозяйства администрации муниципального района «Сосногорск»;</w:t>
            </w:r>
          </w:p>
          <w:p w:rsidR="005F1ADE" w:rsidRPr="00127678" w:rsidRDefault="005F1ADE" w:rsidP="009161C9">
            <w:pPr>
              <w:suppressAutoHyphens/>
              <w:jc w:val="both"/>
              <w:rPr>
                <w:b/>
                <w:i/>
                <w:sz w:val="22"/>
                <w:szCs w:val="22"/>
              </w:rPr>
            </w:pPr>
          </w:p>
        </w:tc>
      </w:tr>
      <w:tr w:rsidR="005F1ADE" w:rsidRPr="00884A78" w:rsidTr="009161C9">
        <w:tc>
          <w:tcPr>
            <w:tcW w:w="2518" w:type="dxa"/>
          </w:tcPr>
          <w:p w:rsidR="005F1ADE" w:rsidRPr="00127678" w:rsidRDefault="005F1ADE" w:rsidP="009161C9">
            <w:pPr>
              <w:tabs>
                <w:tab w:val="left" w:pos="6840"/>
              </w:tabs>
              <w:rPr>
                <w:b/>
                <w:i/>
                <w:sz w:val="22"/>
                <w:szCs w:val="22"/>
              </w:rPr>
            </w:pPr>
            <w:proofErr w:type="spellStart"/>
            <w:r w:rsidRPr="00127678">
              <w:rPr>
                <w:sz w:val="22"/>
                <w:szCs w:val="22"/>
              </w:rPr>
              <w:t>Дикунец</w:t>
            </w:r>
            <w:proofErr w:type="spellEnd"/>
            <w:r w:rsidRPr="00127678">
              <w:rPr>
                <w:sz w:val="22"/>
                <w:szCs w:val="22"/>
              </w:rPr>
              <w:t xml:space="preserve"> И.А.  </w:t>
            </w:r>
          </w:p>
        </w:tc>
        <w:tc>
          <w:tcPr>
            <w:tcW w:w="8255" w:type="dxa"/>
          </w:tcPr>
          <w:p w:rsidR="005F1ADE" w:rsidRPr="00941EDC" w:rsidRDefault="005F1ADE" w:rsidP="009161C9">
            <w:pPr>
              <w:pStyle w:val="af6"/>
              <w:spacing w:line="276" w:lineRule="auto"/>
              <w:jc w:val="both"/>
              <w:rPr>
                <w:rFonts w:ascii="Times New Roman" w:hAnsi="Times New Roman"/>
                <w:sz w:val="22"/>
                <w:szCs w:val="22"/>
              </w:rPr>
            </w:pPr>
            <w:r w:rsidRPr="00941EDC">
              <w:rPr>
                <w:rFonts w:ascii="Times New Roman" w:hAnsi="Times New Roman"/>
                <w:sz w:val="22"/>
                <w:szCs w:val="22"/>
              </w:rPr>
              <w:t>– руководитель Сосногорского районного отдела по охране окружающей среды.</w:t>
            </w:r>
          </w:p>
          <w:p w:rsidR="005F1ADE" w:rsidRPr="00127678" w:rsidRDefault="005F1ADE" w:rsidP="009161C9">
            <w:pPr>
              <w:tabs>
                <w:tab w:val="left" w:pos="6840"/>
              </w:tabs>
              <w:jc w:val="both"/>
              <w:rPr>
                <w:b/>
                <w:i/>
                <w:sz w:val="22"/>
                <w:szCs w:val="22"/>
              </w:rPr>
            </w:pPr>
          </w:p>
        </w:tc>
      </w:tr>
    </w:tbl>
    <w:p w:rsidR="003D6CD6" w:rsidRPr="00DC538A" w:rsidRDefault="003D6CD6" w:rsidP="003D6CD6">
      <w:pPr>
        <w:widowControl w:val="0"/>
        <w:tabs>
          <w:tab w:val="left" w:pos="3060"/>
        </w:tabs>
        <w:suppressAutoHyphens/>
        <w:jc w:val="center"/>
        <w:rPr>
          <w:b/>
          <w:color w:val="000000" w:themeColor="text1"/>
        </w:rPr>
      </w:pPr>
      <w:r w:rsidRPr="00DC538A">
        <w:rPr>
          <w:b/>
          <w:color w:val="000000" w:themeColor="text1"/>
        </w:rPr>
        <w:t>ПОСТАНОВЛЕНИЕ</w:t>
      </w:r>
    </w:p>
    <w:p w:rsidR="003D6CD6" w:rsidRPr="00DC538A" w:rsidRDefault="003D6CD6" w:rsidP="003D6C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DC538A">
        <w:rPr>
          <w:color w:val="000000" w:themeColor="text1"/>
          <w:sz w:val="26"/>
          <w:szCs w:val="26"/>
          <w:u w:val="single"/>
        </w:rPr>
        <w:t>от «</w:t>
      </w:r>
      <w:r>
        <w:rPr>
          <w:color w:val="000000" w:themeColor="text1"/>
          <w:sz w:val="26"/>
          <w:szCs w:val="26"/>
          <w:u w:val="single"/>
        </w:rPr>
        <w:t>08</w:t>
      </w:r>
      <w:r w:rsidRPr="00DC538A">
        <w:rPr>
          <w:color w:val="000000" w:themeColor="text1"/>
          <w:sz w:val="26"/>
          <w:szCs w:val="26"/>
          <w:u w:val="single"/>
        </w:rPr>
        <w:t xml:space="preserve">» </w:t>
      </w:r>
      <w:r>
        <w:rPr>
          <w:color w:val="000000" w:themeColor="text1"/>
          <w:sz w:val="26"/>
          <w:szCs w:val="26"/>
          <w:u w:val="single"/>
        </w:rPr>
        <w:t xml:space="preserve">ноября </w:t>
      </w:r>
      <w:r w:rsidRPr="00DC538A">
        <w:rPr>
          <w:color w:val="000000" w:themeColor="text1"/>
          <w:sz w:val="26"/>
          <w:szCs w:val="26"/>
          <w:u w:val="single"/>
        </w:rPr>
        <w:t>2019 г.</w:t>
      </w:r>
      <w:r w:rsidRPr="00DC538A">
        <w:rPr>
          <w:color w:val="000000" w:themeColor="text1"/>
          <w:sz w:val="26"/>
          <w:szCs w:val="26"/>
        </w:rPr>
        <w:t xml:space="preserve">                                                                                                         </w:t>
      </w:r>
      <w:r w:rsidR="00915F4B">
        <w:rPr>
          <w:color w:val="000000" w:themeColor="text1"/>
          <w:sz w:val="26"/>
          <w:szCs w:val="26"/>
        </w:rPr>
        <w:t xml:space="preserve">      </w:t>
      </w:r>
      <w:r w:rsidRPr="00DC538A">
        <w:rPr>
          <w:color w:val="000000" w:themeColor="text1"/>
          <w:sz w:val="26"/>
          <w:szCs w:val="26"/>
        </w:rPr>
        <w:t xml:space="preserve">   </w:t>
      </w:r>
      <w:r w:rsidRPr="00DC538A">
        <w:rPr>
          <w:color w:val="000000" w:themeColor="text1"/>
          <w:sz w:val="26"/>
          <w:szCs w:val="26"/>
          <w:u w:val="single"/>
        </w:rPr>
        <w:t xml:space="preserve">№ </w:t>
      </w:r>
      <w:r>
        <w:rPr>
          <w:color w:val="000000" w:themeColor="text1"/>
          <w:sz w:val="26"/>
          <w:szCs w:val="26"/>
          <w:u w:val="single"/>
        </w:rPr>
        <w:t xml:space="preserve">2197 </w:t>
      </w:r>
      <w:r w:rsidRPr="00DC538A">
        <w:rPr>
          <w:b/>
          <w:color w:val="000000" w:themeColor="text1"/>
          <w:sz w:val="26"/>
          <w:szCs w:val="26"/>
        </w:rPr>
        <w:t xml:space="preserve">  </w:t>
      </w:r>
    </w:p>
    <w:tbl>
      <w:tblPr>
        <w:tblW w:w="0" w:type="auto"/>
        <w:tblInd w:w="108" w:type="dxa"/>
        <w:tblLook w:val="04A0"/>
      </w:tblPr>
      <w:tblGrid>
        <w:gridCol w:w="3190"/>
        <w:gridCol w:w="3190"/>
        <w:gridCol w:w="3259"/>
      </w:tblGrid>
      <w:tr w:rsidR="003D6CD6" w:rsidRPr="00DC538A" w:rsidTr="009161C9">
        <w:tc>
          <w:tcPr>
            <w:tcW w:w="3190" w:type="dxa"/>
            <w:hideMark/>
          </w:tcPr>
          <w:p w:rsidR="003D6CD6" w:rsidRPr="00DC538A" w:rsidRDefault="003D6CD6" w:rsidP="009161C9">
            <w:pPr>
              <w:rPr>
                <w:rFonts w:eastAsia="SimSun"/>
                <w:b/>
                <w:color w:val="000000" w:themeColor="text1"/>
                <w:sz w:val="26"/>
                <w:szCs w:val="26"/>
                <w:lang w:eastAsia="zh-CN"/>
              </w:rPr>
            </w:pPr>
            <w:r w:rsidRPr="00DC538A">
              <w:rPr>
                <w:color w:val="000000" w:themeColor="text1"/>
                <w:sz w:val="26"/>
                <w:szCs w:val="26"/>
              </w:rPr>
              <w:t xml:space="preserve">г. Сосногорск </w:t>
            </w:r>
            <w:r w:rsidRPr="00DC538A">
              <w:rPr>
                <w:b/>
                <w:color w:val="000000" w:themeColor="text1"/>
                <w:sz w:val="26"/>
                <w:szCs w:val="26"/>
              </w:rPr>
              <w:t xml:space="preserve">  </w:t>
            </w:r>
          </w:p>
        </w:tc>
        <w:tc>
          <w:tcPr>
            <w:tcW w:w="3190" w:type="dxa"/>
          </w:tcPr>
          <w:p w:rsidR="003D6CD6" w:rsidRPr="00DC538A" w:rsidRDefault="003D6CD6" w:rsidP="009161C9">
            <w:pPr>
              <w:jc w:val="center"/>
              <w:rPr>
                <w:rFonts w:eastAsia="SimSun"/>
                <w:b/>
                <w:color w:val="000000" w:themeColor="text1"/>
                <w:sz w:val="26"/>
                <w:szCs w:val="26"/>
                <w:lang w:eastAsia="zh-CN"/>
              </w:rPr>
            </w:pPr>
          </w:p>
        </w:tc>
        <w:tc>
          <w:tcPr>
            <w:tcW w:w="3259" w:type="dxa"/>
          </w:tcPr>
          <w:p w:rsidR="003D6CD6" w:rsidRPr="00DC538A" w:rsidRDefault="003D6CD6" w:rsidP="009161C9">
            <w:pPr>
              <w:jc w:val="center"/>
              <w:rPr>
                <w:rFonts w:eastAsia="SimSun"/>
                <w:b/>
                <w:color w:val="000000" w:themeColor="text1"/>
                <w:sz w:val="26"/>
                <w:szCs w:val="26"/>
                <w:lang w:eastAsia="zh-CN"/>
              </w:rPr>
            </w:pPr>
          </w:p>
        </w:tc>
      </w:tr>
    </w:tbl>
    <w:p w:rsidR="003D6CD6" w:rsidRDefault="003D6CD6" w:rsidP="003D6CD6">
      <w:pPr>
        <w:tabs>
          <w:tab w:val="left" w:pos="2220"/>
          <w:tab w:val="center" w:pos="5386"/>
        </w:tabs>
        <w:rPr>
          <w:b/>
          <w:sz w:val="26"/>
          <w:szCs w:val="26"/>
        </w:rPr>
      </w:pPr>
      <w:r>
        <w:rPr>
          <w:sz w:val="26"/>
          <w:szCs w:val="26"/>
        </w:rPr>
        <w:tab/>
      </w:r>
      <w:r w:rsidRPr="0067777A">
        <w:rPr>
          <w:b/>
          <w:sz w:val="26"/>
          <w:szCs w:val="26"/>
        </w:rPr>
        <w:t xml:space="preserve">О назначении общественных обсуждений в форме общественных слушаний намечаемого к реализации на территории муниципального района «Сосногорск» объекта экологической экспертизы «Обустройство куста скважин № 153 </w:t>
      </w:r>
    </w:p>
    <w:p w:rsidR="003D6CD6" w:rsidRPr="0067777A" w:rsidRDefault="003D6CD6" w:rsidP="003D6CD6">
      <w:pPr>
        <w:pStyle w:val="af2"/>
        <w:spacing w:after="0"/>
        <w:jc w:val="center"/>
        <w:rPr>
          <w:b/>
          <w:sz w:val="26"/>
          <w:szCs w:val="26"/>
        </w:rPr>
      </w:pPr>
      <w:proofErr w:type="spellStart"/>
      <w:r w:rsidRPr="0067777A">
        <w:rPr>
          <w:b/>
          <w:sz w:val="26"/>
          <w:szCs w:val="26"/>
        </w:rPr>
        <w:t>Мичаюского</w:t>
      </w:r>
      <w:proofErr w:type="spellEnd"/>
      <w:r w:rsidRPr="0067777A">
        <w:rPr>
          <w:b/>
          <w:sz w:val="26"/>
          <w:szCs w:val="26"/>
        </w:rPr>
        <w:t xml:space="preserve"> нефтяного месторождения»</w:t>
      </w:r>
    </w:p>
    <w:p w:rsidR="003D6CD6" w:rsidRPr="0067777A" w:rsidRDefault="003D6CD6" w:rsidP="003D6CD6">
      <w:pPr>
        <w:pStyle w:val="af2"/>
        <w:spacing w:after="0"/>
        <w:ind w:firstLine="668"/>
        <w:jc w:val="both"/>
        <w:rPr>
          <w:sz w:val="26"/>
          <w:szCs w:val="26"/>
        </w:rPr>
      </w:pPr>
      <w:r w:rsidRPr="0067777A">
        <w:rPr>
          <w:sz w:val="26"/>
          <w:szCs w:val="26"/>
        </w:rPr>
        <w:t xml:space="preserve">В соответствии с Федеральным законом Российской Федерации от 23.11.1995 № 174-ФЗ «Об экологической экспертизе», Положением о порядке организации и проведении общественных обсуждений по оценке </w:t>
      </w:r>
      <w:proofErr w:type="gramStart"/>
      <w:r w:rsidRPr="0067777A">
        <w:rPr>
          <w:sz w:val="26"/>
          <w:szCs w:val="26"/>
        </w:rPr>
        <w:t>воздействия</w:t>
      </w:r>
      <w:proofErr w:type="gramEnd"/>
      <w:r w:rsidRPr="0067777A">
        <w:rPr>
          <w:sz w:val="26"/>
          <w:szCs w:val="26"/>
        </w:rPr>
        <w:t xml:space="preserve"> на окружающую среду намечаемой хозяйственной и иной деятельности на территории муниципального образования муниципального района «Сосногорск», утвержденным решением Совета муниципального района «Сосногорск» от 15.05.2015 № </w:t>
      </w:r>
      <w:r w:rsidRPr="0067777A">
        <w:rPr>
          <w:sz w:val="26"/>
          <w:szCs w:val="26"/>
          <w:lang w:val="en-US"/>
        </w:rPr>
        <w:t>XLVIII</w:t>
      </w:r>
      <w:r w:rsidRPr="0067777A">
        <w:rPr>
          <w:sz w:val="26"/>
          <w:szCs w:val="26"/>
        </w:rPr>
        <w:t>-409, Администрация муниципального района «Сосногорск»</w:t>
      </w:r>
    </w:p>
    <w:p w:rsidR="003D6CD6" w:rsidRPr="0067777A" w:rsidRDefault="003D6CD6" w:rsidP="003D6CD6">
      <w:pPr>
        <w:pStyle w:val="af2"/>
        <w:spacing w:after="0"/>
        <w:ind w:firstLine="668"/>
        <w:jc w:val="center"/>
        <w:rPr>
          <w:b/>
          <w:bCs/>
          <w:spacing w:val="20"/>
          <w:sz w:val="26"/>
          <w:szCs w:val="26"/>
        </w:rPr>
      </w:pPr>
      <w:r w:rsidRPr="0067777A">
        <w:rPr>
          <w:b/>
          <w:bCs/>
          <w:spacing w:val="20"/>
          <w:sz w:val="26"/>
          <w:szCs w:val="26"/>
        </w:rPr>
        <w:t>ПОСТАНОВЛЯЕТ:</w:t>
      </w:r>
    </w:p>
    <w:p w:rsidR="003D6CD6" w:rsidRPr="0067777A" w:rsidRDefault="003D6CD6" w:rsidP="003D6CD6">
      <w:pPr>
        <w:pStyle w:val="af2"/>
        <w:spacing w:after="0"/>
        <w:jc w:val="both"/>
        <w:rPr>
          <w:sz w:val="26"/>
          <w:szCs w:val="26"/>
        </w:rPr>
      </w:pPr>
      <w:r w:rsidRPr="0067777A">
        <w:rPr>
          <w:bCs/>
          <w:spacing w:val="20"/>
          <w:sz w:val="26"/>
          <w:szCs w:val="26"/>
        </w:rPr>
        <w:tab/>
        <w:t>1.</w:t>
      </w:r>
      <w:r w:rsidRPr="0067777A">
        <w:rPr>
          <w:sz w:val="26"/>
          <w:szCs w:val="26"/>
        </w:rPr>
        <w:t xml:space="preserve">Назначить общественные обсуждения в форме общественных слушаний намечаемого к реализации на территории муниципального района «Сосногорск» объекта экологической экспертизы «Обустройство куста скважин № 153 </w:t>
      </w:r>
      <w:proofErr w:type="spellStart"/>
      <w:r w:rsidRPr="0067777A">
        <w:rPr>
          <w:sz w:val="26"/>
          <w:szCs w:val="26"/>
        </w:rPr>
        <w:t>Мичаюского</w:t>
      </w:r>
      <w:proofErr w:type="spellEnd"/>
      <w:r w:rsidRPr="0067777A">
        <w:rPr>
          <w:sz w:val="26"/>
          <w:szCs w:val="26"/>
        </w:rPr>
        <w:t xml:space="preserve"> нефтяного месторождения» на 11 декабря 2019 года в 16 часов 00 минут по адресу: Республика Коми, </w:t>
      </w:r>
      <w:proofErr w:type="gramStart"/>
      <w:r w:rsidRPr="0067777A">
        <w:rPr>
          <w:sz w:val="26"/>
          <w:szCs w:val="26"/>
        </w:rPr>
        <w:t>г</w:t>
      </w:r>
      <w:proofErr w:type="gramEnd"/>
      <w:r w:rsidRPr="0067777A">
        <w:rPr>
          <w:sz w:val="26"/>
          <w:szCs w:val="26"/>
        </w:rPr>
        <w:t>. Сосногорск, ул. Зои Космодемьянской, 72.</w:t>
      </w:r>
    </w:p>
    <w:p w:rsidR="003D6CD6" w:rsidRPr="0067777A" w:rsidRDefault="003D6CD6" w:rsidP="003D6CD6">
      <w:pPr>
        <w:pStyle w:val="af2"/>
        <w:spacing w:after="0"/>
        <w:ind w:left="40" w:right="40"/>
        <w:jc w:val="both"/>
        <w:rPr>
          <w:sz w:val="26"/>
          <w:szCs w:val="26"/>
        </w:rPr>
      </w:pPr>
      <w:r w:rsidRPr="0067777A">
        <w:rPr>
          <w:sz w:val="26"/>
          <w:szCs w:val="26"/>
        </w:rPr>
        <w:tab/>
        <w:t xml:space="preserve">2. Заказчик проведения общественных обсуждений – Общество с ограниченной ответственностью «Регион-Проект Групп», адрес: 191119,  г. Санкт – Петербург, ул. </w:t>
      </w:r>
      <w:proofErr w:type="spellStart"/>
      <w:r w:rsidRPr="0067777A">
        <w:rPr>
          <w:sz w:val="26"/>
          <w:szCs w:val="26"/>
        </w:rPr>
        <w:t>Роменская</w:t>
      </w:r>
      <w:proofErr w:type="spellEnd"/>
      <w:r w:rsidRPr="0067777A">
        <w:rPr>
          <w:sz w:val="26"/>
          <w:szCs w:val="26"/>
        </w:rPr>
        <w:t>, д. 9, литер</w:t>
      </w:r>
      <w:proofErr w:type="gramStart"/>
      <w:r w:rsidRPr="0067777A">
        <w:rPr>
          <w:sz w:val="26"/>
          <w:szCs w:val="26"/>
        </w:rPr>
        <w:t xml:space="preserve"> А</w:t>
      </w:r>
      <w:proofErr w:type="gramEnd"/>
      <w:r w:rsidRPr="0067777A">
        <w:rPr>
          <w:sz w:val="26"/>
          <w:szCs w:val="26"/>
        </w:rPr>
        <w:t xml:space="preserve">, </w:t>
      </w:r>
      <w:proofErr w:type="spellStart"/>
      <w:r w:rsidRPr="0067777A">
        <w:rPr>
          <w:sz w:val="26"/>
          <w:szCs w:val="26"/>
        </w:rPr>
        <w:t>пом</w:t>
      </w:r>
      <w:proofErr w:type="spellEnd"/>
      <w:r w:rsidRPr="0067777A">
        <w:rPr>
          <w:sz w:val="26"/>
          <w:szCs w:val="26"/>
        </w:rPr>
        <w:t xml:space="preserve">. 24Н, тел: 8(812)371-18-92, </w:t>
      </w:r>
      <w:r w:rsidRPr="0067777A">
        <w:rPr>
          <w:sz w:val="26"/>
          <w:szCs w:val="26"/>
          <w:lang w:val="en-US" w:eastAsia="en-US"/>
        </w:rPr>
        <w:t>e</w:t>
      </w:r>
      <w:r w:rsidRPr="0067777A">
        <w:rPr>
          <w:sz w:val="26"/>
          <w:szCs w:val="26"/>
          <w:lang w:eastAsia="en-US"/>
        </w:rPr>
        <w:t>-</w:t>
      </w:r>
      <w:r w:rsidRPr="0067777A">
        <w:rPr>
          <w:sz w:val="26"/>
          <w:szCs w:val="26"/>
          <w:lang w:val="en-US" w:eastAsia="en-US"/>
        </w:rPr>
        <w:t>mail</w:t>
      </w:r>
      <w:r w:rsidRPr="0067777A">
        <w:rPr>
          <w:sz w:val="26"/>
          <w:szCs w:val="26"/>
          <w:lang w:eastAsia="en-US"/>
        </w:rPr>
        <w:t xml:space="preserve">: </w:t>
      </w:r>
      <w:proofErr w:type="spellStart"/>
      <w:r w:rsidRPr="0067777A">
        <w:rPr>
          <w:sz w:val="26"/>
          <w:szCs w:val="26"/>
          <w:lang w:val="en-US" w:eastAsia="en-US"/>
        </w:rPr>
        <w:t>RPgrupp</w:t>
      </w:r>
      <w:proofErr w:type="spellEnd"/>
      <w:r w:rsidRPr="0067777A">
        <w:rPr>
          <w:sz w:val="26"/>
          <w:szCs w:val="26"/>
          <w:lang w:eastAsia="en-US"/>
        </w:rPr>
        <w:t>2013@</w:t>
      </w:r>
      <w:proofErr w:type="spellStart"/>
      <w:r w:rsidRPr="0067777A">
        <w:rPr>
          <w:sz w:val="26"/>
          <w:szCs w:val="26"/>
          <w:lang w:val="en-US" w:eastAsia="en-US"/>
        </w:rPr>
        <w:t>yandex</w:t>
      </w:r>
      <w:proofErr w:type="spellEnd"/>
      <w:r w:rsidRPr="0067777A">
        <w:rPr>
          <w:sz w:val="26"/>
          <w:szCs w:val="26"/>
          <w:lang w:eastAsia="en-US"/>
        </w:rPr>
        <w:t>.</w:t>
      </w:r>
      <w:proofErr w:type="spellStart"/>
      <w:r w:rsidRPr="0067777A">
        <w:rPr>
          <w:sz w:val="26"/>
          <w:szCs w:val="26"/>
          <w:lang w:val="en-US" w:eastAsia="en-US"/>
        </w:rPr>
        <w:t>ru</w:t>
      </w:r>
      <w:proofErr w:type="spellEnd"/>
      <w:r w:rsidRPr="0067777A">
        <w:rPr>
          <w:sz w:val="26"/>
          <w:szCs w:val="26"/>
          <w:lang w:eastAsia="en-US"/>
        </w:rPr>
        <w:t>.</w:t>
      </w:r>
    </w:p>
    <w:p w:rsidR="003D6CD6" w:rsidRPr="0067777A" w:rsidRDefault="003D6CD6" w:rsidP="003D6CD6">
      <w:pPr>
        <w:pStyle w:val="af2"/>
        <w:spacing w:after="0" w:line="317" w:lineRule="exact"/>
        <w:ind w:right="40"/>
        <w:jc w:val="both"/>
        <w:rPr>
          <w:sz w:val="26"/>
          <w:szCs w:val="26"/>
        </w:rPr>
      </w:pPr>
      <w:r w:rsidRPr="0067777A">
        <w:rPr>
          <w:sz w:val="26"/>
          <w:szCs w:val="26"/>
        </w:rPr>
        <w:t xml:space="preserve"> </w:t>
      </w:r>
      <w:r w:rsidRPr="0067777A">
        <w:rPr>
          <w:sz w:val="26"/>
          <w:szCs w:val="26"/>
        </w:rPr>
        <w:tab/>
        <w:t xml:space="preserve">3. Информирование граждан и организаций о проведении общественных обсуждений в форме общественных слушаний намечаемого к реализации на территории муниципального района «Сосногорск» объекта экологической экспертизы «Обустройство куста скважин № 153 </w:t>
      </w:r>
      <w:proofErr w:type="spellStart"/>
      <w:r w:rsidRPr="0067777A">
        <w:rPr>
          <w:sz w:val="26"/>
          <w:szCs w:val="26"/>
        </w:rPr>
        <w:t>Мичаюского</w:t>
      </w:r>
      <w:proofErr w:type="spellEnd"/>
      <w:r w:rsidRPr="0067777A">
        <w:rPr>
          <w:sz w:val="26"/>
          <w:szCs w:val="26"/>
        </w:rPr>
        <w:t xml:space="preserve"> нефтяного месторождения» через средства массовой информации производится за счет средств заказчика в порядке, установленном Положением о порядке организации и проведении общественных обсуждений по оценке </w:t>
      </w:r>
      <w:proofErr w:type="gramStart"/>
      <w:r w:rsidRPr="0067777A">
        <w:rPr>
          <w:sz w:val="26"/>
          <w:szCs w:val="26"/>
        </w:rPr>
        <w:t>воздействия</w:t>
      </w:r>
      <w:proofErr w:type="gramEnd"/>
      <w:r w:rsidRPr="0067777A">
        <w:rPr>
          <w:sz w:val="26"/>
          <w:szCs w:val="26"/>
        </w:rPr>
        <w:t xml:space="preserve"> на окружающую среду намечаемой хозяйственной и иной деятельности на территории муниципального образования муниципального района «Сосногорск», утвержденным решением Совета муниципального района «Сосногорск» от 15.05.2015 № </w:t>
      </w:r>
      <w:r w:rsidRPr="0067777A">
        <w:rPr>
          <w:sz w:val="26"/>
          <w:szCs w:val="26"/>
          <w:lang w:val="en-US"/>
        </w:rPr>
        <w:t>XLVIII</w:t>
      </w:r>
      <w:r w:rsidRPr="0067777A">
        <w:rPr>
          <w:sz w:val="26"/>
          <w:szCs w:val="26"/>
        </w:rPr>
        <w:t>-409.</w:t>
      </w:r>
    </w:p>
    <w:p w:rsidR="003D6CD6" w:rsidRPr="0067777A" w:rsidRDefault="003D6CD6" w:rsidP="003D6CD6">
      <w:pPr>
        <w:pStyle w:val="af2"/>
        <w:spacing w:after="0" w:line="317" w:lineRule="exact"/>
        <w:ind w:right="40" w:firstLine="708"/>
        <w:jc w:val="both"/>
        <w:rPr>
          <w:sz w:val="26"/>
          <w:szCs w:val="26"/>
        </w:rPr>
      </w:pPr>
      <w:r w:rsidRPr="0067777A">
        <w:rPr>
          <w:sz w:val="26"/>
          <w:szCs w:val="26"/>
        </w:rPr>
        <w:t>4. Замечания и предложения по вопросу, указанному в пункте 1 настоящего постановления, направлять по следующим адресам:</w:t>
      </w:r>
    </w:p>
    <w:p w:rsidR="003D6CD6" w:rsidRPr="0067777A" w:rsidRDefault="003D6CD6" w:rsidP="003D6CD6">
      <w:pPr>
        <w:jc w:val="both"/>
        <w:rPr>
          <w:sz w:val="26"/>
          <w:szCs w:val="26"/>
        </w:rPr>
      </w:pPr>
      <w:r w:rsidRPr="0067777A">
        <w:rPr>
          <w:color w:val="000000"/>
          <w:sz w:val="26"/>
          <w:szCs w:val="26"/>
        </w:rPr>
        <w:lastRenderedPageBreak/>
        <w:t xml:space="preserve"> -</w:t>
      </w:r>
      <w:r w:rsidRPr="0067777A">
        <w:rPr>
          <w:sz w:val="26"/>
          <w:szCs w:val="26"/>
        </w:rPr>
        <w:t xml:space="preserve"> в администрацию муниципального района «Сосногорск», расположенную по адресу: 169500, Республика Коми, </w:t>
      </w:r>
      <w:proofErr w:type="gramStart"/>
      <w:r w:rsidRPr="0067777A">
        <w:rPr>
          <w:sz w:val="26"/>
          <w:szCs w:val="26"/>
        </w:rPr>
        <w:t>г</w:t>
      </w:r>
      <w:proofErr w:type="gramEnd"/>
      <w:r w:rsidRPr="0067777A">
        <w:rPr>
          <w:sz w:val="26"/>
          <w:szCs w:val="26"/>
        </w:rPr>
        <w:t xml:space="preserve">. Сосногорск, ул. Зои Космодемьянской, 72, кабинет 16, а также по телефону: 8(8149) 5-49-07, </w:t>
      </w:r>
      <w:r w:rsidRPr="0067777A">
        <w:rPr>
          <w:sz w:val="26"/>
          <w:szCs w:val="26"/>
          <w:lang w:val="en-US" w:eastAsia="en-US"/>
        </w:rPr>
        <w:t>e</w:t>
      </w:r>
      <w:r w:rsidRPr="0067777A">
        <w:rPr>
          <w:sz w:val="26"/>
          <w:szCs w:val="26"/>
          <w:lang w:eastAsia="en-US"/>
        </w:rPr>
        <w:t>-</w:t>
      </w:r>
      <w:r w:rsidRPr="0067777A">
        <w:rPr>
          <w:sz w:val="26"/>
          <w:szCs w:val="26"/>
          <w:lang w:val="en-US" w:eastAsia="en-US"/>
        </w:rPr>
        <w:t>mail</w:t>
      </w:r>
      <w:r w:rsidRPr="0067777A">
        <w:rPr>
          <w:sz w:val="26"/>
          <w:szCs w:val="26"/>
          <w:lang w:eastAsia="en-US"/>
        </w:rPr>
        <w:t xml:space="preserve">: </w:t>
      </w:r>
      <w:proofErr w:type="spellStart"/>
      <w:r w:rsidRPr="0067777A">
        <w:rPr>
          <w:sz w:val="26"/>
          <w:szCs w:val="26"/>
          <w:lang w:val="en-US" w:eastAsia="en-US"/>
        </w:rPr>
        <w:t>osagk</w:t>
      </w:r>
      <w:proofErr w:type="spellEnd"/>
      <w:r w:rsidRPr="0067777A">
        <w:rPr>
          <w:sz w:val="26"/>
          <w:szCs w:val="26"/>
          <w:lang w:eastAsia="en-US"/>
        </w:rPr>
        <w:t>@</w:t>
      </w:r>
      <w:r w:rsidRPr="0067777A">
        <w:rPr>
          <w:sz w:val="26"/>
          <w:szCs w:val="26"/>
          <w:lang w:val="en-US" w:eastAsia="en-US"/>
        </w:rPr>
        <w:t>mail</w:t>
      </w:r>
      <w:r w:rsidRPr="0067777A">
        <w:rPr>
          <w:sz w:val="26"/>
          <w:szCs w:val="26"/>
          <w:lang w:eastAsia="en-US"/>
        </w:rPr>
        <w:t>.</w:t>
      </w:r>
      <w:proofErr w:type="spellStart"/>
      <w:r w:rsidRPr="0067777A">
        <w:rPr>
          <w:sz w:val="26"/>
          <w:szCs w:val="26"/>
          <w:lang w:val="en-US" w:eastAsia="en-US"/>
        </w:rPr>
        <w:t>ru</w:t>
      </w:r>
      <w:proofErr w:type="spellEnd"/>
      <w:r w:rsidRPr="0067777A">
        <w:rPr>
          <w:sz w:val="26"/>
          <w:szCs w:val="26"/>
        </w:rPr>
        <w:t xml:space="preserve">. </w:t>
      </w:r>
    </w:p>
    <w:p w:rsidR="003D6CD6" w:rsidRPr="0067777A" w:rsidRDefault="003D6CD6" w:rsidP="003D6CD6">
      <w:pPr>
        <w:pStyle w:val="af2"/>
        <w:tabs>
          <w:tab w:val="left" w:pos="1072"/>
        </w:tabs>
        <w:spacing w:after="0"/>
        <w:ind w:right="40"/>
        <w:jc w:val="both"/>
        <w:rPr>
          <w:sz w:val="26"/>
          <w:szCs w:val="26"/>
        </w:rPr>
      </w:pPr>
      <w:r w:rsidRPr="0067777A">
        <w:rPr>
          <w:sz w:val="26"/>
          <w:szCs w:val="26"/>
        </w:rPr>
        <w:t xml:space="preserve"> </w:t>
      </w:r>
      <w:proofErr w:type="gramStart"/>
      <w:r w:rsidRPr="0067777A">
        <w:rPr>
          <w:sz w:val="26"/>
          <w:szCs w:val="26"/>
        </w:rPr>
        <w:t xml:space="preserve">- в общество с ограниченной ответственностью «Регион – Проект Групп», адрес: 191119, г. Санкт – Петербург, ул. </w:t>
      </w:r>
      <w:proofErr w:type="spellStart"/>
      <w:r w:rsidRPr="0067777A">
        <w:rPr>
          <w:sz w:val="26"/>
          <w:szCs w:val="26"/>
        </w:rPr>
        <w:t>Роменская</w:t>
      </w:r>
      <w:proofErr w:type="spellEnd"/>
      <w:r w:rsidRPr="0067777A">
        <w:rPr>
          <w:sz w:val="26"/>
          <w:szCs w:val="26"/>
        </w:rPr>
        <w:t>, д. 9, литер.</w:t>
      </w:r>
      <w:proofErr w:type="gramEnd"/>
      <w:r w:rsidRPr="0067777A">
        <w:rPr>
          <w:sz w:val="26"/>
          <w:szCs w:val="26"/>
        </w:rPr>
        <w:t xml:space="preserve"> А, </w:t>
      </w:r>
      <w:proofErr w:type="spellStart"/>
      <w:r w:rsidRPr="0067777A">
        <w:rPr>
          <w:sz w:val="26"/>
          <w:szCs w:val="26"/>
        </w:rPr>
        <w:t>пом</w:t>
      </w:r>
      <w:proofErr w:type="spellEnd"/>
      <w:r w:rsidRPr="0067777A">
        <w:rPr>
          <w:sz w:val="26"/>
          <w:szCs w:val="26"/>
        </w:rPr>
        <w:t xml:space="preserve">. 24Н, тел: 8(812) 371-18-92, </w:t>
      </w:r>
      <w:r w:rsidRPr="0067777A">
        <w:rPr>
          <w:sz w:val="26"/>
          <w:szCs w:val="26"/>
          <w:lang w:val="en-US" w:eastAsia="en-US"/>
        </w:rPr>
        <w:t>e</w:t>
      </w:r>
      <w:r w:rsidRPr="0067777A">
        <w:rPr>
          <w:sz w:val="26"/>
          <w:szCs w:val="26"/>
          <w:lang w:eastAsia="en-US"/>
        </w:rPr>
        <w:t>-</w:t>
      </w:r>
      <w:r w:rsidRPr="0067777A">
        <w:rPr>
          <w:sz w:val="26"/>
          <w:szCs w:val="26"/>
          <w:lang w:val="en-US" w:eastAsia="en-US"/>
        </w:rPr>
        <w:t>mail</w:t>
      </w:r>
      <w:r w:rsidRPr="0067777A">
        <w:rPr>
          <w:sz w:val="26"/>
          <w:szCs w:val="26"/>
          <w:lang w:eastAsia="en-US"/>
        </w:rPr>
        <w:t xml:space="preserve">: </w:t>
      </w:r>
      <w:proofErr w:type="spellStart"/>
      <w:r w:rsidRPr="0067777A">
        <w:rPr>
          <w:sz w:val="26"/>
          <w:szCs w:val="26"/>
          <w:lang w:val="en-US" w:eastAsia="en-US"/>
        </w:rPr>
        <w:t>RPgrupp</w:t>
      </w:r>
      <w:proofErr w:type="spellEnd"/>
      <w:r w:rsidRPr="0067777A">
        <w:rPr>
          <w:sz w:val="26"/>
          <w:szCs w:val="26"/>
          <w:lang w:eastAsia="en-US"/>
        </w:rPr>
        <w:t>2013@</w:t>
      </w:r>
      <w:proofErr w:type="spellStart"/>
      <w:r w:rsidRPr="0067777A">
        <w:rPr>
          <w:sz w:val="26"/>
          <w:szCs w:val="26"/>
          <w:lang w:val="en-US" w:eastAsia="en-US"/>
        </w:rPr>
        <w:t>yandex</w:t>
      </w:r>
      <w:proofErr w:type="spellEnd"/>
      <w:r w:rsidRPr="0067777A">
        <w:rPr>
          <w:sz w:val="26"/>
          <w:szCs w:val="26"/>
          <w:lang w:eastAsia="en-US"/>
        </w:rPr>
        <w:t>.</w:t>
      </w:r>
      <w:proofErr w:type="spellStart"/>
      <w:r w:rsidRPr="0067777A">
        <w:rPr>
          <w:sz w:val="26"/>
          <w:szCs w:val="26"/>
          <w:lang w:val="en-US" w:eastAsia="en-US"/>
        </w:rPr>
        <w:t>ru</w:t>
      </w:r>
      <w:proofErr w:type="spellEnd"/>
      <w:r w:rsidRPr="0067777A">
        <w:rPr>
          <w:sz w:val="26"/>
          <w:szCs w:val="26"/>
          <w:lang w:eastAsia="en-US"/>
        </w:rPr>
        <w:t>.</w:t>
      </w:r>
    </w:p>
    <w:p w:rsidR="003D6CD6" w:rsidRPr="0067777A" w:rsidRDefault="003D6CD6" w:rsidP="003D6CD6">
      <w:pPr>
        <w:ind w:firstLine="567"/>
        <w:jc w:val="both"/>
        <w:rPr>
          <w:sz w:val="26"/>
          <w:szCs w:val="26"/>
        </w:rPr>
      </w:pPr>
      <w:r w:rsidRPr="0067777A">
        <w:rPr>
          <w:sz w:val="26"/>
          <w:szCs w:val="26"/>
        </w:rPr>
        <w:t xml:space="preserve">5. Утвердить рабочую группу для проведения общественных </w:t>
      </w:r>
      <w:proofErr w:type="gramStart"/>
      <w:r w:rsidRPr="0067777A">
        <w:rPr>
          <w:sz w:val="26"/>
          <w:szCs w:val="26"/>
        </w:rPr>
        <w:t>обсуждений</w:t>
      </w:r>
      <w:proofErr w:type="gramEnd"/>
      <w:r w:rsidRPr="0067777A">
        <w:rPr>
          <w:sz w:val="26"/>
          <w:szCs w:val="26"/>
        </w:rPr>
        <w:t xml:space="preserve"> в форме общественных слушаний намечаемого к реализации на территории муниципального района «Сосногорск» объекта экологической экспертизы «Обустройство куста скважин № 153 </w:t>
      </w:r>
      <w:proofErr w:type="spellStart"/>
      <w:r w:rsidRPr="0067777A">
        <w:rPr>
          <w:sz w:val="26"/>
          <w:szCs w:val="26"/>
        </w:rPr>
        <w:t>Мичаюского</w:t>
      </w:r>
      <w:proofErr w:type="spellEnd"/>
      <w:r w:rsidRPr="0067777A">
        <w:rPr>
          <w:sz w:val="26"/>
          <w:szCs w:val="26"/>
        </w:rPr>
        <w:t xml:space="preserve"> нефтяного месторождения», согласно приложению к настоящему постановлению.</w:t>
      </w:r>
    </w:p>
    <w:p w:rsidR="003D6CD6" w:rsidRPr="0067777A" w:rsidRDefault="003D6CD6" w:rsidP="003D6CD6">
      <w:pPr>
        <w:ind w:firstLine="567"/>
        <w:jc w:val="both"/>
        <w:rPr>
          <w:sz w:val="26"/>
          <w:szCs w:val="26"/>
        </w:rPr>
      </w:pPr>
      <w:r w:rsidRPr="0067777A">
        <w:rPr>
          <w:color w:val="000000"/>
          <w:sz w:val="26"/>
          <w:szCs w:val="26"/>
        </w:rPr>
        <w:t>6.  Настоящее постановление вступает в силу со дня его принятия и подлежит официальному опубликованию.</w:t>
      </w:r>
    </w:p>
    <w:p w:rsidR="003D6CD6" w:rsidRPr="0067777A" w:rsidRDefault="003D6CD6" w:rsidP="003D6CD6">
      <w:pPr>
        <w:shd w:val="clear" w:color="auto" w:fill="FFFFFF"/>
        <w:tabs>
          <w:tab w:val="num" w:pos="720"/>
        </w:tabs>
        <w:ind w:firstLine="567"/>
        <w:jc w:val="both"/>
        <w:rPr>
          <w:color w:val="000000"/>
          <w:sz w:val="26"/>
          <w:szCs w:val="26"/>
        </w:rPr>
      </w:pPr>
      <w:r w:rsidRPr="0067777A">
        <w:rPr>
          <w:color w:val="000000"/>
          <w:sz w:val="26"/>
          <w:szCs w:val="26"/>
        </w:rPr>
        <w:t>7.    </w:t>
      </w:r>
      <w:proofErr w:type="gramStart"/>
      <w:r w:rsidRPr="0067777A">
        <w:rPr>
          <w:color w:val="000000"/>
          <w:sz w:val="26"/>
          <w:szCs w:val="26"/>
        </w:rPr>
        <w:t>Контроль за</w:t>
      </w:r>
      <w:proofErr w:type="gramEnd"/>
      <w:r w:rsidRPr="0067777A">
        <w:rPr>
          <w:color w:val="000000"/>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3D6CD6" w:rsidRPr="0067777A" w:rsidRDefault="003D6CD6" w:rsidP="003D6CD6">
      <w:pPr>
        <w:jc w:val="right"/>
        <w:rPr>
          <w:bCs/>
          <w:color w:val="000000"/>
          <w:sz w:val="26"/>
          <w:szCs w:val="26"/>
        </w:rPr>
      </w:pPr>
      <w:r w:rsidRPr="0067777A">
        <w:rPr>
          <w:bCs/>
          <w:color w:val="000000"/>
          <w:sz w:val="26"/>
          <w:szCs w:val="26"/>
        </w:rPr>
        <w:t>Глава муниципального района «Сосногорск»-</w:t>
      </w:r>
    </w:p>
    <w:p w:rsidR="003D6CD6" w:rsidRPr="0067777A" w:rsidRDefault="003D6CD6" w:rsidP="003D6CD6">
      <w:pPr>
        <w:jc w:val="right"/>
        <w:rPr>
          <w:bCs/>
          <w:color w:val="000000"/>
          <w:sz w:val="26"/>
          <w:szCs w:val="26"/>
        </w:rPr>
      </w:pPr>
      <w:r w:rsidRPr="0067777A">
        <w:rPr>
          <w:bCs/>
          <w:color w:val="000000"/>
          <w:sz w:val="26"/>
          <w:szCs w:val="26"/>
        </w:rPr>
        <w:t>руководитель администрации  С.В. Дегтяренко</w:t>
      </w:r>
    </w:p>
    <w:p w:rsidR="003D6CD6" w:rsidRDefault="003D6CD6" w:rsidP="003D6CD6">
      <w:pPr>
        <w:widowControl w:val="0"/>
        <w:autoSpaceDE w:val="0"/>
        <w:autoSpaceDN w:val="0"/>
        <w:adjustRightInd w:val="0"/>
        <w:ind w:firstLine="709"/>
        <w:jc w:val="right"/>
        <w:rPr>
          <w:bCs/>
        </w:rPr>
      </w:pPr>
    </w:p>
    <w:p w:rsidR="003D6CD6" w:rsidRPr="00D4770B" w:rsidRDefault="003D6CD6" w:rsidP="003D6CD6">
      <w:pPr>
        <w:widowControl w:val="0"/>
        <w:autoSpaceDE w:val="0"/>
        <w:autoSpaceDN w:val="0"/>
        <w:adjustRightInd w:val="0"/>
        <w:ind w:firstLine="709"/>
        <w:jc w:val="right"/>
        <w:rPr>
          <w:bCs/>
        </w:rPr>
      </w:pPr>
      <w:r>
        <w:rPr>
          <w:bCs/>
        </w:rPr>
        <w:t>Утверждена</w:t>
      </w:r>
    </w:p>
    <w:p w:rsidR="00C1646A" w:rsidRDefault="003D6CD6" w:rsidP="003D6CD6">
      <w:pPr>
        <w:widowControl w:val="0"/>
        <w:autoSpaceDE w:val="0"/>
        <w:autoSpaceDN w:val="0"/>
        <w:adjustRightInd w:val="0"/>
        <w:ind w:firstLine="709"/>
        <w:jc w:val="right"/>
        <w:rPr>
          <w:bCs/>
        </w:rPr>
      </w:pPr>
      <w:r>
        <w:rPr>
          <w:bCs/>
        </w:rPr>
        <w:t>п</w:t>
      </w:r>
      <w:r w:rsidRPr="00D4770B">
        <w:rPr>
          <w:bCs/>
        </w:rPr>
        <w:t>остановлением администрации</w:t>
      </w:r>
    </w:p>
    <w:p w:rsidR="003D6CD6" w:rsidRPr="00D4770B" w:rsidRDefault="003D6CD6" w:rsidP="003D6CD6">
      <w:pPr>
        <w:widowControl w:val="0"/>
        <w:autoSpaceDE w:val="0"/>
        <w:autoSpaceDN w:val="0"/>
        <w:adjustRightInd w:val="0"/>
        <w:ind w:firstLine="709"/>
        <w:jc w:val="right"/>
        <w:rPr>
          <w:bCs/>
        </w:rPr>
      </w:pPr>
      <w:r w:rsidRPr="00D4770B">
        <w:rPr>
          <w:bCs/>
        </w:rPr>
        <w:t xml:space="preserve"> муниципального</w:t>
      </w:r>
      <w:r w:rsidR="00C1646A">
        <w:rPr>
          <w:bCs/>
        </w:rPr>
        <w:t xml:space="preserve"> </w:t>
      </w:r>
      <w:r>
        <w:rPr>
          <w:bCs/>
        </w:rPr>
        <w:t>р</w:t>
      </w:r>
      <w:r w:rsidRPr="00D4770B">
        <w:rPr>
          <w:bCs/>
        </w:rPr>
        <w:t>айона «Сосногорск»</w:t>
      </w:r>
    </w:p>
    <w:p w:rsidR="003D6CD6" w:rsidRPr="00E05A55" w:rsidRDefault="003D6CD6" w:rsidP="003D6CD6">
      <w:pPr>
        <w:widowControl w:val="0"/>
        <w:autoSpaceDE w:val="0"/>
        <w:autoSpaceDN w:val="0"/>
        <w:adjustRightInd w:val="0"/>
        <w:ind w:firstLine="709"/>
        <w:jc w:val="right"/>
        <w:rPr>
          <w:bCs/>
          <w:u w:val="single"/>
        </w:rPr>
      </w:pPr>
      <w:r>
        <w:rPr>
          <w:bCs/>
        </w:rPr>
        <w:t>от _08.11.2019г._  №</w:t>
      </w:r>
      <w:r>
        <w:rPr>
          <w:bCs/>
          <w:u w:val="single"/>
        </w:rPr>
        <w:t xml:space="preserve"> 2197</w:t>
      </w:r>
    </w:p>
    <w:p w:rsidR="003D6CD6" w:rsidRPr="00D4770B" w:rsidRDefault="003D6CD6" w:rsidP="003D6CD6">
      <w:pPr>
        <w:widowControl w:val="0"/>
        <w:autoSpaceDE w:val="0"/>
        <w:autoSpaceDN w:val="0"/>
        <w:adjustRightInd w:val="0"/>
        <w:ind w:firstLine="709"/>
        <w:jc w:val="right"/>
        <w:rPr>
          <w:bCs/>
        </w:rPr>
      </w:pPr>
      <w:r>
        <w:rPr>
          <w:bCs/>
        </w:rPr>
        <w:t>(приложение)</w:t>
      </w:r>
    </w:p>
    <w:p w:rsidR="003D6CD6" w:rsidRPr="0067777A" w:rsidRDefault="003D6CD6" w:rsidP="003D6CD6">
      <w:pPr>
        <w:tabs>
          <w:tab w:val="left" w:pos="3840"/>
        </w:tabs>
        <w:jc w:val="center"/>
        <w:rPr>
          <w:b/>
        </w:rPr>
      </w:pPr>
      <w:r w:rsidRPr="0067777A">
        <w:rPr>
          <w:b/>
        </w:rPr>
        <w:t>Рабочая группа</w:t>
      </w:r>
    </w:p>
    <w:p w:rsidR="003D6CD6" w:rsidRDefault="003D6CD6" w:rsidP="003D6CD6">
      <w:pPr>
        <w:tabs>
          <w:tab w:val="left" w:pos="3840"/>
        </w:tabs>
        <w:jc w:val="center"/>
        <w:rPr>
          <w:b/>
        </w:rPr>
      </w:pPr>
      <w:r w:rsidRPr="0067777A">
        <w:rPr>
          <w:b/>
        </w:rPr>
        <w:t xml:space="preserve">для проведения общественных </w:t>
      </w:r>
      <w:proofErr w:type="gramStart"/>
      <w:r w:rsidRPr="0067777A">
        <w:rPr>
          <w:b/>
        </w:rPr>
        <w:t>обсуждений</w:t>
      </w:r>
      <w:proofErr w:type="gramEnd"/>
      <w:r w:rsidRPr="0067777A">
        <w:rPr>
          <w:b/>
        </w:rPr>
        <w:t xml:space="preserve"> в форме общественных слушаний намечаемого к реализации на территории муниципального района «Сосногорск» объекта экологической экспертизы «Обустройство куста скважин № 153 </w:t>
      </w:r>
      <w:proofErr w:type="spellStart"/>
      <w:r w:rsidRPr="0067777A">
        <w:rPr>
          <w:b/>
        </w:rPr>
        <w:t>Мичаюского</w:t>
      </w:r>
      <w:proofErr w:type="spellEnd"/>
      <w:r w:rsidRPr="0067777A">
        <w:rPr>
          <w:b/>
        </w:rPr>
        <w:t xml:space="preserve"> нефтяного месторождения»</w:t>
      </w:r>
    </w:p>
    <w:p w:rsidR="006D3FAE" w:rsidRPr="00F805F3" w:rsidRDefault="006D3FAE" w:rsidP="003D6CD6">
      <w:pPr>
        <w:tabs>
          <w:tab w:val="left" w:pos="3840"/>
        </w:tabs>
        <w:jc w:val="center"/>
        <w:rPr>
          <w:b/>
          <w:i/>
          <w:sz w:val="28"/>
          <w:szCs w:val="28"/>
        </w:rPr>
      </w:pPr>
    </w:p>
    <w:tbl>
      <w:tblPr>
        <w:tblW w:w="0" w:type="auto"/>
        <w:tblLook w:val="04A0"/>
      </w:tblPr>
      <w:tblGrid>
        <w:gridCol w:w="2518"/>
        <w:gridCol w:w="8363"/>
      </w:tblGrid>
      <w:tr w:rsidR="003D6CD6" w:rsidRPr="0067777A" w:rsidTr="007410E4">
        <w:tc>
          <w:tcPr>
            <w:tcW w:w="2518" w:type="dxa"/>
          </w:tcPr>
          <w:p w:rsidR="003D6CD6" w:rsidRPr="0067777A" w:rsidRDefault="003D6CD6" w:rsidP="009161C9">
            <w:pPr>
              <w:tabs>
                <w:tab w:val="left" w:pos="6840"/>
              </w:tabs>
              <w:rPr>
                <w:b/>
                <w:i/>
                <w:sz w:val="22"/>
                <w:szCs w:val="22"/>
              </w:rPr>
            </w:pPr>
            <w:r w:rsidRPr="0067777A">
              <w:rPr>
                <w:sz w:val="22"/>
                <w:szCs w:val="22"/>
              </w:rPr>
              <w:t>Дегтяренко С.В.</w:t>
            </w:r>
          </w:p>
        </w:tc>
        <w:tc>
          <w:tcPr>
            <w:tcW w:w="8363" w:type="dxa"/>
          </w:tcPr>
          <w:p w:rsidR="003D6CD6" w:rsidRPr="0067777A" w:rsidRDefault="003D6CD6" w:rsidP="009161C9">
            <w:pPr>
              <w:suppressAutoHyphens/>
              <w:jc w:val="both"/>
              <w:rPr>
                <w:sz w:val="22"/>
                <w:szCs w:val="22"/>
              </w:rPr>
            </w:pPr>
            <w:r w:rsidRPr="0067777A">
              <w:rPr>
                <w:sz w:val="22"/>
                <w:szCs w:val="22"/>
              </w:rPr>
              <w:t xml:space="preserve"> – Глава муниципального района «Сосногорск» - руководитель администрации (председатель);</w:t>
            </w:r>
          </w:p>
          <w:p w:rsidR="003D6CD6" w:rsidRPr="0067777A" w:rsidRDefault="003D6CD6" w:rsidP="009161C9">
            <w:pPr>
              <w:tabs>
                <w:tab w:val="left" w:pos="6840"/>
              </w:tabs>
              <w:rPr>
                <w:b/>
                <w:i/>
                <w:sz w:val="22"/>
                <w:szCs w:val="22"/>
              </w:rPr>
            </w:pPr>
          </w:p>
        </w:tc>
      </w:tr>
      <w:tr w:rsidR="003D6CD6" w:rsidRPr="0067777A" w:rsidTr="007410E4">
        <w:tc>
          <w:tcPr>
            <w:tcW w:w="2518" w:type="dxa"/>
          </w:tcPr>
          <w:p w:rsidR="003D6CD6" w:rsidRPr="0067777A" w:rsidRDefault="003D6CD6" w:rsidP="009161C9">
            <w:pPr>
              <w:tabs>
                <w:tab w:val="left" w:pos="6840"/>
              </w:tabs>
              <w:rPr>
                <w:sz w:val="22"/>
                <w:szCs w:val="22"/>
              </w:rPr>
            </w:pPr>
            <w:r w:rsidRPr="0067777A">
              <w:rPr>
                <w:sz w:val="22"/>
                <w:szCs w:val="22"/>
              </w:rPr>
              <w:t>Мыльникова С.С.</w:t>
            </w:r>
          </w:p>
          <w:p w:rsidR="003D6CD6" w:rsidRPr="0067777A" w:rsidRDefault="003D6CD6" w:rsidP="009161C9">
            <w:pPr>
              <w:tabs>
                <w:tab w:val="left" w:pos="6840"/>
              </w:tabs>
              <w:rPr>
                <w:sz w:val="22"/>
                <w:szCs w:val="22"/>
              </w:rPr>
            </w:pPr>
          </w:p>
          <w:p w:rsidR="003D6CD6" w:rsidRPr="0067777A" w:rsidRDefault="003D6CD6" w:rsidP="009161C9">
            <w:pPr>
              <w:tabs>
                <w:tab w:val="left" w:pos="6840"/>
              </w:tabs>
              <w:rPr>
                <w:sz w:val="22"/>
                <w:szCs w:val="22"/>
              </w:rPr>
            </w:pPr>
          </w:p>
          <w:p w:rsidR="003D6CD6" w:rsidRPr="0067777A" w:rsidRDefault="003D6CD6" w:rsidP="009161C9">
            <w:pPr>
              <w:tabs>
                <w:tab w:val="left" w:pos="6840"/>
              </w:tabs>
              <w:rPr>
                <w:b/>
                <w:i/>
                <w:sz w:val="22"/>
                <w:szCs w:val="22"/>
              </w:rPr>
            </w:pPr>
            <w:r w:rsidRPr="0067777A">
              <w:rPr>
                <w:sz w:val="22"/>
                <w:szCs w:val="22"/>
              </w:rPr>
              <w:t>Виноградова Е.К.</w:t>
            </w:r>
          </w:p>
        </w:tc>
        <w:tc>
          <w:tcPr>
            <w:tcW w:w="8363" w:type="dxa"/>
          </w:tcPr>
          <w:p w:rsidR="003D6CD6" w:rsidRPr="0067777A" w:rsidRDefault="003D6CD6" w:rsidP="009161C9">
            <w:pPr>
              <w:pStyle w:val="af6"/>
              <w:spacing w:line="276" w:lineRule="auto"/>
              <w:jc w:val="both"/>
              <w:rPr>
                <w:rFonts w:ascii="Times New Roman" w:hAnsi="Times New Roman"/>
                <w:sz w:val="22"/>
                <w:szCs w:val="22"/>
              </w:rPr>
            </w:pPr>
            <w:r w:rsidRPr="0067777A">
              <w:rPr>
                <w:rFonts w:ascii="Times New Roman" w:hAnsi="Times New Roman"/>
                <w:sz w:val="22"/>
                <w:szCs w:val="22"/>
              </w:rPr>
              <w:t>–  главный специалист отдела  строительства, архитектуры и градостроительного  кадастра администрации муниципального района   «Сосногорск» (секретарь);</w:t>
            </w:r>
          </w:p>
          <w:p w:rsidR="003D6CD6" w:rsidRPr="0067777A" w:rsidRDefault="003D6CD6" w:rsidP="005A312A">
            <w:pPr>
              <w:pStyle w:val="af6"/>
              <w:spacing w:line="276" w:lineRule="auto"/>
              <w:jc w:val="both"/>
              <w:rPr>
                <w:rFonts w:ascii="Times New Roman" w:hAnsi="Times New Roman"/>
                <w:sz w:val="22"/>
                <w:szCs w:val="22"/>
              </w:rPr>
            </w:pPr>
            <w:r w:rsidRPr="0067777A">
              <w:rPr>
                <w:rFonts w:ascii="Times New Roman" w:hAnsi="Times New Roman"/>
                <w:sz w:val="22"/>
                <w:szCs w:val="22"/>
              </w:rPr>
              <w:t>– руководитель отдела строительства, архитектуры и                              градостроительного  кадастра администрации муниципального района   «Сосногорск»;</w:t>
            </w:r>
          </w:p>
          <w:p w:rsidR="003D6CD6" w:rsidRPr="0067777A" w:rsidRDefault="003D6CD6" w:rsidP="009161C9">
            <w:pPr>
              <w:tabs>
                <w:tab w:val="left" w:pos="6840"/>
              </w:tabs>
              <w:jc w:val="both"/>
              <w:rPr>
                <w:b/>
                <w:i/>
                <w:sz w:val="22"/>
                <w:szCs w:val="22"/>
              </w:rPr>
            </w:pPr>
          </w:p>
        </w:tc>
      </w:tr>
      <w:tr w:rsidR="003D6CD6" w:rsidRPr="0067777A" w:rsidTr="007410E4">
        <w:tc>
          <w:tcPr>
            <w:tcW w:w="2518" w:type="dxa"/>
          </w:tcPr>
          <w:p w:rsidR="003D6CD6" w:rsidRPr="0067777A" w:rsidRDefault="003D6CD6" w:rsidP="009161C9">
            <w:pPr>
              <w:tabs>
                <w:tab w:val="left" w:pos="6840"/>
              </w:tabs>
              <w:rPr>
                <w:b/>
                <w:i/>
                <w:sz w:val="22"/>
                <w:szCs w:val="22"/>
              </w:rPr>
            </w:pPr>
            <w:r w:rsidRPr="0067777A">
              <w:rPr>
                <w:sz w:val="22"/>
                <w:szCs w:val="22"/>
              </w:rPr>
              <w:t>Дорошенко Е.Н.</w:t>
            </w:r>
          </w:p>
        </w:tc>
        <w:tc>
          <w:tcPr>
            <w:tcW w:w="8363" w:type="dxa"/>
          </w:tcPr>
          <w:p w:rsidR="003D6CD6" w:rsidRPr="0067777A" w:rsidRDefault="003D6CD6" w:rsidP="009161C9">
            <w:pPr>
              <w:suppressAutoHyphens/>
              <w:jc w:val="both"/>
              <w:rPr>
                <w:sz w:val="22"/>
                <w:szCs w:val="22"/>
              </w:rPr>
            </w:pPr>
            <w:r w:rsidRPr="0067777A">
              <w:rPr>
                <w:sz w:val="22"/>
                <w:szCs w:val="22"/>
              </w:rPr>
              <w:t>– главный архитектор администрации муниципального   района «Сосногорск»;</w:t>
            </w:r>
          </w:p>
          <w:p w:rsidR="003D6CD6" w:rsidRPr="0067777A" w:rsidRDefault="003D6CD6" w:rsidP="009161C9">
            <w:pPr>
              <w:tabs>
                <w:tab w:val="left" w:pos="6840"/>
              </w:tabs>
              <w:jc w:val="both"/>
              <w:rPr>
                <w:b/>
                <w:i/>
                <w:sz w:val="22"/>
                <w:szCs w:val="22"/>
              </w:rPr>
            </w:pPr>
          </w:p>
        </w:tc>
      </w:tr>
      <w:tr w:rsidR="003D6CD6" w:rsidRPr="0067777A" w:rsidTr="007410E4">
        <w:tc>
          <w:tcPr>
            <w:tcW w:w="2518" w:type="dxa"/>
          </w:tcPr>
          <w:p w:rsidR="003D6CD6" w:rsidRPr="0067777A" w:rsidRDefault="003D6CD6" w:rsidP="009161C9">
            <w:pPr>
              <w:tabs>
                <w:tab w:val="left" w:pos="6840"/>
              </w:tabs>
              <w:rPr>
                <w:sz w:val="22"/>
                <w:szCs w:val="22"/>
              </w:rPr>
            </w:pPr>
            <w:r w:rsidRPr="0067777A">
              <w:rPr>
                <w:sz w:val="22"/>
                <w:szCs w:val="22"/>
              </w:rPr>
              <w:t>Чеботарева Н.А.</w:t>
            </w:r>
          </w:p>
          <w:p w:rsidR="003D6CD6" w:rsidRPr="0067777A" w:rsidRDefault="003D6CD6" w:rsidP="009161C9">
            <w:pPr>
              <w:tabs>
                <w:tab w:val="left" w:pos="6840"/>
              </w:tabs>
              <w:rPr>
                <w:sz w:val="22"/>
                <w:szCs w:val="22"/>
              </w:rPr>
            </w:pPr>
          </w:p>
          <w:p w:rsidR="006D3FAE" w:rsidRDefault="006D3FAE" w:rsidP="009161C9">
            <w:pPr>
              <w:tabs>
                <w:tab w:val="left" w:pos="6840"/>
              </w:tabs>
              <w:rPr>
                <w:sz w:val="22"/>
                <w:szCs w:val="22"/>
              </w:rPr>
            </w:pPr>
          </w:p>
          <w:p w:rsidR="003D6CD6" w:rsidRPr="0067777A" w:rsidRDefault="003D6CD6" w:rsidP="009161C9">
            <w:pPr>
              <w:tabs>
                <w:tab w:val="left" w:pos="6840"/>
              </w:tabs>
              <w:rPr>
                <w:b/>
                <w:i/>
                <w:sz w:val="22"/>
                <w:szCs w:val="22"/>
              </w:rPr>
            </w:pPr>
            <w:proofErr w:type="spellStart"/>
            <w:r w:rsidRPr="0067777A">
              <w:rPr>
                <w:sz w:val="22"/>
                <w:szCs w:val="22"/>
              </w:rPr>
              <w:t>Мека</w:t>
            </w:r>
            <w:proofErr w:type="spellEnd"/>
            <w:r w:rsidRPr="0067777A">
              <w:rPr>
                <w:sz w:val="22"/>
                <w:szCs w:val="22"/>
              </w:rPr>
              <w:t xml:space="preserve"> Е.А.</w:t>
            </w:r>
          </w:p>
        </w:tc>
        <w:tc>
          <w:tcPr>
            <w:tcW w:w="8363" w:type="dxa"/>
          </w:tcPr>
          <w:p w:rsidR="003D6CD6" w:rsidRPr="0067777A" w:rsidRDefault="003D6CD6" w:rsidP="009161C9">
            <w:pPr>
              <w:suppressAutoHyphens/>
              <w:jc w:val="both"/>
              <w:rPr>
                <w:sz w:val="22"/>
                <w:szCs w:val="22"/>
              </w:rPr>
            </w:pPr>
            <w:r w:rsidRPr="0067777A">
              <w:rPr>
                <w:sz w:val="22"/>
                <w:szCs w:val="22"/>
              </w:rPr>
              <w:t>– руководитель земельного отдела Комитета по управлению имуществом администрации муниципального района «Сосногорск»;</w:t>
            </w:r>
          </w:p>
          <w:p w:rsidR="006D3FAE" w:rsidRDefault="006D3FAE" w:rsidP="009161C9">
            <w:pPr>
              <w:suppressAutoHyphens/>
              <w:jc w:val="both"/>
              <w:rPr>
                <w:sz w:val="22"/>
                <w:szCs w:val="22"/>
              </w:rPr>
            </w:pPr>
          </w:p>
          <w:p w:rsidR="003D6CD6" w:rsidRPr="0067777A" w:rsidRDefault="003D6CD6" w:rsidP="009161C9">
            <w:pPr>
              <w:suppressAutoHyphens/>
              <w:jc w:val="both"/>
              <w:rPr>
                <w:sz w:val="22"/>
                <w:szCs w:val="22"/>
              </w:rPr>
            </w:pPr>
            <w:r w:rsidRPr="0067777A">
              <w:rPr>
                <w:sz w:val="22"/>
                <w:szCs w:val="22"/>
              </w:rPr>
              <w:t>– начальник Управления жилищно-коммунального хозяйства администрации муниципального района «Сосногорск»;</w:t>
            </w:r>
          </w:p>
          <w:p w:rsidR="003D6CD6" w:rsidRPr="0067777A" w:rsidRDefault="003D6CD6" w:rsidP="009161C9">
            <w:pPr>
              <w:suppressAutoHyphens/>
              <w:jc w:val="both"/>
              <w:rPr>
                <w:b/>
                <w:i/>
                <w:sz w:val="22"/>
                <w:szCs w:val="22"/>
              </w:rPr>
            </w:pPr>
          </w:p>
        </w:tc>
      </w:tr>
      <w:tr w:rsidR="003D6CD6" w:rsidRPr="0067777A" w:rsidTr="007410E4">
        <w:tc>
          <w:tcPr>
            <w:tcW w:w="2518" w:type="dxa"/>
          </w:tcPr>
          <w:p w:rsidR="003D6CD6" w:rsidRPr="0067777A" w:rsidRDefault="003D6CD6" w:rsidP="009161C9">
            <w:pPr>
              <w:tabs>
                <w:tab w:val="left" w:pos="6840"/>
              </w:tabs>
              <w:rPr>
                <w:b/>
                <w:i/>
                <w:sz w:val="22"/>
                <w:szCs w:val="22"/>
              </w:rPr>
            </w:pPr>
            <w:proofErr w:type="spellStart"/>
            <w:r w:rsidRPr="0067777A">
              <w:rPr>
                <w:sz w:val="22"/>
                <w:szCs w:val="22"/>
              </w:rPr>
              <w:t>Дикунец</w:t>
            </w:r>
            <w:proofErr w:type="spellEnd"/>
            <w:r w:rsidRPr="0067777A">
              <w:rPr>
                <w:sz w:val="22"/>
                <w:szCs w:val="22"/>
              </w:rPr>
              <w:t xml:space="preserve"> И.А.  </w:t>
            </w:r>
          </w:p>
        </w:tc>
        <w:tc>
          <w:tcPr>
            <w:tcW w:w="8363" w:type="dxa"/>
          </w:tcPr>
          <w:p w:rsidR="003D6CD6" w:rsidRPr="0067777A" w:rsidRDefault="003D6CD6" w:rsidP="009161C9">
            <w:pPr>
              <w:pStyle w:val="af6"/>
              <w:spacing w:line="276" w:lineRule="auto"/>
              <w:jc w:val="both"/>
              <w:rPr>
                <w:rFonts w:ascii="Times New Roman" w:hAnsi="Times New Roman"/>
                <w:sz w:val="22"/>
                <w:szCs w:val="22"/>
              </w:rPr>
            </w:pPr>
            <w:r w:rsidRPr="0067777A">
              <w:rPr>
                <w:rFonts w:ascii="Times New Roman" w:hAnsi="Times New Roman"/>
                <w:sz w:val="22"/>
                <w:szCs w:val="22"/>
              </w:rPr>
              <w:t>– руководитель Сосногорского районного отдела по охране окружающей среды;</w:t>
            </w:r>
          </w:p>
          <w:p w:rsidR="003D6CD6" w:rsidRPr="0067777A" w:rsidRDefault="003D6CD6" w:rsidP="009161C9">
            <w:pPr>
              <w:tabs>
                <w:tab w:val="left" w:pos="6840"/>
              </w:tabs>
              <w:jc w:val="both"/>
              <w:rPr>
                <w:b/>
                <w:i/>
                <w:sz w:val="22"/>
                <w:szCs w:val="22"/>
              </w:rPr>
            </w:pPr>
          </w:p>
        </w:tc>
      </w:tr>
      <w:tr w:rsidR="003D6CD6" w:rsidRPr="0067777A" w:rsidTr="007410E4">
        <w:tc>
          <w:tcPr>
            <w:tcW w:w="2518" w:type="dxa"/>
          </w:tcPr>
          <w:p w:rsidR="003D6CD6" w:rsidRPr="0067777A" w:rsidRDefault="003D6CD6" w:rsidP="009161C9">
            <w:pPr>
              <w:tabs>
                <w:tab w:val="left" w:pos="6840"/>
              </w:tabs>
              <w:rPr>
                <w:sz w:val="22"/>
                <w:szCs w:val="22"/>
              </w:rPr>
            </w:pPr>
            <w:r w:rsidRPr="0067777A">
              <w:rPr>
                <w:sz w:val="22"/>
                <w:szCs w:val="22"/>
              </w:rPr>
              <w:t>Козлова О.С.</w:t>
            </w:r>
          </w:p>
        </w:tc>
        <w:tc>
          <w:tcPr>
            <w:tcW w:w="8363" w:type="dxa"/>
          </w:tcPr>
          <w:p w:rsidR="003D6CD6" w:rsidRPr="0067777A" w:rsidRDefault="003D6CD6" w:rsidP="007410E4">
            <w:pPr>
              <w:suppressAutoHyphens/>
              <w:jc w:val="both"/>
              <w:rPr>
                <w:sz w:val="22"/>
                <w:szCs w:val="22"/>
              </w:rPr>
            </w:pPr>
            <w:r w:rsidRPr="0067777A">
              <w:rPr>
                <w:sz w:val="22"/>
                <w:szCs w:val="22"/>
              </w:rPr>
              <w:t>– руководитель организационного отдела Управления организационно – правовой работы администрации муниципального района «Сосногорск».</w:t>
            </w:r>
          </w:p>
        </w:tc>
      </w:tr>
    </w:tbl>
    <w:p w:rsidR="00C30384" w:rsidRDefault="00C30384" w:rsidP="00B13ECF">
      <w:pPr>
        <w:widowControl w:val="0"/>
        <w:tabs>
          <w:tab w:val="left" w:pos="3060"/>
        </w:tabs>
        <w:suppressAutoHyphens/>
        <w:jc w:val="center"/>
        <w:rPr>
          <w:b/>
          <w:color w:val="000000" w:themeColor="text1"/>
        </w:rPr>
      </w:pPr>
    </w:p>
    <w:p w:rsidR="00B13ECF" w:rsidRPr="00DC538A" w:rsidRDefault="00B13ECF" w:rsidP="00B13ECF">
      <w:pPr>
        <w:widowControl w:val="0"/>
        <w:tabs>
          <w:tab w:val="left" w:pos="3060"/>
        </w:tabs>
        <w:suppressAutoHyphens/>
        <w:jc w:val="center"/>
        <w:rPr>
          <w:b/>
          <w:color w:val="000000" w:themeColor="text1"/>
        </w:rPr>
      </w:pPr>
      <w:r w:rsidRPr="00DC538A">
        <w:rPr>
          <w:b/>
          <w:color w:val="000000" w:themeColor="text1"/>
        </w:rPr>
        <w:t>ПОСТАНОВЛЕНИЕ</w:t>
      </w:r>
    </w:p>
    <w:p w:rsidR="00B13ECF" w:rsidRPr="00DC538A" w:rsidRDefault="00B13ECF" w:rsidP="00B13E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DC538A">
        <w:rPr>
          <w:color w:val="000000" w:themeColor="text1"/>
          <w:sz w:val="26"/>
          <w:szCs w:val="26"/>
          <w:u w:val="single"/>
        </w:rPr>
        <w:t>от «</w:t>
      </w:r>
      <w:r>
        <w:rPr>
          <w:color w:val="000000" w:themeColor="text1"/>
          <w:sz w:val="26"/>
          <w:szCs w:val="26"/>
          <w:u w:val="single"/>
        </w:rPr>
        <w:t>11</w:t>
      </w:r>
      <w:r w:rsidRPr="00DC538A">
        <w:rPr>
          <w:color w:val="000000" w:themeColor="text1"/>
          <w:sz w:val="26"/>
          <w:szCs w:val="26"/>
          <w:u w:val="single"/>
        </w:rPr>
        <w:t xml:space="preserve">» </w:t>
      </w:r>
      <w:r>
        <w:rPr>
          <w:color w:val="000000" w:themeColor="text1"/>
          <w:sz w:val="26"/>
          <w:szCs w:val="26"/>
          <w:u w:val="single"/>
        </w:rPr>
        <w:t xml:space="preserve">ноября </w:t>
      </w:r>
      <w:r w:rsidRPr="00DC538A">
        <w:rPr>
          <w:color w:val="000000" w:themeColor="text1"/>
          <w:sz w:val="26"/>
          <w:szCs w:val="26"/>
          <w:u w:val="single"/>
        </w:rPr>
        <w:t>2019 г.</w:t>
      </w:r>
      <w:r w:rsidRPr="00DC538A">
        <w:rPr>
          <w:color w:val="000000" w:themeColor="text1"/>
          <w:sz w:val="26"/>
          <w:szCs w:val="26"/>
        </w:rPr>
        <w:t xml:space="preserve">                                                                                                          </w:t>
      </w:r>
      <w:r>
        <w:rPr>
          <w:color w:val="000000" w:themeColor="text1"/>
          <w:sz w:val="26"/>
          <w:szCs w:val="26"/>
        </w:rPr>
        <w:t xml:space="preserve">      </w:t>
      </w:r>
      <w:r w:rsidRPr="00DC538A">
        <w:rPr>
          <w:color w:val="000000" w:themeColor="text1"/>
          <w:sz w:val="26"/>
          <w:szCs w:val="26"/>
        </w:rPr>
        <w:t xml:space="preserve">  </w:t>
      </w:r>
      <w:r w:rsidRPr="00DC538A">
        <w:rPr>
          <w:color w:val="000000" w:themeColor="text1"/>
          <w:sz w:val="26"/>
          <w:szCs w:val="26"/>
          <w:u w:val="single"/>
        </w:rPr>
        <w:t xml:space="preserve">№ </w:t>
      </w:r>
      <w:r>
        <w:rPr>
          <w:color w:val="000000" w:themeColor="text1"/>
          <w:sz w:val="26"/>
          <w:szCs w:val="26"/>
          <w:u w:val="single"/>
        </w:rPr>
        <w:t xml:space="preserve">2208 </w:t>
      </w:r>
      <w:r w:rsidRPr="00DC538A">
        <w:rPr>
          <w:b/>
          <w:color w:val="000000" w:themeColor="text1"/>
          <w:sz w:val="26"/>
          <w:szCs w:val="26"/>
        </w:rPr>
        <w:t xml:space="preserve">  </w:t>
      </w:r>
    </w:p>
    <w:tbl>
      <w:tblPr>
        <w:tblW w:w="0" w:type="auto"/>
        <w:tblInd w:w="108" w:type="dxa"/>
        <w:tblLook w:val="04A0"/>
      </w:tblPr>
      <w:tblGrid>
        <w:gridCol w:w="3190"/>
        <w:gridCol w:w="3190"/>
        <w:gridCol w:w="3259"/>
      </w:tblGrid>
      <w:tr w:rsidR="00B13ECF" w:rsidRPr="00DC538A" w:rsidTr="009B424D">
        <w:tc>
          <w:tcPr>
            <w:tcW w:w="3190" w:type="dxa"/>
            <w:hideMark/>
          </w:tcPr>
          <w:p w:rsidR="00B13ECF" w:rsidRPr="00DC538A" w:rsidRDefault="00B13ECF" w:rsidP="009B424D">
            <w:pPr>
              <w:rPr>
                <w:rFonts w:eastAsia="SimSun"/>
                <w:b/>
                <w:color w:val="000000" w:themeColor="text1"/>
                <w:sz w:val="26"/>
                <w:szCs w:val="26"/>
                <w:lang w:eastAsia="zh-CN"/>
              </w:rPr>
            </w:pPr>
            <w:r w:rsidRPr="00DC538A">
              <w:rPr>
                <w:color w:val="000000" w:themeColor="text1"/>
                <w:sz w:val="26"/>
                <w:szCs w:val="26"/>
              </w:rPr>
              <w:t xml:space="preserve">г. Сосногорск </w:t>
            </w:r>
            <w:r w:rsidRPr="00DC538A">
              <w:rPr>
                <w:b/>
                <w:color w:val="000000" w:themeColor="text1"/>
                <w:sz w:val="26"/>
                <w:szCs w:val="26"/>
              </w:rPr>
              <w:t xml:space="preserve">  </w:t>
            </w:r>
          </w:p>
        </w:tc>
        <w:tc>
          <w:tcPr>
            <w:tcW w:w="3190" w:type="dxa"/>
          </w:tcPr>
          <w:p w:rsidR="00B13ECF" w:rsidRPr="00DC538A" w:rsidRDefault="00B13ECF" w:rsidP="009B424D">
            <w:pPr>
              <w:jc w:val="center"/>
              <w:rPr>
                <w:rFonts w:eastAsia="SimSun"/>
                <w:b/>
                <w:color w:val="000000" w:themeColor="text1"/>
                <w:sz w:val="26"/>
                <w:szCs w:val="26"/>
                <w:lang w:eastAsia="zh-CN"/>
              </w:rPr>
            </w:pPr>
          </w:p>
        </w:tc>
        <w:tc>
          <w:tcPr>
            <w:tcW w:w="3259" w:type="dxa"/>
          </w:tcPr>
          <w:p w:rsidR="00B13ECF" w:rsidRPr="00DC538A" w:rsidRDefault="00B13ECF" w:rsidP="009B424D">
            <w:pPr>
              <w:jc w:val="center"/>
              <w:rPr>
                <w:rFonts w:eastAsia="SimSun"/>
                <w:b/>
                <w:color w:val="000000" w:themeColor="text1"/>
                <w:sz w:val="26"/>
                <w:szCs w:val="26"/>
                <w:lang w:eastAsia="zh-CN"/>
              </w:rPr>
            </w:pPr>
          </w:p>
        </w:tc>
      </w:tr>
    </w:tbl>
    <w:p w:rsidR="00BF6720" w:rsidRDefault="00B13ECF" w:rsidP="00B13ECF">
      <w:pPr>
        <w:jc w:val="center"/>
        <w:rPr>
          <w:b/>
          <w:sz w:val="26"/>
          <w:szCs w:val="26"/>
        </w:rPr>
      </w:pPr>
      <w:r w:rsidRPr="00EE207F">
        <w:rPr>
          <w:b/>
          <w:sz w:val="26"/>
          <w:szCs w:val="26"/>
        </w:rPr>
        <w:t xml:space="preserve">О внесении изменений в постановление администрации муниципального района «Сосногорск» от 09.07.2019 № 1454 «Об утверждении административного регламента предоставления муниципальной услуги «Компенсация родительской платы за присмотр и </w:t>
      </w:r>
      <w:r w:rsidRPr="00EE207F">
        <w:rPr>
          <w:b/>
          <w:sz w:val="26"/>
          <w:szCs w:val="26"/>
        </w:rPr>
        <w:lastRenderedPageBreak/>
        <w:t xml:space="preserve">уход за детьми в образовательных организациях, реализующих образовательную программу дошкольного образования на территории </w:t>
      </w:r>
    </w:p>
    <w:p w:rsidR="00B13ECF" w:rsidRPr="00EE207F" w:rsidRDefault="00B13ECF" w:rsidP="00B13ECF">
      <w:pPr>
        <w:jc w:val="center"/>
        <w:rPr>
          <w:b/>
          <w:sz w:val="26"/>
          <w:szCs w:val="26"/>
        </w:rPr>
      </w:pPr>
      <w:r w:rsidRPr="00EE207F">
        <w:rPr>
          <w:b/>
          <w:sz w:val="26"/>
          <w:szCs w:val="26"/>
        </w:rPr>
        <w:t>муниципального района «Сосногорск»</w:t>
      </w:r>
    </w:p>
    <w:p w:rsidR="00B13ECF" w:rsidRPr="00EE207F" w:rsidRDefault="00B13ECF" w:rsidP="00B13ECF">
      <w:pPr>
        <w:ind w:firstLine="567"/>
        <w:jc w:val="both"/>
        <w:rPr>
          <w:sz w:val="26"/>
          <w:szCs w:val="26"/>
        </w:rPr>
      </w:pPr>
      <w:proofErr w:type="gramStart"/>
      <w:r w:rsidRPr="00EE207F">
        <w:rPr>
          <w:sz w:val="26"/>
          <w:szCs w:val="26"/>
        </w:rPr>
        <w:t>На основании Постановления Правительства Республики Коми от 20.09.2019 № 450 «О внесении изменений в постановление Правительства Республики Коми от 14 февраля 2007 г. № 20 «О компенсации родителям (законным представителям) платы за присмотр и уход за детьми, посещающими образовательные организации на территории Республики Коми, реализующие образовательную программу дошкольного образования», Закона Республики Коми от 24  сентября 2019 г. № 49-РЗ «О внесении изменений в</w:t>
      </w:r>
      <w:proofErr w:type="gramEnd"/>
      <w:r w:rsidRPr="00EE207F">
        <w:rPr>
          <w:sz w:val="26"/>
          <w:szCs w:val="26"/>
        </w:rPr>
        <w:t xml:space="preserve"> отдельные законодательные акты Республики Коми по вопросам социальной защиты семей с детьми», Администрация муниципального района «Сосногорск»</w:t>
      </w:r>
    </w:p>
    <w:p w:rsidR="00B13ECF" w:rsidRPr="00EE207F" w:rsidRDefault="00B13ECF" w:rsidP="00B13ECF">
      <w:pPr>
        <w:jc w:val="center"/>
        <w:rPr>
          <w:b/>
          <w:sz w:val="26"/>
          <w:szCs w:val="26"/>
        </w:rPr>
      </w:pPr>
      <w:r w:rsidRPr="00EE207F">
        <w:rPr>
          <w:b/>
          <w:sz w:val="26"/>
          <w:szCs w:val="26"/>
        </w:rPr>
        <w:t>ПОСТАНОВЛЯЕТ:</w:t>
      </w:r>
    </w:p>
    <w:p w:rsidR="00B13ECF" w:rsidRPr="00EE207F" w:rsidRDefault="00B13ECF" w:rsidP="00B13ECF">
      <w:pPr>
        <w:widowControl w:val="0"/>
        <w:tabs>
          <w:tab w:val="left" w:pos="851"/>
        </w:tabs>
        <w:autoSpaceDE w:val="0"/>
        <w:autoSpaceDN w:val="0"/>
        <w:adjustRightInd w:val="0"/>
        <w:ind w:firstLine="567"/>
        <w:jc w:val="both"/>
        <w:rPr>
          <w:sz w:val="26"/>
          <w:szCs w:val="26"/>
        </w:rPr>
      </w:pPr>
      <w:r w:rsidRPr="00EE207F">
        <w:rPr>
          <w:sz w:val="26"/>
          <w:szCs w:val="26"/>
        </w:rPr>
        <w:t>1. Подпункт 4 пункта 2.14 приложения к постановлению администрации муниципального района «Сосногорск» от 09.07.2019 № 1454  «Об утверждении административного регламента предоставления муниципальной услуги «Компенсация родительской платы за присмотр и уход за детьми в образовательных организациях, реализующих образовательную программу дошкольного образования на территории муниципального района «Сосногорск» изложить в следующей редакции:</w:t>
      </w:r>
    </w:p>
    <w:p w:rsidR="00B13ECF" w:rsidRPr="00EE207F" w:rsidRDefault="00B13ECF" w:rsidP="00B13ECF">
      <w:pPr>
        <w:widowControl w:val="0"/>
        <w:autoSpaceDE w:val="0"/>
        <w:autoSpaceDN w:val="0"/>
        <w:adjustRightInd w:val="0"/>
        <w:ind w:firstLine="567"/>
        <w:jc w:val="both"/>
        <w:rPr>
          <w:sz w:val="26"/>
          <w:szCs w:val="26"/>
        </w:rPr>
      </w:pPr>
      <w:r w:rsidRPr="00EE207F">
        <w:rPr>
          <w:sz w:val="26"/>
          <w:szCs w:val="26"/>
        </w:rPr>
        <w:t xml:space="preserve">«4) превышение среднедушевого дохода семьи гражданина двух с половиной размеров величины прожиточного минимума, утвержденной в Республике Коми в среднем на душу населения, </w:t>
      </w:r>
      <w:proofErr w:type="gramStart"/>
      <w:r w:rsidRPr="00EE207F">
        <w:rPr>
          <w:sz w:val="26"/>
          <w:szCs w:val="26"/>
        </w:rPr>
        <w:t>по</w:t>
      </w:r>
      <w:proofErr w:type="gramEnd"/>
      <w:r w:rsidRPr="00EE207F">
        <w:rPr>
          <w:sz w:val="26"/>
          <w:szCs w:val="26"/>
        </w:rPr>
        <w:t xml:space="preserve"> </w:t>
      </w:r>
      <w:proofErr w:type="gramStart"/>
      <w:r w:rsidRPr="00EE207F">
        <w:rPr>
          <w:sz w:val="26"/>
          <w:szCs w:val="26"/>
        </w:rPr>
        <w:t>основным</w:t>
      </w:r>
      <w:proofErr w:type="gramEnd"/>
      <w:r w:rsidRPr="00EE207F">
        <w:rPr>
          <w:sz w:val="26"/>
          <w:szCs w:val="26"/>
        </w:rPr>
        <w:t xml:space="preserve"> социально-демографическим группам населения и природно-климатическим зонам Республики Коми, действующего на 1 декабря года, предшествующего году подачи заявления».</w:t>
      </w:r>
    </w:p>
    <w:p w:rsidR="00B13ECF" w:rsidRPr="00EE207F" w:rsidRDefault="00B13ECF" w:rsidP="00B13ECF">
      <w:pPr>
        <w:widowControl w:val="0"/>
        <w:autoSpaceDE w:val="0"/>
        <w:autoSpaceDN w:val="0"/>
        <w:adjustRightInd w:val="0"/>
        <w:ind w:firstLine="567"/>
        <w:jc w:val="both"/>
        <w:rPr>
          <w:sz w:val="26"/>
          <w:szCs w:val="26"/>
        </w:rPr>
      </w:pPr>
      <w:r w:rsidRPr="00EE207F">
        <w:rPr>
          <w:sz w:val="26"/>
          <w:szCs w:val="26"/>
        </w:rPr>
        <w:t>2. Настоящее постановление вступает в силу со дня официального опубликования.</w:t>
      </w:r>
    </w:p>
    <w:p w:rsidR="00B13ECF" w:rsidRPr="00EE207F" w:rsidRDefault="00B13ECF" w:rsidP="00B13ECF">
      <w:pPr>
        <w:widowControl w:val="0"/>
        <w:tabs>
          <w:tab w:val="left" w:pos="851"/>
        </w:tabs>
        <w:suppressAutoHyphens/>
        <w:ind w:firstLine="567"/>
        <w:jc w:val="both"/>
        <w:rPr>
          <w:sz w:val="26"/>
          <w:szCs w:val="26"/>
        </w:rPr>
      </w:pPr>
      <w:r w:rsidRPr="00EE207F">
        <w:rPr>
          <w:sz w:val="26"/>
          <w:szCs w:val="26"/>
        </w:rPr>
        <w:t xml:space="preserve">3. </w:t>
      </w:r>
      <w:proofErr w:type="gramStart"/>
      <w:r w:rsidRPr="00EE207F">
        <w:rPr>
          <w:sz w:val="26"/>
          <w:szCs w:val="26"/>
        </w:rPr>
        <w:t>Контроль за</w:t>
      </w:r>
      <w:proofErr w:type="gramEnd"/>
      <w:r w:rsidRPr="00EE207F">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w:t>
      </w:r>
    </w:p>
    <w:p w:rsidR="00B13ECF" w:rsidRPr="00EE207F" w:rsidRDefault="00B13ECF" w:rsidP="00B13ECF">
      <w:pPr>
        <w:jc w:val="right"/>
        <w:rPr>
          <w:bCs/>
          <w:color w:val="000000"/>
          <w:sz w:val="26"/>
          <w:szCs w:val="26"/>
        </w:rPr>
      </w:pPr>
      <w:r w:rsidRPr="00EE207F">
        <w:rPr>
          <w:bCs/>
          <w:color w:val="000000"/>
          <w:sz w:val="26"/>
          <w:szCs w:val="26"/>
        </w:rPr>
        <w:t>Глава муниципального района «Сосногорск» -</w:t>
      </w:r>
    </w:p>
    <w:p w:rsidR="00B13ECF" w:rsidRPr="00EE207F" w:rsidRDefault="00B13ECF" w:rsidP="00B13ECF">
      <w:pPr>
        <w:jc w:val="right"/>
        <w:rPr>
          <w:bCs/>
          <w:color w:val="000000"/>
          <w:sz w:val="26"/>
          <w:szCs w:val="26"/>
        </w:rPr>
      </w:pPr>
      <w:r w:rsidRPr="00EE207F">
        <w:rPr>
          <w:bCs/>
          <w:color w:val="000000"/>
          <w:sz w:val="26"/>
          <w:szCs w:val="26"/>
        </w:rPr>
        <w:t xml:space="preserve">руководитель администрации </w:t>
      </w:r>
      <w:r>
        <w:rPr>
          <w:bCs/>
          <w:color w:val="000000"/>
          <w:sz w:val="26"/>
          <w:szCs w:val="26"/>
        </w:rPr>
        <w:t>С.</w:t>
      </w:r>
      <w:r w:rsidRPr="00EE207F">
        <w:rPr>
          <w:bCs/>
          <w:color w:val="000000"/>
          <w:sz w:val="26"/>
          <w:szCs w:val="26"/>
        </w:rPr>
        <w:t>В. Дегтяренко</w:t>
      </w:r>
    </w:p>
    <w:p w:rsidR="0090329E" w:rsidRDefault="0090329E" w:rsidP="00217DCF">
      <w:pPr>
        <w:widowControl w:val="0"/>
        <w:tabs>
          <w:tab w:val="left" w:pos="3060"/>
        </w:tabs>
        <w:suppressAutoHyphens/>
        <w:jc w:val="center"/>
        <w:rPr>
          <w:b/>
          <w:color w:val="000000" w:themeColor="text1"/>
        </w:rPr>
      </w:pPr>
    </w:p>
    <w:p w:rsidR="00217DCF" w:rsidRPr="00DC538A" w:rsidRDefault="00217DCF" w:rsidP="00217DCF">
      <w:pPr>
        <w:widowControl w:val="0"/>
        <w:tabs>
          <w:tab w:val="left" w:pos="3060"/>
        </w:tabs>
        <w:suppressAutoHyphens/>
        <w:jc w:val="center"/>
        <w:rPr>
          <w:b/>
          <w:color w:val="000000" w:themeColor="text1"/>
        </w:rPr>
      </w:pPr>
      <w:r w:rsidRPr="00DC538A">
        <w:rPr>
          <w:b/>
          <w:color w:val="000000" w:themeColor="text1"/>
        </w:rPr>
        <w:t>ПОСТАНОВЛЕНИЕ</w:t>
      </w:r>
    </w:p>
    <w:p w:rsidR="00217DCF" w:rsidRPr="00DC538A" w:rsidRDefault="00217DCF" w:rsidP="00217D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DC538A">
        <w:rPr>
          <w:color w:val="000000" w:themeColor="text1"/>
          <w:sz w:val="26"/>
          <w:szCs w:val="26"/>
          <w:u w:val="single"/>
        </w:rPr>
        <w:t>от «</w:t>
      </w:r>
      <w:r>
        <w:rPr>
          <w:color w:val="000000" w:themeColor="text1"/>
          <w:sz w:val="26"/>
          <w:szCs w:val="26"/>
          <w:u w:val="single"/>
        </w:rPr>
        <w:t>11</w:t>
      </w:r>
      <w:r w:rsidRPr="00DC538A">
        <w:rPr>
          <w:color w:val="000000" w:themeColor="text1"/>
          <w:sz w:val="26"/>
          <w:szCs w:val="26"/>
          <w:u w:val="single"/>
        </w:rPr>
        <w:t xml:space="preserve">» </w:t>
      </w:r>
      <w:r>
        <w:rPr>
          <w:color w:val="000000" w:themeColor="text1"/>
          <w:sz w:val="26"/>
          <w:szCs w:val="26"/>
          <w:u w:val="single"/>
        </w:rPr>
        <w:t xml:space="preserve">ноября </w:t>
      </w:r>
      <w:r w:rsidRPr="00DC538A">
        <w:rPr>
          <w:color w:val="000000" w:themeColor="text1"/>
          <w:sz w:val="26"/>
          <w:szCs w:val="26"/>
          <w:u w:val="single"/>
        </w:rPr>
        <w:t>2019 г.</w:t>
      </w:r>
      <w:r w:rsidRPr="00DC538A">
        <w:rPr>
          <w:color w:val="000000" w:themeColor="text1"/>
          <w:sz w:val="26"/>
          <w:szCs w:val="26"/>
        </w:rPr>
        <w:t xml:space="preserve">                                                                                                          </w:t>
      </w:r>
      <w:r w:rsidR="00C371ED">
        <w:rPr>
          <w:color w:val="000000" w:themeColor="text1"/>
          <w:sz w:val="26"/>
          <w:szCs w:val="26"/>
        </w:rPr>
        <w:t xml:space="preserve">      </w:t>
      </w:r>
      <w:r w:rsidRPr="00DC538A">
        <w:rPr>
          <w:color w:val="000000" w:themeColor="text1"/>
          <w:sz w:val="26"/>
          <w:szCs w:val="26"/>
        </w:rPr>
        <w:t xml:space="preserve">  </w:t>
      </w:r>
      <w:r w:rsidRPr="00DC538A">
        <w:rPr>
          <w:color w:val="000000" w:themeColor="text1"/>
          <w:sz w:val="26"/>
          <w:szCs w:val="26"/>
          <w:u w:val="single"/>
        </w:rPr>
        <w:t xml:space="preserve">№ </w:t>
      </w:r>
      <w:r>
        <w:rPr>
          <w:color w:val="000000" w:themeColor="text1"/>
          <w:sz w:val="26"/>
          <w:szCs w:val="26"/>
          <w:u w:val="single"/>
        </w:rPr>
        <w:t xml:space="preserve">2210 </w:t>
      </w:r>
      <w:r w:rsidRPr="00DC538A">
        <w:rPr>
          <w:b/>
          <w:color w:val="000000" w:themeColor="text1"/>
          <w:sz w:val="26"/>
          <w:szCs w:val="26"/>
        </w:rPr>
        <w:t xml:space="preserve">  </w:t>
      </w:r>
    </w:p>
    <w:tbl>
      <w:tblPr>
        <w:tblW w:w="0" w:type="auto"/>
        <w:tblInd w:w="108" w:type="dxa"/>
        <w:tblLook w:val="04A0"/>
      </w:tblPr>
      <w:tblGrid>
        <w:gridCol w:w="3190"/>
        <w:gridCol w:w="3190"/>
        <w:gridCol w:w="3259"/>
      </w:tblGrid>
      <w:tr w:rsidR="00217DCF" w:rsidRPr="00DC538A" w:rsidTr="009161C9">
        <w:tc>
          <w:tcPr>
            <w:tcW w:w="3190" w:type="dxa"/>
            <w:hideMark/>
          </w:tcPr>
          <w:p w:rsidR="00217DCF" w:rsidRPr="00DC538A" w:rsidRDefault="00217DCF" w:rsidP="009161C9">
            <w:pPr>
              <w:rPr>
                <w:rFonts w:eastAsia="SimSun"/>
                <w:b/>
                <w:color w:val="000000" w:themeColor="text1"/>
                <w:sz w:val="26"/>
                <w:szCs w:val="26"/>
                <w:lang w:eastAsia="zh-CN"/>
              </w:rPr>
            </w:pPr>
            <w:r w:rsidRPr="00DC538A">
              <w:rPr>
                <w:color w:val="000000" w:themeColor="text1"/>
                <w:sz w:val="26"/>
                <w:szCs w:val="26"/>
              </w:rPr>
              <w:t xml:space="preserve">г. Сосногорск </w:t>
            </w:r>
            <w:r w:rsidRPr="00DC538A">
              <w:rPr>
                <w:b/>
                <w:color w:val="000000" w:themeColor="text1"/>
                <w:sz w:val="26"/>
                <w:szCs w:val="26"/>
              </w:rPr>
              <w:t xml:space="preserve">  </w:t>
            </w:r>
          </w:p>
        </w:tc>
        <w:tc>
          <w:tcPr>
            <w:tcW w:w="3190" w:type="dxa"/>
          </w:tcPr>
          <w:p w:rsidR="00217DCF" w:rsidRPr="00DC538A" w:rsidRDefault="00217DCF" w:rsidP="009161C9">
            <w:pPr>
              <w:jc w:val="center"/>
              <w:rPr>
                <w:rFonts w:eastAsia="SimSun"/>
                <w:b/>
                <w:color w:val="000000" w:themeColor="text1"/>
                <w:sz w:val="26"/>
                <w:szCs w:val="26"/>
                <w:lang w:eastAsia="zh-CN"/>
              </w:rPr>
            </w:pPr>
          </w:p>
        </w:tc>
        <w:tc>
          <w:tcPr>
            <w:tcW w:w="3259" w:type="dxa"/>
          </w:tcPr>
          <w:p w:rsidR="00217DCF" w:rsidRPr="00DC538A" w:rsidRDefault="00217DCF" w:rsidP="009161C9">
            <w:pPr>
              <w:jc w:val="center"/>
              <w:rPr>
                <w:rFonts w:eastAsia="SimSun"/>
                <w:b/>
                <w:color w:val="000000" w:themeColor="text1"/>
                <w:sz w:val="26"/>
                <w:szCs w:val="26"/>
                <w:lang w:eastAsia="zh-CN"/>
              </w:rPr>
            </w:pPr>
          </w:p>
        </w:tc>
      </w:tr>
    </w:tbl>
    <w:p w:rsidR="00382546" w:rsidRDefault="003D6CD6" w:rsidP="00382546">
      <w:pPr>
        <w:jc w:val="center"/>
        <w:rPr>
          <w:b/>
          <w:sz w:val="26"/>
          <w:szCs w:val="26"/>
        </w:rPr>
      </w:pPr>
      <w:r w:rsidRPr="0067609A">
        <w:rPr>
          <w:b/>
          <w:sz w:val="26"/>
          <w:szCs w:val="26"/>
        </w:rPr>
        <w:t xml:space="preserve">О признании жилых помещений  </w:t>
      </w:r>
      <w:proofErr w:type="gramStart"/>
      <w:r w:rsidRPr="0067609A">
        <w:rPr>
          <w:b/>
          <w:sz w:val="26"/>
          <w:szCs w:val="26"/>
        </w:rPr>
        <w:t>непригодными</w:t>
      </w:r>
      <w:proofErr w:type="gramEnd"/>
      <w:r w:rsidRPr="0067609A">
        <w:rPr>
          <w:b/>
          <w:sz w:val="26"/>
          <w:szCs w:val="26"/>
        </w:rPr>
        <w:t xml:space="preserve"> для проживания </w:t>
      </w:r>
    </w:p>
    <w:p w:rsidR="003D6CD6" w:rsidRPr="00382546" w:rsidRDefault="003D6CD6" w:rsidP="00382546">
      <w:pPr>
        <w:ind w:firstLine="708"/>
        <w:jc w:val="both"/>
        <w:rPr>
          <w:color w:val="000000" w:themeColor="text1"/>
          <w:sz w:val="26"/>
          <w:szCs w:val="26"/>
        </w:rPr>
      </w:pPr>
      <w:proofErr w:type="gramStart"/>
      <w:r w:rsidRPr="00382546">
        <w:rPr>
          <w:color w:val="000000" w:themeColor="text1"/>
          <w:sz w:val="26"/>
          <w:szCs w:val="26"/>
        </w:rPr>
        <w:t xml:space="preserve">В соответствии с </w:t>
      </w:r>
      <w:proofErr w:type="spellStart"/>
      <w:r w:rsidRPr="00382546">
        <w:rPr>
          <w:color w:val="000000" w:themeColor="text1"/>
          <w:sz w:val="26"/>
          <w:szCs w:val="26"/>
        </w:rPr>
        <w:t>пп</w:t>
      </w:r>
      <w:proofErr w:type="spellEnd"/>
      <w:r w:rsidRPr="00382546">
        <w:rPr>
          <w:color w:val="000000" w:themeColor="text1"/>
          <w:sz w:val="26"/>
          <w:szCs w:val="26"/>
        </w:rPr>
        <w:t>. 7, 49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основании заключений Межведомственной комиссии от 29.10.2019 № 319,  от 29.10.2019 № 320,  от 29.10.2019 № 321, от 29.10.2019 № 322</w:t>
      </w:r>
      <w:proofErr w:type="gramEnd"/>
      <w:r w:rsidRPr="00382546">
        <w:rPr>
          <w:color w:val="000000" w:themeColor="text1"/>
          <w:sz w:val="26"/>
          <w:szCs w:val="26"/>
        </w:rPr>
        <w:t xml:space="preserve">,  </w:t>
      </w:r>
      <w:proofErr w:type="gramStart"/>
      <w:r w:rsidRPr="00382546">
        <w:rPr>
          <w:color w:val="000000" w:themeColor="text1"/>
          <w:sz w:val="26"/>
          <w:szCs w:val="26"/>
        </w:rPr>
        <w:t xml:space="preserve">от 29.10.2019 № 323, от 29.10.2019 № 324, от 29.10.2019 № 325, от 29.10.2019 № 327, от 29.10.2019 № 328,  от 29.10.2019 № 329, от 29.10.2019 № 330, от 29.10.2019      № 331, от 29.10.2019 № 332 «Об оценке </w:t>
      </w:r>
      <w:r w:rsidRPr="00382546">
        <w:rPr>
          <w:rStyle w:val="blk"/>
          <w:color w:val="000000" w:themeColor="text1"/>
          <w:sz w:val="26"/>
          <w:szCs w:val="26"/>
        </w:rPr>
        <w:t xml:space="preserve"> соответствия помещения (многоквартирного дома) требованиям, установленным в Положении о признании помещения</w:t>
      </w:r>
      <w:r w:rsidRPr="00382546">
        <w:rPr>
          <w:color w:val="000000" w:themeColor="text1"/>
          <w:sz w:val="26"/>
          <w:szCs w:val="26"/>
        </w:rPr>
        <w:t xml:space="preserve"> </w:t>
      </w:r>
      <w:r w:rsidRPr="00382546">
        <w:rPr>
          <w:rStyle w:val="blk"/>
          <w:color w:val="000000" w:themeColor="text1"/>
          <w:sz w:val="26"/>
          <w:szCs w:val="26"/>
        </w:rPr>
        <w:t>жилым помещением, жилого помещения непригодным для проживания,</w:t>
      </w:r>
      <w:r w:rsidRPr="00382546">
        <w:rPr>
          <w:color w:val="000000" w:themeColor="text1"/>
          <w:sz w:val="26"/>
          <w:szCs w:val="26"/>
        </w:rPr>
        <w:t xml:space="preserve"> </w:t>
      </w:r>
      <w:r w:rsidRPr="00382546">
        <w:rPr>
          <w:rStyle w:val="blk"/>
          <w:color w:val="000000" w:themeColor="text1"/>
          <w:sz w:val="26"/>
          <w:szCs w:val="26"/>
        </w:rPr>
        <w:t>многоквартирного дома аварийным и подлежащим сносу</w:t>
      </w:r>
      <w:r w:rsidRPr="00382546">
        <w:rPr>
          <w:color w:val="000000" w:themeColor="text1"/>
          <w:sz w:val="26"/>
          <w:szCs w:val="26"/>
        </w:rPr>
        <w:t xml:space="preserve"> </w:t>
      </w:r>
      <w:r w:rsidRPr="00382546">
        <w:rPr>
          <w:rStyle w:val="blk"/>
          <w:color w:val="000000" w:themeColor="text1"/>
          <w:sz w:val="26"/>
          <w:szCs w:val="26"/>
        </w:rPr>
        <w:t>или реконструкции, садового дома жилым домом</w:t>
      </w:r>
      <w:r w:rsidRPr="00382546">
        <w:rPr>
          <w:color w:val="000000" w:themeColor="text1"/>
          <w:sz w:val="26"/>
          <w:szCs w:val="26"/>
        </w:rPr>
        <w:t xml:space="preserve"> </w:t>
      </w:r>
      <w:r w:rsidRPr="00382546">
        <w:rPr>
          <w:rStyle w:val="blk"/>
          <w:color w:val="000000" w:themeColor="text1"/>
          <w:sz w:val="26"/>
          <w:szCs w:val="26"/>
        </w:rPr>
        <w:t>и</w:t>
      </w:r>
      <w:proofErr w:type="gramEnd"/>
      <w:r w:rsidRPr="00382546">
        <w:rPr>
          <w:rStyle w:val="blk"/>
          <w:color w:val="000000" w:themeColor="text1"/>
          <w:sz w:val="26"/>
          <w:szCs w:val="26"/>
        </w:rPr>
        <w:t xml:space="preserve"> жилого дома садовым домом», </w:t>
      </w:r>
      <w:r w:rsidRPr="00382546">
        <w:rPr>
          <w:color w:val="000000" w:themeColor="text1"/>
          <w:sz w:val="26"/>
          <w:szCs w:val="26"/>
        </w:rPr>
        <w:t>Администрация муниципального района «Сосногорск»</w:t>
      </w:r>
    </w:p>
    <w:p w:rsidR="003D6CD6" w:rsidRPr="0067609A" w:rsidRDefault="003D6CD6" w:rsidP="003D6CD6">
      <w:pPr>
        <w:tabs>
          <w:tab w:val="left" w:pos="2895"/>
        </w:tabs>
        <w:jc w:val="center"/>
        <w:outlineLvl w:val="0"/>
        <w:rPr>
          <w:b/>
          <w:sz w:val="26"/>
          <w:szCs w:val="26"/>
        </w:rPr>
      </w:pPr>
      <w:r w:rsidRPr="0067609A">
        <w:rPr>
          <w:b/>
          <w:sz w:val="26"/>
          <w:szCs w:val="26"/>
        </w:rPr>
        <w:t>ПОСТАНОВЛЯЕТ:</w:t>
      </w:r>
    </w:p>
    <w:p w:rsidR="003D6CD6" w:rsidRPr="0067609A" w:rsidRDefault="003D6CD6" w:rsidP="003D6CD6">
      <w:pPr>
        <w:pStyle w:val="afd"/>
        <w:ind w:left="0" w:firstLine="567"/>
        <w:jc w:val="both"/>
        <w:rPr>
          <w:sz w:val="26"/>
          <w:szCs w:val="26"/>
        </w:rPr>
      </w:pPr>
      <w:bookmarkStart w:id="0" w:name="sub_1"/>
      <w:r w:rsidRPr="0067609A">
        <w:rPr>
          <w:sz w:val="26"/>
          <w:szCs w:val="26"/>
        </w:rPr>
        <w:t>1.</w:t>
      </w:r>
      <w:r w:rsidRPr="0067609A">
        <w:rPr>
          <w:bCs/>
          <w:sz w:val="26"/>
          <w:szCs w:val="26"/>
        </w:rPr>
        <w:t xml:space="preserve"> П</w:t>
      </w:r>
      <w:r w:rsidRPr="0067609A">
        <w:rPr>
          <w:sz w:val="26"/>
          <w:szCs w:val="26"/>
        </w:rPr>
        <w:t>ризнать непригодными для проживания жилые помещения, согласно приложению</w:t>
      </w:r>
      <w:r w:rsidRPr="0067609A">
        <w:rPr>
          <w:bCs/>
          <w:sz w:val="26"/>
          <w:szCs w:val="26"/>
          <w:lang w:eastAsia="ar-SA"/>
        </w:rPr>
        <w:t xml:space="preserve"> к настоящему постановлению.</w:t>
      </w:r>
    </w:p>
    <w:p w:rsidR="003D6CD6" w:rsidRPr="0067609A" w:rsidRDefault="003D6CD6" w:rsidP="003D6CD6">
      <w:pPr>
        <w:ind w:firstLine="567"/>
        <w:jc w:val="both"/>
        <w:rPr>
          <w:sz w:val="26"/>
          <w:szCs w:val="26"/>
        </w:rPr>
      </w:pPr>
      <w:r w:rsidRPr="0067609A">
        <w:rPr>
          <w:sz w:val="26"/>
          <w:szCs w:val="26"/>
        </w:rPr>
        <w:t xml:space="preserve">2. Принять меры к расселению граждан в срок до 31.12.2025 года со дня принятия заключения в жилые помещения муниципального жилищного фонда соответствующей площади и степени благоустройства. </w:t>
      </w:r>
    </w:p>
    <w:p w:rsidR="003D6CD6" w:rsidRPr="0067609A" w:rsidRDefault="003D6CD6" w:rsidP="003D6CD6">
      <w:pPr>
        <w:ind w:firstLine="567"/>
        <w:jc w:val="both"/>
        <w:rPr>
          <w:sz w:val="26"/>
          <w:szCs w:val="26"/>
        </w:rPr>
      </w:pPr>
      <w:r w:rsidRPr="0067609A">
        <w:rPr>
          <w:sz w:val="26"/>
          <w:szCs w:val="26"/>
        </w:rPr>
        <w:lastRenderedPageBreak/>
        <w:t>3. Рекомендовать гражданам, занимающим жилые помещения, в установленный срок обратиться в Комитет по управлению имуществом администрации муниципального района «Сосногорск» с целью постановки на учет в качестве нуждающихся в жилом помещении муниципального жилищного фонда муниципального образования городского поселения «Сосногорск».</w:t>
      </w:r>
    </w:p>
    <w:p w:rsidR="003D6CD6" w:rsidRPr="0067609A" w:rsidRDefault="003D6CD6" w:rsidP="003D6CD6">
      <w:pPr>
        <w:widowControl w:val="0"/>
        <w:tabs>
          <w:tab w:val="num" w:pos="1211"/>
        </w:tabs>
        <w:suppressAutoHyphens/>
        <w:autoSpaceDE w:val="0"/>
        <w:autoSpaceDN w:val="0"/>
        <w:adjustRightInd w:val="0"/>
        <w:ind w:firstLine="567"/>
        <w:jc w:val="both"/>
        <w:rPr>
          <w:rFonts w:eastAsia="Calibri"/>
          <w:sz w:val="26"/>
          <w:szCs w:val="26"/>
        </w:rPr>
      </w:pPr>
      <w:r w:rsidRPr="0067609A">
        <w:rPr>
          <w:sz w:val="26"/>
          <w:szCs w:val="26"/>
        </w:rPr>
        <w:t xml:space="preserve">4. </w:t>
      </w:r>
      <w:r w:rsidRPr="0067609A">
        <w:rPr>
          <w:rFonts w:eastAsia="Calibri"/>
          <w:sz w:val="26"/>
          <w:szCs w:val="26"/>
        </w:rPr>
        <w:t>Настоящее постановление вступает в силу со дня его принятия и подлежит</w:t>
      </w:r>
      <w:r w:rsidRPr="0067609A">
        <w:rPr>
          <w:sz w:val="26"/>
          <w:szCs w:val="26"/>
        </w:rPr>
        <w:t xml:space="preserve"> официальному опубликованию.</w:t>
      </w:r>
    </w:p>
    <w:p w:rsidR="003D6CD6" w:rsidRPr="0067609A" w:rsidRDefault="003D6CD6" w:rsidP="003D6CD6">
      <w:pPr>
        <w:tabs>
          <w:tab w:val="left" w:pos="6000"/>
        </w:tabs>
        <w:ind w:firstLine="567"/>
        <w:jc w:val="both"/>
        <w:rPr>
          <w:sz w:val="26"/>
          <w:szCs w:val="26"/>
        </w:rPr>
      </w:pPr>
      <w:r w:rsidRPr="0067609A">
        <w:rPr>
          <w:sz w:val="26"/>
          <w:szCs w:val="26"/>
        </w:rPr>
        <w:t>5.</w:t>
      </w:r>
      <w:r w:rsidR="00501C2F" w:rsidRPr="00501C2F">
        <w:rPr>
          <w:rFonts w:eastAsia="Calibri"/>
          <w:sz w:val="26"/>
          <w:szCs w:val="26"/>
        </w:rPr>
        <w:pict>
          <v:line id="_x0000_s1027" style="position:absolute;left:0;text-align:left;z-index:251660288;mso-position-horizontal-relative:text;mso-position-vertical-relative:text" from="369pt,27.9pt" to="369pt,27.9pt"/>
        </w:pict>
      </w:r>
      <w:r w:rsidRPr="0067609A">
        <w:rPr>
          <w:sz w:val="26"/>
          <w:szCs w:val="26"/>
        </w:rPr>
        <w:t xml:space="preserve"> </w:t>
      </w:r>
      <w:proofErr w:type="gramStart"/>
      <w:r w:rsidRPr="0067609A">
        <w:rPr>
          <w:rFonts w:eastAsia="Calibri"/>
          <w:sz w:val="26"/>
          <w:szCs w:val="26"/>
        </w:rPr>
        <w:t>Контроль за</w:t>
      </w:r>
      <w:proofErr w:type="gramEnd"/>
      <w:r w:rsidRPr="0067609A">
        <w:rPr>
          <w:rFonts w:eastAsia="Calibri"/>
          <w:sz w:val="26"/>
          <w:szCs w:val="26"/>
        </w:rPr>
        <w:t xml:space="preserve"> исполнением настоящего постановления возложить на председателя </w:t>
      </w:r>
      <w:r w:rsidRPr="0067609A">
        <w:rPr>
          <w:sz w:val="26"/>
          <w:szCs w:val="26"/>
        </w:rPr>
        <w:t>Комитета по управлению имуществом администрации муниципального района «Сосногорск».</w:t>
      </w:r>
    </w:p>
    <w:tbl>
      <w:tblPr>
        <w:tblW w:w="10952" w:type="dxa"/>
        <w:tblInd w:w="108" w:type="dxa"/>
        <w:tblLayout w:type="fixed"/>
        <w:tblLook w:val="04A0"/>
      </w:tblPr>
      <w:tblGrid>
        <w:gridCol w:w="10952"/>
      </w:tblGrid>
      <w:tr w:rsidR="003D6CD6" w:rsidRPr="0067609A" w:rsidTr="005910D3">
        <w:trPr>
          <w:trHeight w:val="577"/>
        </w:trPr>
        <w:tc>
          <w:tcPr>
            <w:tcW w:w="10952" w:type="dxa"/>
          </w:tcPr>
          <w:p w:rsidR="00217DCF" w:rsidRDefault="003D6CD6" w:rsidP="00217DCF">
            <w:pPr>
              <w:jc w:val="right"/>
              <w:rPr>
                <w:sz w:val="26"/>
                <w:szCs w:val="26"/>
              </w:rPr>
            </w:pPr>
            <w:r w:rsidRPr="0067609A">
              <w:rPr>
                <w:sz w:val="26"/>
                <w:szCs w:val="26"/>
              </w:rPr>
              <w:t xml:space="preserve">Глава  муниципального района «Сосногорск» - </w:t>
            </w:r>
          </w:p>
          <w:p w:rsidR="003D6CD6" w:rsidRPr="0067609A" w:rsidRDefault="003D6CD6" w:rsidP="00217DCF">
            <w:pPr>
              <w:jc w:val="right"/>
              <w:rPr>
                <w:sz w:val="26"/>
                <w:szCs w:val="26"/>
              </w:rPr>
            </w:pPr>
            <w:r w:rsidRPr="0067609A">
              <w:rPr>
                <w:sz w:val="26"/>
                <w:szCs w:val="26"/>
              </w:rPr>
              <w:t>руководитель  администрации С.В. Дегтяренко</w:t>
            </w:r>
          </w:p>
        </w:tc>
      </w:tr>
    </w:tbl>
    <w:p w:rsidR="006D3FAE" w:rsidRDefault="006D3FAE" w:rsidP="003D6CD6">
      <w:pPr>
        <w:jc w:val="right"/>
        <w:rPr>
          <w:sz w:val="22"/>
          <w:szCs w:val="22"/>
        </w:rPr>
      </w:pPr>
    </w:p>
    <w:p w:rsidR="003D6CD6" w:rsidRPr="0067609A" w:rsidRDefault="003D6CD6" w:rsidP="003D6CD6">
      <w:pPr>
        <w:jc w:val="right"/>
        <w:rPr>
          <w:sz w:val="22"/>
          <w:szCs w:val="22"/>
        </w:rPr>
      </w:pPr>
      <w:r w:rsidRPr="0067609A">
        <w:rPr>
          <w:sz w:val="22"/>
          <w:szCs w:val="22"/>
        </w:rPr>
        <w:t xml:space="preserve">Приложение </w:t>
      </w:r>
    </w:p>
    <w:p w:rsidR="003D6CD6" w:rsidRPr="0067609A" w:rsidRDefault="003D6CD6" w:rsidP="003D6CD6">
      <w:pPr>
        <w:jc w:val="right"/>
        <w:rPr>
          <w:sz w:val="22"/>
          <w:szCs w:val="22"/>
        </w:rPr>
      </w:pPr>
      <w:r w:rsidRPr="0067609A">
        <w:rPr>
          <w:sz w:val="22"/>
          <w:szCs w:val="22"/>
        </w:rPr>
        <w:t>к постановлению администрации</w:t>
      </w:r>
    </w:p>
    <w:p w:rsidR="003D6CD6" w:rsidRPr="0067609A" w:rsidRDefault="003D6CD6" w:rsidP="003D6CD6">
      <w:pPr>
        <w:jc w:val="right"/>
        <w:rPr>
          <w:sz w:val="22"/>
          <w:szCs w:val="22"/>
        </w:rPr>
      </w:pPr>
      <w:r w:rsidRPr="0067609A">
        <w:rPr>
          <w:sz w:val="22"/>
          <w:szCs w:val="22"/>
        </w:rPr>
        <w:t xml:space="preserve"> муниципального района «Сосногорск»</w:t>
      </w:r>
    </w:p>
    <w:p w:rsidR="003D6CD6" w:rsidRPr="0067609A" w:rsidRDefault="003D6CD6" w:rsidP="003D6CD6">
      <w:pPr>
        <w:jc w:val="right"/>
        <w:rPr>
          <w:sz w:val="22"/>
          <w:szCs w:val="22"/>
        </w:rPr>
      </w:pPr>
      <w:r w:rsidRPr="0067609A">
        <w:rPr>
          <w:sz w:val="22"/>
          <w:szCs w:val="22"/>
        </w:rPr>
        <w:t>от «_11_»__11__2019  №__2210_</w:t>
      </w:r>
    </w:p>
    <w:p w:rsidR="002801D5" w:rsidRDefault="002801D5" w:rsidP="003D6CD6">
      <w:pPr>
        <w:jc w:val="center"/>
      </w:pPr>
    </w:p>
    <w:p w:rsidR="00DD6EBD" w:rsidRPr="0067609A" w:rsidRDefault="003D6CD6" w:rsidP="003D6CD6">
      <w:pPr>
        <w:jc w:val="center"/>
      </w:pPr>
      <w:r w:rsidRPr="0067609A">
        <w:t xml:space="preserve">Перечень жилых помещений, признанных непригодными  для проживания </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8822"/>
      </w:tblGrid>
      <w:tr w:rsidR="003D6CD6" w:rsidRPr="0067609A" w:rsidTr="007410E4">
        <w:tc>
          <w:tcPr>
            <w:tcW w:w="1951" w:type="dxa"/>
          </w:tcPr>
          <w:p w:rsidR="003D6CD6" w:rsidRPr="0067609A" w:rsidRDefault="003D6CD6" w:rsidP="009161C9">
            <w:pPr>
              <w:jc w:val="center"/>
              <w:rPr>
                <w:sz w:val="22"/>
                <w:szCs w:val="22"/>
              </w:rPr>
            </w:pPr>
            <w:r w:rsidRPr="0067609A">
              <w:rPr>
                <w:sz w:val="22"/>
                <w:szCs w:val="22"/>
              </w:rPr>
              <w:t xml:space="preserve">№ </w:t>
            </w:r>
            <w:proofErr w:type="spellStart"/>
            <w:proofErr w:type="gramStart"/>
            <w:r w:rsidRPr="0067609A">
              <w:rPr>
                <w:sz w:val="22"/>
                <w:szCs w:val="22"/>
              </w:rPr>
              <w:t>п</w:t>
            </w:r>
            <w:proofErr w:type="spellEnd"/>
            <w:proofErr w:type="gramEnd"/>
            <w:r w:rsidRPr="0067609A">
              <w:rPr>
                <w:sz w:val="22"/>
                <w:szCs w:val="22"/>
              </w:rPr>
              <w:t>/</w:t>
            </w:r>
            <w:proofErr w:type="spellStart"/>
            <w:r w:rsidRPr="0067609A">
              <w:rPr>
                <w:sz w:val="22"/>
                <w:szCs w:val="22"/>
              </w:rPr>
              <w:t>п</w:t>
            </w:r>
            <w:proofErr w:type="spellEnd"/>
          </w:p>
        </w:tc>
        <w:tc>
          <w:tcPr>
            <w:tcW w:w="8822" w:type="dxa"/>
          </w:tcPr>
          <w:p w:rsidR="003D6CD6" w:rsidRPr="0067609A" w:rsidRDefault="003D6CD6" w:rsidP="009161C9">
            <w:pPr>
              <w:jc w:val="center"/>
              <w:rPr>
                <w:sz w:val="22"/>
                <w:szCs w:val="22"/>
              </w:rPr>
            </w:pPr>
            <w:r w:rsidRPr="0067609A">
              <w:rPr>
                <w:sz w:val="22"/>
                <w:szCs w:val="22"/>
              </w:rPr>
              <w:t>Адрес объекта</w:t>
            </w:r>
          </w:p>
        </w:tc>
      </w:tr>
      <w:tr w:rsidR="003D6CD6" w:rsidRPr="0067609A" w:rsidTr="007410E4">
        <w:tc>
          <w:tcPr>
            <w:tcW w:w="1951" w:type="dxa"/>
          </w:tcPr>
          <w:p w:rsidR="003D6CD6" w:rsidRPr="0067609A" w:rsidRDefault="003D6CD6" w:rsidP="009161C9">
            <w:pPr>
              <w:jc w:val="center"/>
              <w:rPr>
                <w:sz w:val="22"/>
                <w:szCs w:val="22"/>
              </w:rPr>
            </w:pPr>
            <w:r w:rsidRPr="0067609A">
              <w:rPr>
                <w:sz w:val="22"/>
                <w:szCs w:val="22"/>
              </w:rPr>
              <w:t>1.</w:t>
            </w:r>
          </w:p>
        </w:tc>
        <w:tc>
          <w:tcPr>
            <w:tcW w:w="8822" w:type="dxa"/>
          </w:tcPr>
          <w:p w:rsidR="003D6CD6" w:rsidRPr="0067609A" w:rsidRDefault="003D6CD6" w:rsidP="009161C9">
            <w:pPr>
              <w:rPr>
                <w:sz w:val="22"/>
                <w:szCs w:val="22"/>
              </w:rPr>
            </w:pPr>
            <w:r w:rsidRPr="0067609A">
              <w:rPr>
                <w:sz w:val="22"/>
                <w:szCs w:val="22"/>
              </w:rPr>
              <w:t xml:space="preserve">Республика Коми, </w:t>
            </w:r>
            <w:proofErr w:type="gramStart"/>
            <w:r w:rsidRPr="0067609A">
              <w:rPr>
                <w:sz w:val="22"/>
                <w:szCs w:val="22"/>
              </w:rPr>
              <w:t>г</w:t>
            </w:r>
            <w:proofErr w:type="gramEnd"/>
            <w:r w:rsidRPr="0067609A">
              <w:rPr>
                <w:sz w:val="22"/>
                <w:szCs w:val="22"/>
              </w:rPr>
              <w:t>. Сосногорск, пст. Малая Пера, ул. Советская,  д. 16, кв. 1;</w:t>
            </w:r>
          </w:p>
        </w:tc>
      </w:tr>
      <w:tr w:rsidR="003D6CD6" w:rsidRPr="0067609A" w:rsidTr="007410E4">
        <w:tc>
          <w:tcPr>
            <w:tcW w:w="1951" w:type="dxa"/>
          </w:tcPr>
          <w:p w:rsidR="003D6CD6" w:rsidRPr="0067609A" w:rsidRDefault="003D6CD6" w:rsidP="009161C9">
            <w:pPr>
              <w:jc w:val="center"/>
              <w:rPr>
                <w:sz w:val="22"/>
                <w:szCs w:val="22"/>
              </w:rPr>
            </w:pPr>
            <w:r w:rsidRPr="0067609A">
              <w:rPr>
                <w:sz w:val="22"/>
                <w:szCs w:val="22"/>
              </w:rPr>
              <w:t>2.</w:t>
            </w:r>
          </w:p>
        </w:tc>
        <w:tc>
          <w:tcPr>
            <w:tcW w:w="8822" w:type="dxa"/>
          </w:tcPr>
          <w:p w:rsidR="003D6CD6" w:rsidRPr="0067609A" w:rsidRDefault="003D6CD6" w:rsidP="009161C9">
            <w:pPr>
              <w:rPr>
                <w:sz w:val="22"/>
                <w:szCs w:val="22"/>
              </w:rPr>
            </w:pPr>
            <w:r w:rsidRPr="0067609A">
              <w:rPr>
                <w:sz w:val="22"/>
                <w:szCs w:val="22"/>
              </w:rPr>
              <w:t xml:space="preserve">Республика Коми, </w:t>
            </w:r>
            <w:proofErr w:type="gramStart"/>
            <w:r w:rsidRPr="0067609A">
              <w:rPr>
                <w:sz w:val="22"/>
                <w:szCs w:val="22"/>
              </w:rPr>
              <w:t>г</w:t>
            </w:r>
            <w:proofErr w:type="gramEnd"/>
            <w:r w:rsidRPr="0067609A">
              <w:rPr>
                <w:sz w:val="22"/>
                <w:szCs w:val="22"/>
              </w:rPr>
              <w:t>. Сосногорск, пст. Малая Пера, ул. Советская,  д. 16, кв. 2;</w:t>
            </w:r>
          </w:p>
        </w:tc>
      </w:tr>
      <w:tr w:rsidR="003D6CD6" w:rsidRPr="0067609A" w:rsidTr="007410E4">
        <w:tc>
          <w:tcPr>
            <w:tcW w:w="1951" w:type="dxa"/>
          </w:tcPr>
          <w:p w:rsidR="003D6CD6" w:rsidRPr="0067609A" w:rsidRDefault="003D6CD6" w:rsidP="009161C9">
            <w:pPr>
              <w:jc w:val="center"/>
              <w:rPr>
                <w:sz w:val="22"/>
                <w:szCs w:val="22"/>
              </w:rPr>
            </w:pPr>
            <w:r w:rsidRPr="0067609A">
              <w:rPr>
                <w:sz w:val="22"/>
                <w:szCs w:val="22"/>
              </w:rPr>
              <w:t>3.</w:t>
            </w:r>
          </w:p>
        </w:tc>
        <w:tc>
          <w:tcPr>
            <w:tcW w:w="8822" w:type="dxa"/>
          </w:tcPr>
          <w:p w:rsidR="003D6CD6" w:rsidRPr="0067609A" w:rsidRDefault="003D6CD6" w:rsidP="009161C9">
            <w:pPr>
              <w:rPr>
                <w:sz w:val="22"/>
                <w:szCs w:val="22"/>
              </w:rPr>
            </w:pPr>
            <w:r w:rsidRPr="0067609A">
              <w:rPr>
                <w:sz w:val="22"/>
                <w:szCs w:val="22"/>
              </w:rPr>
              <w:t xml:space="preserve">Республика Коми, </w:t>
            </w:r>
            <w:proofErr w:type="gramStart"/>
            <w:r w:rsidRPr="0067609A">
              <w:rPr>
                <w:sz w:val="22"/>
                <w:szCs w:val="22"/>
              </w:rPr>
              <w:t>г</w:t>
            </w:r>
            <w:proofErr w:type="gramEnd"/>
            <w:r w:rsidRPr="0067609A">
              <w:rPr>
                <w:sz w:val="22"/>
                <w:szCs w:val="22"/>
              </w:rPr>
              <w:t>. Сосногорск, пст. Малая Пера, ул. Советская,  д. 16, кв. 3;</w:t>
            </w:r>
          </w:p>
        </w:tc>
      </w:tr>
      <w:tr w:rsidR="003D6CD6" w:rsidRPr="0067609A" w:rsidTr="007410E4">
        <w:tc>
          <w:tcPr>
            <w:tcW w:w="1951" w:type="dxa"/>
          </w:tcPr>
          <w:p w:rsidR="003D6CD6" w:rsidRPr="0067609A" w:rsidRDefault="003D6CD6" w:rsidP="009161C9">
            <w:pPr>
              <w:jc w:val="center"/>
              <w:rPr>
                <w:sz w:val="22"/>
                <w:szCs w:val="22"/>
              </w:rPr>
            </w:pPr>
            <w:r w:rsidRPr="0067609A">
              <w:rPr>
                <w:sz w:val="22"/>
                <w:szCs w:val="22"/>
              </w:rPr>
              <w:t>4.</w:t>
            </w:r>
          </w:p>
        </w:tc>
        <w:tc>
          <w:tcPr>
            <w:tcW w:w="8822" w:type="dxa"/>
          </w:tcPr>
          <w:p w:rsidR="003D6CD6" w:rsidRPr="0067609A" w:rsidRDefault="003D6CD6" w:rsidP="009161C9">
            <w:pPr>
              <w:rPr>
                <w:sz w:val="22"/>
                <w:szCs w:val="22"/>
              </w:rPr>
            </w:pPr>
            <w:r w:rsidRPr="0067609A">
              <w:rPr>
                <w:sz w:val="22"/>
                <w:szCs w:val="22"/>
              </w:rPr>
              <w:t xml:space="preserve">Республика Коми, </w:t>
            </w:r>
            <w:proofErr w:type="gramStart"/>
            <w:r w:rsidRPr="0067609A">
              <w:rPr>
                <w:sz w:val="22"/>
                <w:szCs w:val="22"/>
              </w:rPr>
              <w:t>г</w:t>
            </w:r>
            <w:proofErr w:type="gramEnd"/>
            <w:r w:rsidRPr="0067609A">
              <w:rPr>
                <w:sz w:val="22"/>
                <w:szCs w:val="22"/>
              </w:rPr>
              <w:t>. Сосногорск, пст. Малая Пера, ул. Советская,  д. 16, кв. 4;</w:t>
            </w:r>
          </w:p>
        </w:tc>
      </w:tr>
      <w:tr w:rsidR="003D6CD6" w:rsidRPr="0067609A" w:rsidTr="007410E4">
        <w:tc>
          <w:tcPr>
            <w:tcW w:w="1951" w:type="dxa"/>
          </w:tcPr>
          <w:p w:rsidR="003D6CD6" w:rsidRPr="0067609A" w:rsidRDefault="003D6CD6" w:rsidP="009161C9">
            <w:pPr>
              <w:jc w:val="center"/>
              <w:rPr>
                <w:sz w:val="22"/>
                <w:szCs w:val="22"/>
              </w:rPr>
            </w:pPr>
            <w:r w:rsidRPr="0067609A">
              <w:rPr>
                <w:sz w:val="22"/>
                <w:szCs w:val="22"/>
              </w:rPr>
              <w:t>5.</w:t>
            </w:r>
          </w:p>
        </w:tc>
        <w:tc>
          <w:tcPr>
            <w:tcW w:w="8822" w:type="dxa"/>
          </w:tcPr>
          <w:p w:rsidR="003D6CD6" w:rsidRPr="0067609A" w:rsidRDefault="003D6CD6" w:rsidP="009161C9">
            <w:pPr>
              <w:rPr>
                <w:sz w:val="22"/>
                <w:szCs w:val="22"/>
              </w:rPr>
            </w:pPr>
            <w:r w:rsidRPr="0067609A">
              <w:rPr>
                <w:sz w:val="22"/>
                <w:szCs w:val="22"/>
              </w:rPr>
              <w:t xml:space="preserve">Республика Коми, </w:t>
            </w:r>
            <w:proofErr w:type="gramStart"/>
            <w:r w:rsidRPr="0067609A">
              <w:rPr>
                <w:sz w:val="22"/>
                <w:szCs w:val="22"/>
              </w:rPr>
              <w:t>г</w:t>
            </w:r>
            <w:proofErr w:type="gramEnd"/>
            <w:r w:rsidRPr="0067609A">
              <w:rPr>
                <w:sz w:val="22"/>
                <w:szCs w:val="22"/>
              </w:rPr>
              <w:t>. Сосногорск, пст. Малая Пера, ул. Советская,  д. 16, кв. 5;</w:t>
            </w:r>
          </w:p>
        </w:tc>
      </w:tr>
      <w:tr w:rsidR="003D6CD6" w:rsidRPr="0067609A" w:rsidTr="007410E4">
        <w:tc>
          <w:tcPr>
            <w:tcW w:w="1951" w:type="dxa"/>
          </w:tcPr>
          <w:p w:rsidR="003D6CD6" w:rsidRPr="0067609A" w:rsidRDefault="003D6CD6" w:rsidP="009161C9">
            <w:pPr>
              <w:jc w:val="center"/>
              <w:rPr>
                <w:sz w:val="22"/>
                <w:szCs w:val="22"/>
              </w:rPr>
            </w:pPr>
            <w:r w:rsidRPr="0067609A">
              <w:rPr>
                <w:sz w:val="22"/>
                <w:szCs w:val="22"/>
              </w:rPr>
              <w:t>6.</w:t>
            </w:r>
          </w:p>
        </w:tc>
        <w:tc>
          <w:tcPr>
            <w:tcW w:w="8822" w:type="dxa"/>
          </w:tcPr>
          <w:p w:rsidR="003D6CD6" w:rsidRPr="0067609A" w:rsidRDefault="003D6CD6" w:rsidP="009161C9">
            <w:pPr>
              <w:rPr>
                <w:sz w:val="22"/>
                <w:szCs w:val="22"/>
              </w:rPr>
            </w:pPr>
            <w:r w:rsidRPr="0067609A">
              <w:rPr>
                <w:sz w:val="22"/>
                <w:szCs w:val="22"/>
              </w:rPr>
              <w:t xml:space="preserve">Республика Коми, </w:t>
            </w:r>
            <w:proofErr w:type="gramStart"/>
            <w:r w:rsidRPr="0067609A">
              <w:rPr>
                <w:sz w:val="22"/>
                <w:szCs w:val="22"/>
              </w:rPr>
              <w:t>г</w:t>
            </w:r>
            <w:proofErr w:type="gramEnd"/>
            <w:r w:rsidRPr="0067609A">
              <w:rPr>
                <w:sz w:val="22"/>
                <w:szCs w:val="22"/>
              </w:rPr>
              <w:t>. Сосногорск, пст. Малая Пера, ул. Советская,  д. 16, кв. 8;</w:t>
            </w:r>
          </w:p>
        </w:tc>
      </w:tr>
      <w:tr w:rsidR="003D6CD6" w:rsidRPr="0067609A" w:rsidTr="007410E4">
        <w:tc>
          <w:tcPr>
            <w:tcW w:w="1951" w:type="dxa"/>
          </w:tcPr>
          <w:p w:rsidR="003D6CD6" w:rsidRPr="0067609A" w:rsidRDefault="003D6CD6" w:rsidP="009161C9">
            <w:pPr>
              <w:jc w:val="center"/>
              <w:rPr>
                <w:sz w:val="22"/>
                <w:szCs w:val="22"/>
              </w:rPr>
            </w:pPr>
            <w:r w:rsidRPr="0067609A">
              <w:rPr>
                <w:sz w:val="22"/>
                <w:szCs w:val="22"/>
              </w:rPr>
              <w:t>7.</w:t>
            </w:r>
          </w:p>
        </w:tc>
        <w:tc>
          <w:tcPr>
            <w:tcW w:w="8822" w:type="dxa"/>
          </w:tcPr>
          <w:p w:rsidR="003D6CD6" w:rsidRPr="0067609A" w:rsidRDefault="003D6CD6" w:rsidP="009161C9">
            <w:pPr>
              <w:rPr>
                <w:sz w:val="22"/>
                <w:szCs w:val="22"/>
              </w:rPr>
            </w:pPr>
            <w:r w:rsidRPr="0067609A">
              <w:rPr>
                <w:sz w:val="22"/>
                <w:szCs w:val="22"/>
              </w:rPr>
              <w:t xml:space="preserve">Республика Коми, </w:t>
            </w:r>
            <w:proofErr w:type="gramStart"/>
            <w:r w:rsidRPr="0067609A">
              <w:rPr>
                <w:sz w:val="22"/>
                <w:szCs w:val="22"/>
              </w:rPr>
              <w:t>г</w:t>
            </w:r>
            <w:proofErr w:type="gramEnd"/>
            <w:r w:rsidRPr="0067609A">
              <w:rPr>
                <w:sz w:val="22"/>
                <w:szCs w:val="22"/>
              </w:rPr>
              <w:t>. Сосногорск, пст. Вис, ул. Горького,  д. 6, кв. 1;</w:t>
            </w:r>
          </w:p>
        </w:tc>
      </w:tr>
      <w:tr w:rsidR="003D6CD6" w:rsidRPr="0067609A" w:rsidTr="007410E4">
        <w:tc>
          <w:tcPr>
            <w:tcW w:w="1951" w:type="dxa"/>
          </w:tcPr>
          <w:p w:rsidR="003D6CD6" w:rsidRPr="0067609A" w:rsidRDefault="003D6CD6" w:rsidP="009161C9">
            <w:pPr>
              <w:jc w:val="center"/>
              <w:rPr>
                <w:sz w:val="22"/>
                <w:szCs w:val="22"/>
              </w:rPr>
            </w:pPr>
            <w:r w:rsidRPr="0067609A">
              <w:rPr>
                <w:sz w:val="22"/>
                <w:szCs w:val="22"/>
              </w:rPr>
              <w:t>8.</w:t>
            </w:r>
          </w:p>
        </w:tc>
        <w:tc>
          <w:tcPr>
            <w:tcW w:w="8822" w:type="dxa"/>
          </w:tcPr>
          <w:p w:rsidR="003D6CD6" w:rsidRPr="0067609A" w:rsidRDefault="003D6CD6" w:rsidP="009161C9">
            <w:pPr>
              <w:rPr>
                <w:sz w:val="22"/>
                <w:szCs w:val="22"/>
              </w:rPr>
            </w:pPr>
            <w:r w:rsidRPr="0067609A">
              <w:rPr>
                <w:sz w:val="22"/>
                <w:szCs w:val="22"/>
              </w:rPr>
              <w:t xml:space="preserve">Республика Коми, </w:t>
            </w:r>
            <w:proofErr w:type="gramStart"/>
            <w:r w:rsidRPr="0067609A">
              <w:rPr>
                <w:sz w:val="22"/>
                <w:szCs w:val="22"/>
              </w:rPr>
              <w:t>г</w:t>
            </w:r>
            <w:proofErr w:type="gramEnd"/>
            <w:r w:rsidRPr="0067609A">
              <w:rPr>
                <w:sz w:val="22"/>
                <w:szCs w:val="22"/>
              </w:rPr>
              <w:t>. Сосногорск, пст. Керки, ул. Школьная,  д. 7, кв. 2;</w:t>
            </w:r>
          </w:p>
        </w:tc>
      </w:tr>
      <w:tr w:rsidR="003D6CD6" w:rsidRPr="0067609A" w:rsidTr="007410E4">
        <w:tc>
          <w:tcPr>
            <w:tcW w:w="1951" w:type="dxa"/>
          </w:tcPr>
          <w:p w:rsidR="003D6CD6" w:rsidRPr="0067609A" w:rsidRDefault="003D6CD6" w:rsidP="009161C9">
            <w:pPr>
              <w:jc w:val="center"/>
              <w:rPr>
                <w:sz w:val="22"/>
                <w:szCs w:val="22"/>
              </w:rPr>
            </w:pPr>
            <w:r w:rsidRPr="0067609A">
              <w:rPr>
                <w:sz w:val="22"/>
                <w:szCs w:val="22"/>
              </w:rPr>
              <w:t>9.</w:t>
            </w:r>
          </w:p>
        </w:tc>
        <w:tc>
          <w:tcPr>
            <w:tcW w:w="8822" w:type="dxa"/>
          </w:tcPr>
          <w:p w:rsidR="003D6CD6" w:rsidRPr="0067609A" w:rsidRDefault="003D6CD6" w:rsidP="009161C9">
            <w:pPr>
              <w:rPr>
                <w:sz w:val="22"/>
                <w:szCs w:val="22"/>
              </w:rPr>
            </w:pPr>
            <w:r w:rsidRPr="0067609A">
              <w:rPr>
                <w:sz w:val="22"/>
                <w:szCs w:val="22"/>
              </w:rPr>
              <w:t xml:space="preserve">Республика Коми, </w:t>
            </w:r>
            <w:proofErr w:type="gramStart"/>
            <w:r w:rsidRPr="0067609A">
              <w:rPr>
                <w:sz w:val="22"/>
                <w:szCs w:val="22"/>
              </w:rPr>
              <w:t>г</w:t>
            </w:r>
            <w:proofErr w:type="gramEnd"/>
            <w:r w:rsidRPr="0067609A">
              <w:rPr>
                <w:sz w:val="22"/>
                <w:szCs w:val="22"/>
              </w:rPr>
              <w:t>. Сосногорск, пст. Вис, ул. Ленина,  д. 1, кв. 2;</w:t>
            </w:r>
          </w:p>
        </w:tc>
      </w:tr>
      <w:tr w:rsidR="003D6CD6" w:rsidRPr="0067609A" w:rsidTr="007410E4">
        <w:tc>
          <w:tcPr>
            <w:tcW w:w="1951" w:type="dxa"/>
          </w:tcPr>
          <w:p w:rsidR="003D6CD6" w:rsidRPr="0067609A" w:rsidRDefault="003D6CD6" w:rsidP="009161C9">
            <w:pPr>
              <w:jc w:val="center"/>
              <w:rPr>
                <w:sz w:val="22"/>
                <w:szCs w:val="22"/>
              </w:rPr>
            </w:pPr>
            <w:r w:rsidRPr="0067609A">
              <w:rPr>
                <w:sz w:val="22"/>
                <w:szCs w:val="22"/>
              </w:rPr>
              <w:t>10.</w:t>
            </w:r>
          </w:p>
        </w:tc>
        <w:tc>
          <w:tcPr>
            <w:tcW w:w="8822" w:type="dxa"/>
          </w:tcPr>
          <w:p w:rsidR="003D6CD6" w:rsidRPr="0067609A" w:rsidRDefault="003D6CD6" w:rsidP="009161C9">
            <w:pPr>
              <w:rPr>
                <w:sz w:val="22"/>
                <w:szCs w:val="22"/>
              </w:rPr>
            </w:pPr>
            <w:r w:rsidRPr="0067609A">
              <w:rPr>
                <w:sz w:val="22"/>
                <w:szCs w:val="22"/>
              </w:rPr>
              <w:t xml:space="preserve">Республика Коми, </w:t>
            </w:r>
            <w:proofErr w:type="gramStart"/>
            <w:r w:rsidRPr="0067609A">
              <w:rPr>
                <w:sz w:val="22"/>
                <w:szCs w:val="22"/>
              </w:rPr>
              <w:t>г</w:t>
            </w:r>
            <w:proofErr w:type="gramEnd"/>
            <w:r w:rsidRPr="0067609A">
              <w:rPr>
                <w:sz w:val="22"/>
                <w:szCs w:val="22"/>
              </w:rPr>
              <w:t>. Сосногорск, пст. Вис, ул. Ленина,  д. 1, кв. 3;</w:t>
            </w:r>
          </w:p>
        </w:tc>
      </w:tr>
      <w:tr w:rsidR="003D6CD6" w:rsidRPr="0067609A" w:rsidTr="007410E4">
        <w:tc>
          <w:tcPr>
            <w:tcW w:w="1951" w:type="dxa"/>
          </w:tcPr>
          <w:p w:rsidR="003D6CD6" w:rsidRPr="0067609A" w:rsidRDefault="003D6CD6" w:rsidP="009161C9">
            <w:pPr>
              <w:jc w:val="center"/>
              <w:rPr>
                <w:sz w:val="22"/>
                <w:szCs w:val="22"/>
              </w:rPr>
            </w:pPr>
            <w:r w:rsidRPr="0067609A">
              <w:rPr>
                <w:sz w:val="22"/>
                <w:szCs w:val="22"/>
              </w:rPr>
              <w:t>11.</w:t>
            </w:r>
          </w:p>
        </w:tc>
        <w:tc>
          <w:tcPr>
            <w:tcW w:w="8822" w:type="dxa"/>
          </w:tcPr>
          <w:p w:rsidR="003D6CD6" w:rsidRPr="0067609A" w:rsidRDefault="003D6CD6" w:rsidP="009161C9">
            <w:pPr>
              <w:rPr>
                <w:sz w:val="22"/>
                <w:szCs w:val="22"/>
              </w:rPr>
            </w:pPr>
            <w:r w:rsidRPr="0067609A">
              <w:rPr>
                <w:sz w:val="22"/>
                <w:szCs w:val="22"/>
              </w:rPr>
              <w:t xml:space="preserve">Республика Коми, </w:t>
            </w:r>
            <w:proofErr w:type="gramStart"/>
            <w:r w:rsidRPr="0067609A">
              <w:rPr>
                <w:sz w:val="22"/>
                <w:szCs w:val="22"/>
              </w:rPr>
              <w:t>г</w:t>
            </w:r>
            <w:proofErr w:type="gramEnd"/>
            <w:r w:rsidRPr="0067609A">
              <w:rPr>
                <w:sz w:val="22"/>
                <w:szCs w:val="22"/>
              </w:rPr>
              <w:t>. Сосногорск, пст. Вис, ул. Ленина,  д. 1, кв. 4;</w:t>
            </w:r>
          </w:p>
        </w:tc>
      </w:tr>
      <w:tr w:rsidR="003D6CD6" w:rsidRPr="0067609A" w:rsidTr="007410E4">
        <w:tc>
          <w:tcPr>
            <w:tcW w:w="1951" w:type="dxa"/>
          </w:tcPr>
          <w:p w:rsidR="003D6CD6" w:rsidRPr="0067609A" w:rsidRDefault="003D6CD6" w:rsidP="009161C9">
            <w:pPr>
              <w:jc w:val="center"/>
              <w:rPr>
                <w:sz w:val="22"/>
                <w:szCs w:val="22"/>
              </w:rPr>
            </w:pPr>
            <w:r w:rsidRPr="0067609A">
              <w:rPr>
                <w:sz w:val="22"/>
                <w:szCs w:val="22"/>
              </w:rPr>
              <w:t>12.</w:t>
            </w:r>
          </w:p>
        </w:tc>
        <w:tc>
          <w:tcPr>
            <w:tcW w:w="8822" w:type="dxa"/>
          </w:tcPr>
          <w:p w:rsidR="003D6CD6" w:rsidRPr="0067609A" w:rsidRDefault="003D6CD6" w:rsidP="009161C9">
            <w:pPr>
              <w:rPr>
                <w:sz w:val="22"/>
                <w:szCs w:val="22"/>
              </w:rPr>
            </w:pPr>
            <w:r w:rsidRPr="0067609A">
              <w:rPr>
                <w:sz w:val="22"/>
                <w:szCs w:val="22"/>
              </w:rPr>
              <w:t xml:space="preserve">Республика Коми, </w:t>
            </w:r>
            <w:proofErr w:type="gramStart"/>
            <w:r w:rsidRPr="0067609A">
              <w:rPr>
                <w:sz w:val="22"/>
                <w:szCs w:val="22"/>
              </w:rPr>
              <w:t>г</w:t>
            </w:r>
            <w:proofErr w:type="gramEnd"/>
            <w:r w:rsidRPr="0067609A">
              <w:rPr>
                <w:sz w:val="22"/>
                <w:szCs w:val="22"/>
              </w:rPr>
              <w:t>. Сосногорск, пст. Вис, ул. Ленина,  д. 1, кв. 5;</w:t>
            </w:r>
          </w:p>
        </w:tc>
      </w:tr>
      <w:tr w:rsidR="003D6CD6" w:rsidRPr="0067609A" w:rsidTr="007410E4">
        <w:tc>
          <w:tcPr>
            <w:tcW w:w="1951" w:type="dxa"/>
          </w:tcPr>
          <w:p w:rsidR="003D6CD6" w:rsidRPr="0067609A" w:rsidRDefault="003D6CD6" w:rsidP="009161C9">
            <w:pPr>
              <w:jc w:val="center"/>
              <w:rPr>
                <w:sz w:val="22"/>
                <w:szCs w:val="22"/>
              </w:rPr>
            </w:pPr>
            <w:r w:rsidRPr="0067609A">
              <w:rPr>
                <w:sz w:val="22"/>
                <w:szCs w:val="22"/>
              </w:rPr>
              <w:t>13.</w:t>
            </w:r>
          </w:p>
        </w:tc>
        <w:tc>
          <w:tcPr>
            <w:tcW w:w="8822" w:type="dxa"/>
          </w:tcPr>
          <w:p w:rsidR="003D6CD6" w:rsidRPr="0067609A" w:rsidRDefault="003D6CD6" w:rsidP="009161C9">
            <w:pPr>
              <w:rPr>
                <w:sz w:val="22"/>
                <w:szCs w:val="22"/>
              </w:rPr>
            </w:pPr>
            <w:r w:rsidRPr="0067609A">
              <w:rPr>
                <w:sz w:val="22"/>
                <w:szCs w:val="22"/>
              </w:rPr>
              <w:t xml:space="preserve">Республика Коми, </w:t>
            </w:r>
            <w:proofErr w:type="gramStart"/>
            <w:r w:rsidRPr="0067609A">
              <w:rPr>
                <w:sz w:val="22"/>
                <w:szCs w:val="22"/>
              </w:rPr>
              <w:t>г</w:t>
            </w:r>
            <w:proofErr w:type="gramEnd"/>
            <w:r w:rsidRPr="0067609A">
              <w:rPr>
                <w:sz w:val="22"/>
                <w:szCs w:val="22"/>
              </w:rPr>
              <w:t>. Сосногорск, пст. Вис, ул. Ленина,  д. 1, кв. 8</w:t>
            </w:r>
          </w:p>
        </w:tc>
      </w:tr>
    </w:tbl>
    <w:p w:rsidR="003D6CD6" w:rsidRPr="0067609A" w:rsidRDefault="003D6CD6" w:rsidP="003D6CD6">
      <w:pPr>
        <w:jc w:val="right"/>
        <w:rPr>
          <w:sz w:val="22"/>
          <w:szCs w:val="22"/>
        </w:rPr>
      </w:pPr>
    </w:p>
    <w:p w:rsidR="009161C9" w:rsidRPr="00DC538A" w:rsidRDefault="009161C9" w:rsidP="009161C9">
      <w:pPr>
        <w:widowControl w:val="0"/>
        <w:tabs>
          <w:tab w:val="left" w:pos="3060"/>
        </w:tabs>
        <w:suppressAutoHyphens/>
        <w:jc w:val="center"/>
        <w:rPr>
          <w:b/>
          <w:color w:val="000000" w:themeColor="text1"/>
        </w:rPr>
      </w:pPr>
      <w:r w:rsidRPr="00DC538A">
        <w:rPr>
          <w:b/>
          <w:color w:val="000000" w:themeColor="text1"/>
        </w:rPr>
        <w:t>ПОСТАНОВЛЕНИЕ</w:t>
      </w:r>
    </w:p>
    <w:p w:rsidR="009161C9" w:rsidRPr="00DC538A" w:rsidRDefault="009161C9" w:rsidP="009161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DC538A">
        <w:rPr>
          <w:color w:val="000000" w:themeColor="text1"/>
          <w:sz w:val="26"/>
          <w:szCs w:val="26"/>
          <w:u w:val="single"/>
        </w:rPr>
        <w:t>от «</w:t>
      </w:r>
      <w:r>
        <w:rPr>
          <w:color w:val="000000" w:themeColor="text1"/>
          <w:sz w:val="26"/>
          <w:szCs w:val="26"/>
          <w:u w:val="single"/>
        </w:rPr>
        <w:t>15</w:t>
      </w:r>
      <w:r w:rsidRPr="00DC538A">
        <w:rPr>
          <w:color w:val="000000" w:themeColor="text1"/>
          <w:sz w:val="26"/>
          <w:szCs w:val="26"/>
          <w:u w:val="single"/>
        </w:rPr>
        <w:t xml:space="preserve">» </w:t>
      </w:r>
      <w:r>
        <w:rPr>
          <w:color w:val="000000" w:themeColor="text1"/>
          <w:sz w:val="26"/>
          <w:szCs w:val="26"/>
          <w:u w:val="single"/>
        </w:rPr>
        <w:t xml:space="preserve">ноября </w:t>
      </w:r>
      <w:r w:rsidRPr="00DC538A">
        <w:rPr>
          <w:color w:val="000000" w:themeColor="text1"/>
          <w:sz w:val="26"/>
          <w:szCs w:val="26"/>
          <w:u w:val="single"/>
        </w:rPr>
        <w:t>2019 г.</w:t>
      </w:r>
      <w:r w:rsidRPr="00DC538A">
        <w:rPr>
          <w:color w:val="000000" w:themeColor="text1"/>
          <w:sz w:val="26"/>
          <w:szCs w:val="26"/>
        </w:rPr>
        <w:t xml:space="preserve">                                                                                                   </w:t>
      </w:r>
      <w:r>
        <w:rPr>
          <w:color w:val="000000" w:themeColor="text1"/>
          <w:sz w:val="26"/>
          <w:szCs w:val="26"/>
        </w:rPr>
        <w:t xml:space="preserve">     </w:t>
      </w:r>
      <w:r w:rsidR="008F3B1A">
        <w:rPr>
          <w:color w:val="000000" w:themeColor="text1"/>
          <w:sz w:val="26"/>
          <w:szCs w:val="26"/>
        </w:rPr>
        <w:t xml:space="preserve">   </w:t>
      </w:r>
      <w:r w:rsidRPr="00DC538A">
        <w:rPr>
          <w:color w:val="000000" w:themeColor="text1"/>
          <w:sz w:val="26"/>
          <w:szCs w:val="26"/>
        </w:rPr>
        <w:t xml:space="preserve">       </w:t>
      </w:r>
      <w:r w:rsidRPr="00DC538A">
        <w:rPr>
          <w:color w:val="000000" w:themeColor="text1"/>
          <w:sz w:val="26"/>
          <w:szCs w:val="26"/>
          <w:u w:val="single"/>
        </w:rPr>
        <w:t xml:space="preserve">№ </w:t>
      </w:r>
      <w:r>
        <w:rPr>
          <w:color w:val="000000" w:themeColor="text1"/>
          <w:sz w:val="26"/>
          <w:szCs w:val="26"/>
          <w:u w:val="single"/>
        </w:rPr>
        <w:t xml:space="preserve">2225 </w:t>
      </w:r>
      <w:r w:rsidRPr="00DC538A">
        <w:rPr>
          <w:b/>
          <w:color w:val="000000" w:themeColor="text1"/>
          <w:sz w:val="26"/>
          <w:szCs w:val="26"/>
        </w:rPr>
        <w:t xml:space="preserve">  </w:t>
      </w:r>
    </w:p>
    <w:tbl>
      <w:tblPr>
        <w:tblW w:w="0" w:type="auto"/>
        <w:tblInd w:w="108" w:type="dxa"/>
        <w:tblLook w:val="04A0"/>
      </w:tblPr>
      <w:tblGrid>
        <w:gridCol w:w="3190"/>
        <w:gridCol w:w="3190"/>
        <w:gridCol w:w="3259"/>
      </w:tblGrid>
      <w:tr w:rsidR="009161C9" w:rsidRPr="00DC538A" w:rsidTr="009161C9">
        <w:tc>
          <w:tcPr>
            <w:tcW w:w="3190" w:type="dxa"/>
            <w:hideMark/>
          </w:tcPr>
          <w:p w:rsidR="009161C9" w:rsidRPr="00DC538A" w:rsidRDefault="009161C9" w:rsidP="009161C9">
            <w:pPr>
              <w:rPr>
                <w:rFonts w:eastAsia="SimSun"/>
                <w:b/>
                <w:color w:val="000000" w:themeColor="text1"/>
                <w:sz w:val="26"/>
                <w:szCs w:val="26"/>
                <w:lang w:eastAsia="zh-CN"/>
              </w:rPr>
            </w:pPr>
            <w:r w:rsidRPr="00DC538A">
              <w:rPr>
                <w:color w:val="000000" w:themeColor="text1"/>
                <w:sz w:val="26"/>
                <w:szCs w:val="26"/>
              </w:rPr>
              <w:t xml:space="preserve">г. Сосногорск </w:t>
            </w:r>
            <w:r w:rsidRPr="00DC538A">
              <w:rPr>
                <w:b/>
                <w:color w:val="000000" w:themeColor="text1"/>
                <w:sz w:val="26"/>
                <w:szCs w:val="26"/>
              </w:rPr>
              <w:t xml:space="preserve">  </w:t>
            </w:r>
          </w:p>
        </w:tc>
        <w:tc>
          <w:tcPr>
            <w:tcW w:w="3190" w:type="dxa"/>
          </w:tcPr>
          <w:p w:rsidR="009161C9" w:rsidRPr="00DC538A" w:rsidRDefault="009161C9" w:rsidP="009161C9">
            <w:pPr>
              <w:jc w:val="center"/>
              <w:rPr>
                <w:rFonts w:eastAsia="SimSun"/>
                <w:b/>
                <w:color w:val="000000" w:themeColor="text1"/>
                <w:sz w:val="26"/>
                <w:szCs w:val="26"/>
                <w:lang w:eastAsia="zh-CN"/>
              </w:rPr>
            </w:pPr>
          </w:p>
        </w:tc>
        <w:tc>
          <w:tcPr>
            <w:tcW w:w="3259" w:type="dxa"/>
          </w:tcPr>
          <w:p w:rsidR="009161C9" w:rsidRPr="00DC538A" w:rsidRDefault="009161C9" w:rsidP="009161C9">
            <w:pPr>
              <w:jc w:val="center"/>
              <w:rPr>
                <w:rFonts w:eastAsia="SimSun"/>
                <w:b/>
                <w:color w:val="000000" w:themeColor="text1"/>
                <w:sz w:val="26"/>
                <w:szCs w:val="26"/>
                <w:lang w:eastAsia="zh-CN"/>
              </w:rPr>
            </w:pPr>
          </w:p>
        </w:tc>
      </w:tr>
    </w:tbl>
    <w:p w:rsidR="009161C9" w:rsidRDefault="009161C9" w:rsidP="009161C9">
      <w:pPr>
        <w:widowControl w:val="0"/>
        <w:autoSpaceDE w:val="0"/>
        <w:autoSpaceDN w:val="0"/>
        <w:adjustRightInd w:val="0"/>
        <w:jc w:val="center"/>
        <w:rPr>
          <w:b/>
          <w:sz w:val="26"/>
          <w:szCs w:val="26"/>
        </w:rPr>
      </w:pPr>
      <w:r w:rsidRPr="00593588">
        <w:rPr>
          <w:b/>
          <w:sz w:val="26"/>
          <w:szCs w:val="26"/>
        </w:rPr>
        <w:t xml:space="preserve">Об осуществлении закупок товаров, работ, услуг у единственного поставщика </w:t>
      </w:r>
    </w:p>
    <w:p w:rsidR="009161C9" w:rsidRDefault="009161C9" w:rsidP="009161C9">
      <w:pPr>
        <w:widowControl w:val="0"/>
        <w:autoSpaceDE w:val="0"/>
        <w:autoSpaceDN w:val="0"/>
        <w:adjustRightInd w:val="0"/>
        <w:jc w:val="center"/>
        <w:rPr>
          <w:b/>
          <w:sz w:val="26"/>
          <w:szCs w:val="26"/>
        </w:rPr>
      </w:pPr>
      <w:r w:rsidRPr="00593588">
        <w:rPr>
          <w:b/>
          <w:sz w:val="26"/>
          <w:szCs w:val="26"/>
        </w:rPr>
        <w:t xml:space="preserve">(подрядчика, исполнителя) с использованием электронного ресурса </w:t>
      </w:r>
    </w:p>
    <w:p w:rsidR="009161C9" w:rsidRPr="00593588" w:rsidRDefault="009161C9" w:rsidP="009161C9">
      <w:pPr>
        <w:widowControl w:val="0"/>
        <w:autoSpaceDE w:val="0"/>
        <w:autoSpaceDN w:val="0"/>
        <w:adjustRightInd w:val="0"/>
        <w:jc w:val="center"/>
        <w:rPr>
          <w:b/>
          <w:sz w:val="26"/>
          <w:szCs w:val="26"/>
        </w:rPr>
      </w:pPr>
      <w:r w:rsidRPr="00593588">
        <w:rPr>
          <w:b/>
          <w:sz w:val="26"/>
          <w:szCs w:val="26"/>
        </w:rPr>
        <w:t>«Закупки</w:t>
      </w:r>
      <w:r>
        <w:rPr>
          <w:b/>
          <w:sz w:val="26"/>
          <w:szCs w:val="26"/>
        </w:rPr>
        <w:t xml:space="preserve"> </w:t>
      </w:r>
      <w:r w:rsidRPr="00593588">
        <w:rPr>
          <w:b/>
          <w:sz w:val="26"/>
          <w:szCs w:val="26"/>
        </w:rPr>
        <w:t>малого объема Республики Коми»</w:t>
      </w:r>
    </w:p>
    <w:p w:rsidR="009161C9" w:rsidRPr="00593588" w:rsidRDefault="009161C9" w:rsidP="009161C9">
      <w:pPr>
        <w:autoSpaceDE w:val="0"/>
        <w:autoSpaceDN w:val="0"/>
        <w:adjustRightInd w:val="0"/>
        <w:ind w:firstLine="540"/>
        <w:jc w:val="both"/>
        <w:rPr>
          <w:sz w:val="26"/>
          <w:szCs w:val="26"/>
        </w:rPr>
      </w:pPr>
      <w:proofErr w:type="gramStart"/>
      <w:r w:rsidRPr="00593588">
        <w:rPr>
          <w:sz w:val="26"/>
          <w:szCs w:val="26"/>
        </w:rPr>
        <w:t xml:space="preserve">В целях повышения эффективности, результативности, обеспечения гласности, прозрачности и </w:t>
      </w:r>
      <w:proofErr w:type="spellStart"/>
      <w:r w:rsidRPr="00593588">
        <w:rPr>
          <w:sz w:val="26"/>
          <w:szCs w:val="26"/>
        </w:rPr>
        <w:t>конкурентности</w:t>
      </w:r>
      <w:proofErr w:type="spellEnd"/>
      <w:r w:rsidRPr="00593588">
        <w:rPr>
          <w:sz w:val="26"/>
          <w:szCs w:val="26"/>
        </w:rPr>
        <w:t xml:space="preserve"> закупок товаров, работ, услуг, осуществляемых у единственного поставщика (подрядчика, исполнителя) в случаях, установленных пунктами 4 и 5 части 1 статьи 93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закупки малого объема, Федеральный закон № 44-ФЗ), Администрация муниципального района «Сосногорск» </w:t>
      </w:r>
      <w:proofErr w:type="gramEnd"/>
    </w:p>
    <w:p w:rsidR="009161C9" w:rsidRPr="00593588" w:rsidRDefault="009161C9" w:rsidP="009161C9">
      <w:pPr>
        <w:jc w:val="center"/>
        <w:rPr>
          <w:b/>
          <w:bCs/>
          <w:spacing w:val="20"/>
          <w:sz w:val="26"/>
          <w:szCs w:val="26"/>
        </w:rPr>
      </w:pPr>
      <w:r w:rsidRPr="00593588">
        <w:rPr>
          <w:b/>
          <w:bCs/>
          <w:spacing w:val="20"/>
          <w:sz w:val="26"/>
          <w:szCs w:val="26"/>
        </w:rPr>
        <w:t>ПОСТАНОВЛЯЕТ:</w:t>
      </w:r>
    </w:p>
    <w:p w:rsidR="009161C9" w:rsidRPr="00593588" w:rsidRDefault="009161C9" w:rsidP="009161C9">
      <w:pPr>
        <w:widowControl w:val="0"/>
        <w:autoSpaceDE w:val="0"/>
        <w:autoSpaceDN w:val="0"/>
        <w:adjustRightInd w:val="0"/>
        <w:ind w:firstLine="567"/>
        <w:jc w:val="both"/>
        <w:rPr>
          <w:sz w:val="26"/>
          <w:szCs w:val="26"/>
        </w:rPr>
      </w:pPr>
      <w:r w:rsidRPr="00593588">
        <w:rPr>
          <w:sz w:val="26"/>
          <w:szCs w:val="26"/>
        </w:rPr>
        <w:t>1. Утвердить Положение об осуществлении закупок малого объема с использованием электронного ресурса «Закупки малого объема Республики Коми» (далее - Положение) согласно приложению к настоящему постановлению.</w:t>
      </w:r>
    </w:p>
    <w:p w:rsidR="009161C9" w:rsidRPr="00593588" w:rsidRDefault="009161C9" w:rsidP="009161C9">
      <w:pPr>
        <w:widowControl w:val="0"/>
        <w:autoSpaceDE w:val="0"/>
        <w:autoSpaceDN w:val="0"/>
        <w:adjustRightInd w:val="0"/>
        <w:ind w:firstLine="567"/>
        <w:jc w:val="both"/>
        <w:rPr>
          <w:sz w:val="26"/>
          <w:szCs w:val="26"/>
        </w:rPr>
      </w:pPr>
      <w:r w:rsidRPr="00593588">
        <w:rPr>
          <w:sz w:val="26"/>
          <w:szCs w:val="26"/>
        </w:rPr>
        <w:t xml:space="preserve">2. </w:t>
      </w:r>
      <w:proofErr w:type="gramStart"/>
      <w:r w:rsidRPr="00593588">
        <w:rPr>
          <w:sz w:val="26"/>
          <w:szCs w:val="26"/>
        </w:rPr>
        <w:t xml:space="preserve">Муниципальным заказчикам муниципального района «Сосногорск», а также муниципальным бюджетным учреждениям муниципального района «Сосногорск», муниципальным унитарным предприятиям муниципального района «Сосногорск», осуществляющим закупки в соответствии со статьей 15 Федерального закона № 44-ФЗ, (далее – заказчики муниципального района «Сосногорск») использовать электронный ресурс «Закупки </w:t>
      </w:r>
      <w:r w:rsidRPr="00593588">
        <w:rPr>
          <w:sz w:val="26"/>
          <w:szCs w:val="26"/>
        </w:rPr>
        <w:lastRenderedPageBreak/>
        <w:t>малого объема Республики Коми» (за исключением случая, указанного в пункте 3 настоящего постановления) для закупок товаров, относящихся к следующим группам:</w:t>
      </w:r>
      <w:proofErr w:type="gramEnd"/>
    </w:p>
    <w:p w:rsidR="009161C9" w:rsidRPr="00593588" w:rsidRDefault="009161C9" w:rsidP="009161C9">
      <w:pPr>
        <w:widowControl w:val="0"/>
        <w:autoSpaceDE w:val="0"/>
        <w:autoSpaceDN w:val="0"/>
        <w:adjustRightInd w:val="0"/>
        <w:ind w:firstLine="567"/>
        <w:jc w:val="both"/>
        <w:rPr>
          <w:sz w:val="26"/>
          <w:szCs w:val="26"/>
        </w:rPr>
      </w:pPr>
      <w:r w:rsidRPr="00593588">
        <w:rPr>
          <w:sz w:val="26"/>
          <w:szCs w:val="26"/>
        </w:rPr>
        <w:t>- канцелярские товары и принадлежности;</w:t>
      </w:r>
    </w:p>
    <w:p w:rsidR="009161C9" w:rsidRPr="00593588" w:rsidRDefault="009161C9" w:rsidP="009161C9">
      <w:pPr>
        <w:widowControl w:val="0"/>
        <w:autoSpaceDE w:val="0"/>
        <w:autoSpaceDN w:val="0"/>
        <w:adjustRightInd w:val="0"/>
        <w:ind w:firstLine="567"/>
        <w:jc w:val="both"/>
        <w:rPr>
          <w:sz w:val="26"/>
          <w:szCs w:val="26"/>
        </w:rPr>
      </w:pPr>
      <w:r w:rsidRPr="00593588">
        <w:rPr>
          <w:sz w:val="26"/>
          <w:szCs w:val="26"/>
        </w:rPr>
        <w:t>- бумага для офисной техники;</w:t>
      </w:r>
    </w:p>
    <w:p w:rsidR="009161C9" w:rsidRPr="00593588" w:rsidRDefault="009161C9" w:rsidP="009161C9">
      <w:pPr>
        <w:widowControl w:val="0"/>
        <w:autoSpaceDE w:val="0"/>
        <w:autoSpaceDN w:val="0"/>
        <w:adjustRightInd w:val="0"/>
        <w:ind w:firstLine="567"/>
        <w:jc w:val="both"/>
        <w:rPr>
          <w:sz w:val="26"/>
          <w:szCs w:val="26"/>
        </w:rPr>
      </w:pPr>
      <w:proofErr w:type="gramStart"/>
      <w:r w:rsidRPr="00593588">
        <w:rPr>
          <w:sz w:val="26"/>
          <w:szCs w:val="26"/>
        </w:rPr>
        <w:t xml:space="preserve">- хозяйственные товары (моющие, дезинфицирующие, чистящие средства, бытовая химия, средства личной гигиены, лакокрасочные материалы, инструменты и инвентарь, посуда, замочно-скобяные изделия, </w:t>
      </w:r>
      <w:proofErr w:type="spellStart"/>
      <w:r w:rsidRPr="00593588">
        <w:rPr>
          <w:sz w:val="26"/>
          <w:szCs w:val="26"/>
        </w:rPr>
        <w:t>кисте-щеточные</w:t>
      </w:r>
      <w:proofErr w:type="spellEnd"/>
      <w:r w:rsidRPr="00593588">
        <w:rPr>
          <w:sz w:val="26"/>
          <w:szCs w:val="26"/>
        </w:rPr>
        <w:t xml:space="preserve"> изделия);</w:t>
      </w:r>
      <w:proofErr w:type="gramEnd"/>
    </w:p>
    <w:p w:rsidR="009161C9" w:rsidRPr="00593588" w:rsidRDefault="009161C9" w:rsidP="009161C9">
      <w:pPr>
        <w:widowControl w:val="0"/>
        <w:autoSpaceDE w:val="0"/>
        <w:autoSpaceDN w:val="0"/>
        <w:adjustRightInd w:val="0"/>
        <w:ind w:firstLine="567"/>
        <w:jc w:val="both"/>
        <w:rPr>
          <w:sz w:val="26"/>
          <w:szCs w:val="26"/>
        </w:rPr>
      </w:pPr>
      <w:r w:rsidRPr="00593588">
        <w:rPr>
          <w:sz w:val="26"/>
          <w:szCs w:val="26"/>
        </w:rPr>
        <w:t>- продукты питания.</w:t>
      </w:r>
    </w:p>
    <w:p w:rsidR="009161C9" w:rsidRPr="00593588" w:rsidRDefault="009161C9" w:rsidP="009161C9">
      <w:pPr>
        <w:widowControl w:val="0"/>
        <w:autoSpaceDE w:val="0"/>
        <w:autoSpaceDN w:val="0"/>
        <w:adjustRightInd w:val="0"/>
        <w:ind w:firstLine="567"/>
        <w:jc w:val="both"/>
        <w:rPr>
          <w:sz w:val="26"/>
          <w:szCs w:val="26"/>
        </w:rPr>
      </w:pPr>
      <w:r w:rsidRPr="00593588">
        <w:rPr>
          <w:sz w:val="26"/>
          <w:szCs w:val="26"/>
        </w:rPr>
        <w:t>Использование электронного ресурса «Закупки малого объема Республики Коми» осуществляется в соответствии с Положением.</w:t>
      </w:r>
    </w:p>
    <w:p w:rsidR="009161C9" w:rsidRPr="00593588" w:rsidRDefault="009161C9" w:rsidP="009161C9">
      <w:pPr>
        <w:widowControl w:val="0"/>
        <w:autoSpaceDE w:val="0"/>
        <w:autoSpaceDN w:val="0"/>
        <w:adjustRightInd w:val="0"/>
        <w:ind w:firstLine="567"/>
        <w:jc w:val="both"/>
        <w:rPr>
          <w:sz w:val="26"/>
          <w:szCs w:val="26"/>
        </w:rPr>
      </w:pPr>
      <w:r w:rsidRPr="00593588">
        <w:rPr>
          <w:sz w:val="26"/>
          <w:szCs w:val="26"/>
        </w:rPr>
        <w:t xml:space="preserve">3. </w:t>
      </w:r>
      <w:proofErr w:type="gramStart"/>
      <w:r w:rsidRPr="00593588">
        <w:rPr>
          <w:sz w:val="26"/>
          <w:szCs w:val="26"/>
        </w:rPr>
        <w:t>Установить, что в случае, если общая стоимость закупок товаров, относящихся к одной группе товаров, указанной в пункте 2 настоящего постановления, в течение календарного месяца не превышает 5 000 (пять тысяч) рублей, заказчики муниципального района «Сосногорск» вправе осуществлять закупки малого объема товаров, указанных в пункте 2 настоящего постановления, без использования электронного ресурса «Закупки малого объема Республики Коми».</w:t>
      </w:r>
      <w:proofErr w:type="gramEnd"/>
    </w:p>
    <w:p w:rsidR="009161C9" w:rsidRPr="00593588" w:rsidRDefault="009161C9" w:rsidP="009161C9">
      <w:pPr>
        <w:widowControl w:val="0"/>
        <w:autoSpaceDE w:val="0"/>
        <w:autoSpaceDN w:val="0"/>
        <w:adjustRightInd w:val="0"/>
        <w:ind w:firstLine="567"/>
        <w:jc w:val="both"/>
        <w:rPr>
          <w:sz w:val="26"/>
          <w:szCs w:val="26"/>
        </w:rPr>
      </w:pPr>
      <w:r w:rsidRPr="00593588">
        <w:rPr>
          <w:sz w:val="26"/>
          <w:szCs w:val="26"/>
        </w:rPr>
        <w:t xml:space="preserve">4. </w:t>
      </w:r>
      <w:proofErr w:type="gramStart"/>
      <w:r w:rsidRPr="00593588">
        <w:rPr>
          <w:sz w:val="26"/>
          <w:szCs w:val="26"/>
        </w:rPr>
        <w:t>Установить, что юридические лица, осуществляющие закупки в соответствии с Федеральным законом «О закупках товаров, работ, услуг отдельными видами юридических лиц» (далее - Федеральный закон № 223-ФЗ), вправе осуществлять закупки у единственного поставщика (подрядчика, исполнителя) в соответствии с частью 15 статьи 4 Федерального закона № 223-ФЗ с использованием электронного ресурса «Закупки малого объема Республики Коми» в соответствии с регламентом работы электронной площадки, на которой</w:t>
      </w:r>
      <w:proofErr w:type="gramEnd"/>
      <w:r w:rsidRPr="00593588">
        <w:rPr>
          <w:sz w:val="26"/>
          <w:szCs w:val="26"/>
        </w:rPr>
        <w:t xml:space="preserve"> размещен электронный ресурс «Закупки малого объема Республики Коми».</w:t>
      </w:r>
    </w:p>
    <w:p w:rsidR="009161C9" w:rsidRPr="00593588" w:rsidRDefault="009161C9" w:rsidP="009161C9">
      <w:pPr>
        <w:widowControl w:val="0"/>
        <w:autoSpaceDE w:val="0"/>
        <w:autoSpaceDN w:val="0"/>
        <w:adjustRightInd w:val="0"/>
        <w:ind w:firstLine="567"/>
        <w:jc w:val="both"/>
        <w:rPr>
          <w:sz w:val="26"/>
          <w:szCs w:val="26"/>
        </w:rPr>
      </w:pPr>
      <w:r w:rsidRPr="00593588">
        <w:rPr>
          <w:sz w:val="26"/>
          <w:szCs w:val="26"/>
        </w:rPr>
        <w:t>5. Настоящее постановление не применяется при осуществлении закупок товаров, работ, услуг, сведения о которых составляют государственную тайну.</w:t>
      </w:r>
    </w:p>
    <w:p w:rsidR="009161C9" w:rsidRPr="00593588" w:rsidRDefault="009161C9" w:rsidP="009161C9">
      <w:pPr>
        <w:autoSpaceDE w:val="0"/>
        <w:autoSpaceDN w:val="0"/>
        <w:adjustRightInd w:val="0"/>
        <w:ind w:firstLine="540"/>
        <w:jc w:val="both"/>
        <w:rPr>
          <w:sz w:val="26"/>
          <w:szCs w:val="26"/>
        </w:rPr>
      </w:pPr>
      <w:r w:rsidRPr="00593588">
        <w:rPr>
          <w:sz w:val="26"/>
          <w:szCs w:val="26"/>
        </w:rPr>
        <w:t>6. Рекомендовать органам местного самоуправления городских поселений муниципального района «Сосногорск» присоединиться к осуществлению закупок малого объема с использованием электронного ресурса «Закупки малого объема Республики Коми» путем принятия соответствующих муниципальных нормативных правовых актов.</w:t>
      </w:r>
    </w:p>
    <w:p w:rsidR="009161C9" w:rsidRPr="00593588" w:rsidRDefault="009161C9" w:rsidP="009161C9">
      <w:pPr>
        <w:widowControl w:val="0"/>
        <w:autoSpaceDE w:val="0"/>
        <w:autoSpaceDN w:val="0"/>
        <w:adjustRightInd w:val="0"/>
        <w:ind w:firstLine="567"/>
        <w:jc w:val="both"/>
        <w:rPr>
          <w:sz w:val="26"/>
          <w:szCs w:val="26"/>
        </w:rPr>
      </w:pPr>
      <w:r w:rsidRPr="00593588">
        <w:rPr>
          <w:sz w:val="26"/>
          <w:szCs w:val="26"/>
        </w:rPr>
        <w:t>7. Настоящее постановление вступает в силу с 01 января 2020 года.</w:t>
      </w:r>
    </w:p>
    <w:p w:rsidR="009161C9" w:rsidRPr="00593588" w:rsidRDefault="009161C9" w:rsidP="009161C9">
      <w:pPr>
        <w:widowControl w:val="0"/>
        <w:autoSpaceDE w:val="0"/>
        <w:autoSpaceDN w:val="0"/>
        <w:adjustRightInd w:val="0"/>
        <w:ind w:firstLine="567"/>
        <w:jc w:val="both"/>
        <w:rPr>
          <w:sz w:val="26"/>
          <w:szCs w:val="26"/>
        </w:rPr>
      </w:pPr>
      <w:r w:rsidRPr="00593588">
        <w:rPr>
          <w:sz w:val="26"/>
          <w:szCs w:val="26"/>
        </w:rPr>
        <w:t xml:space="preserve">8. </w:t>
      </w:r>
      <w:proofErr w:type="gramStart"/>
      <w:r w:rsidRPr="00593588">
        <w:rPr>
          <w:sz w:val="26"/>
          <w:szCs w:val="26"/>
        </w:rPr>
        <w:t>Контроль за</w:t>
      </w:r>
      <w:proofErr w:type="gramEnd"/>
      <w:r w:rsidRPr="00593588">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w:t>
      </w:r>
      <w:proofErr w:type="spellStart"/>
      <w:r w:rsidRPr="00593588">
        <w:rPr>
          <w:sz w:val="26"/>
          <w:szCs w:val="26"/>
        </w:rPr>
        <w:t>Чура</w:t>
      </w:r>
      <w:proofErr w:type="spellEnd"/>
      <w:r w:rsidRPr="00593588">
        <w:rPr>
          <w:sz w:val="26"/>
          <w:szCs w:val="26"/>
        </w:rPr>
        <w:t xml:space="preserve"> Е.К.</w:t>
      </w:r>
    </w:p>
    <w:p w:rsidR="009161C9" w:rsidRPr="00593588" w:rsidRDefault="009161C9" w:rsidP="009161C9">
      <w:pPr>
        <w:jc w:val="right"/>
        <w:rPr>
          <w:bCs/>
          <w:sz w:val="26"/>
          <w:szCs w:val="26"/>
        </w:rPr>
      </w:pPr>
      <w:r w:rsidRPr="00593588">
        <w:rPr>
          <w:bCs/>
          <w:sz w:val="26"/>
          <w:szCs w:val="26"/>
        </w:rPr>
        <w:t xml:space="preserve">Глава муниципального района «Сосногорск» - </w:t>
      </w:r>
    </w:p>
    <w:p w:rsidR="009161C9" w:rsidRPr="00593588" w:rsidRDefault="009161C9" w:rsidP="009161C9">
      <w:pPr>
        <w:widowControl w:val="0"/>
        <w:autoSpaceDE w:val="0"/>
        <w:autoSpaceDN w:val="0"/>
        <w:adjustRightInd w:val="0"/>
        <w:jc w:val="right"/>
        <w:rPr>
          <w:sz w:val="26"/>
          <w:szCs w:val="26"/>
        </w:rPr>
      </w:pPr>
      <w:r w:rsidRPr="00593588">
        <w:rPr>
          <w:sz w:val="26"/>
          <w:szCs w:val="26"/>
        </w:rPr>
        <w:t>руководитель администрации С.В. Дегтяренко</w:t>
      </w:r>
    </w:p>
    <w:p w:rsidR="005910D3" w:rsidRDefault="005910D3" w:rsidP="009161C9">
      <w:pPr>
        <w:widowControl w:val="0"/>
        <w:tabs>
          <w:tab w:val="left" w:pos="5940"/>
          <w:tab w:val="center" w:pos="7983"/>
        </w:tabs>
        <w:autoSpaceDE w:val="0"/>
        <w:autoSpaceDN w:val="0"/>
        <w:adjustRightInd w:val="0"/>
        <w:jc w:val="right"/>
        <w:rPr>
          <w:sz w:val="22"/>
          <w:szCs w:val="22"/>
        </w:rPr>
      </w:pPr>
    </w:p>
    <w:p w:rsidR="009161C9" w:rsidRPr="00716041" w:rsidRDefault="009161C9" w:rsidP="009161C9">
      <w:pPr>
        <w:widowControl w:val="0"/>
        <w:tabs>
          <w:tab w:val="left" w:pos="5940"/>
          <w:tab w:val="center" w:pos="7983"/>
        </w:tabs>
        <w:autoSpaceDE w:val="0"/>
        <w:autoSpaceDN w:val="0"/>
        <w:adjustRightInd w:val="0"/>
        <w:jc w:val="right"/>
        <w:rPr>
          <w:sz w:val="22"/>
          <w:szCs w:val="22"/>
        </w:rPr>
      </w:pPr>
      <w:r w:rsidRPr="00716041">
        <w:rPr>
          <w:sz w:val="22"/>
          <w:szCs w:val="22"/>
        </w:rPr>
        <w:t>Утверждено</w:t>
      </w:r>
    </w:p>
    <w:p w:rsidR="009161C9" w:rsidRPr="00716041" w:rsidRDefault="009161C9" w:rsidP="009161C9">
      <w:pPr>
        <w:widowControl w:val="0"/>
        <w:autoSpaceDE w:val="0"/>
        <w:autoSpaceDN w:val="0"/>
        <w:adjustRightInd w:val="0"/>
        <w:ind w:left="4955"/>
        <w:jc w:val="right"/>
        <w:rPr>
          <w:sz w:val="22"/>
          <w:szCs w:val="22"/>
        </w:rPr>
      </w:pPr>
      <w:r w:rsidRPr="00716041">
        <w:rPr>
          <w:sz w:val="22"/>
          <w:szCs w:val="22"/>
        </w:rPr>
        <w:t>постановлением администрации</w:t>
      </w:r>
    </w:p>
    <w:p w:rsidR="009161C9" w:rsidRPr="00716041" w:rsidRDefault="009161C9" w:rsidP="009161C9">
      <w:pPr>
        <w:widowControl w:val="0"/>
        <w:autoSpaceDE w:val="0"/>
        <w:autoSpaceDN w:val="0"/>
        <w:adjustRightInd w:val="0"/>
        <w:ind w:left="4536" w:firstLine="426"/>
        <w:jc w:val="right"/>
        <w:rPr>
          <w:sz w:val="22"/>
          <w:szCs w:val="22"/>
        </w:rPr>
      </w:pPr>
      <w:r w:rsidRPr="00716041">
        <w:rPr>
          <w:sz w:val="22"/>
          <w:szCs w:val="22"/>
        </w:rPr>
        <w:t>муниципального района  «Сосногорск»</w:t>
      </w:r>
    </w:p>
    <w:p w:rsidR="009161C9" w:rsidRPr="00716041" w:rsidRDefault="009161C9" w:rsidP="009161C9">
      <w:pPr>
        <w:widowControl w:val="0"/>
        <w:autoSpaceDE w:val="0"/>
        <w:autoSpaceDN w:val="0"/>
        <w:adjustRightInd w:val="0"/>
        <w:ind w:left="4536" w:firstLine="426"/>
        <w:jc w:val="right"/>
        <w:rPr>
          <w:sz w:val="22"/>
          <w:szCs w:val="22"/>
        </w:rPr>
      </w:pPr>
      <w:r w:rsidRPr="00716041">
        <w:rPr>
          <w:sz w:val="22"/>
          <w:szCs w:val="22"/>
        </w:rPr>
        <w:t xml:space="preserve">                                   от «15» ноября 2019 № 2225</w:t>
      </w:r>
    </w:p>
    <w:p w:rsidR="009161C9" w:rsidRPr="00716041" w:rsidRDefault="009161C9" w:rsidP="009161C9">
      <w:pPr>
        <w:widowControl w:val="0"/>
        <w:autoSpaceDE w:val="0"/>
        <w:autoSpaceDN w:val="0"/>
        <w:adjustRightInd w:val="0"/>
        <w:ind w:left="4247"/>
        <w:jc w:val="right"/>
        <w:rPr>
          <w:sz w:val="22"/>
          <w:szCs w:val="22"/>
        </w:rPr>
      </w:pPr>
      <w:r w:rsidRPr="00716041">
        <w:rPr>
          <w:sz w:val="22"/>
          <w:szCs w:val="22"/>
        </w:rPr>
        <w:t>(Приложение)</w:t>
      </w:r>
    </w:p>
    <w:p w:rsidR="009161C9" w:rsidRDefault="009161C9" w:rsidP="009161C9">
      <w:pPr>
        <w:widowControl w:val="0"/>
        <w:autoSpaceDE w:val="0"/>
        <w:autoSpaceDN w:val="0"/>
        <w:adjustRightInd w:val="0"/>
        <w:jc w:val="center"/>
        <w:rPr>
          <w:b/>
        </w:rPr>
      </w:pPr>
      <w:r w:rsidRPr="00593588">
        <w:rPr>
          <w:b/>
        </w:rPr>
        <w:t>Положение</w:t>
      </w:r>
    </w:p>
    <w:p w:rsidR="009161C9" w:rsidRPr="00593588" w:rsidRDefault="009161C9" w:rsidP="009161C9">
      <w:pPr>
        <w:widowControl w:val="0"/>
        <w:autoSpaceDE w:val="0"/>
        <w:autoSpaceDN w:val="0"/>
        <w:adjustRightInd w:val="0"/>
        <w:jc w:val="center"/>
        <w:rPr>
          <w:b/>
        </w:rPr>
      </w:pPr>
      <w:r w:rsidRPr="00593588">
        <w:rPr>
          <w:b/>
        </w:rPr>
        <w:t xml:space="preserve"> об осуществлении закупок малого объема с использованием электронного ресурса </w:t>
      </w:r>
    </w:p>
    <w:p w:rsidR="009161C9" w:rsidRPr="00593588" w:rsidRDefault="009161C9" w:rsidP="009161C9">
      <w:pPr>
        <w:widowControl w:val="0"/>
        <w:autoSpaceDE w:val="0"/>
        <w:autoSpaceDN w:val="0"/>
        <w:adjustRightInd w:val="0"/>
        <w:jc w:val="center"/>
        <w:rPr>
          <w:b/>
        </w:rPr>
      </w:pPr>
      <w:r w:rsidRPr="00593588">
        <w:rPr>
          <w:b/>
        </w:rPr>
        <w:t>«Закупки малого объема Республики Коми»</w:t>
      </w:r>
    </w:p>
    <w:p w:rsidR="009161C9" w:rsidRPr="00593588" w:rsidRDefault="009161C9" w:rsidP="009161C9">
      <w:pPr>
        <w:widowControl w:val="0"/>
        <w:autoSpaceDE w:val="0"/>
        <w:autoSpaceDN w:val="0"/>
        <w:adjustRightInd w:val="0"/>
        <w:jc w:val="center"/>
        <w:rPr>
          <w:b/>
        </w:rPr>
      </w:pPr>
      <w:r w:rsidRPr="00593588">
        <w:rPr>
          <w:b/>
        </w:rPr>
        <w:t>1. Общие положения</w:t>
      </w:r>
    </w:p>
    <w:p w:rsidR="009161C9" w:rsidRPr="007519C4" w:rsidRDefault="009161C9" w:rsidP="009161C9">
      <w:pPr>
        <w:widowControl w:val="0"/>
        <w:autoSpaceDE w:val="0"/>
        <w:autoSpaceDN w:val="0"/>
        <w:adjustRightInd w:val="0"/>
        <w:ind w:firstLine="708"/>
        <w:jc w:val="both"/>
      </w:pPr>
      <w:r w:rsidRPr="007519C4">
        <w:t xml:space="preserve">1.1. </w:t>
      </w:r>
      <w:proofErr w:type="gramStart"/>
      <w:r w:rsidRPr="007519C4">
        <w:t>Настоящее Положение определяет процедуру осуществления закупок товаров, работ, услуг у единственного поставщика (подрядчика, исполнителя) в случаях, установленных пунктами 4 и 5 части 1 статьи 93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соответственно - закупка малого объема, закупка, Федеральный закон № 44-ФЗ), с использованием электронного</w:t>
      </w:r>
      <w:proofErr w:type="gramEnd"/>
      <w:r w:rsidRPr="007519C4">
        <w:t xml:space="preserve"> ресурса «Закупки малого объема Республики Коми».</w:t>
      </w:r>
    </w:p>
    <w:p w:rsidR="009161C9" w:rsidRPr="007519C4" w:rsidRDefault="009161C9" w:rsidP="009161C9">
      <w:pPr>
        <w:widowControl w:val="0"/>
        <w:autoSpaceDE w:val="0"/>
        <w:autoSpaceDN w:val="0"/>
        <w:adjustRightInd w:val="0"/>
        <w:ind w:firstLine="708"/>
        <w:jc w:val="both"/>
      </w:pPr>
      <w:r w:rsidRPr="007519C4">
        <w:t xml:space="preserve">1.2. Электронный ресурс «Закупки малого объема Республики Коми» представляет собой программно-аппаратный комплекс для автоматизации закупок малого объема, состоящий из открытой и закрытой части и обеспечивающий осуществление закупок малого объема в электронной форме с использованием информационно-телекоммуникационной сети «Интернет», находящийся по адресу: </w:t>
      </w:r>
      <w:r w:rsidRPr="007519C4">
        <w:rPr>
          <w:u w:val="single"/>
        </w:rPr>
        <w:lastRenderedPageBreak/>
        <w:t>https://komimarket-app.rts-tender.ru/</w:t>
      </w:r>
      <w:r w:rsidRPr="007519C4">
        <w:t xml:space="preserve"> (далее - электронный магазин).</w:t>
      </w:r>
    </w:p>
    <w:p w:rsidR="009161C9" w:rsidRPr="007519C4" w:rsidRDefault="009161C9" w:rsidP="009161C9">
      <w:pPr>
        <w:widowControl w:val="0"/>
        <w:autoSpaceDE w:val="0"/>
        <w:autoSpaceDN w:val="0"/>
        <w:adjustRightInd w:val="0"/>
        <w:ind w:firstLine="708"/>
        <w:jc w:val="both"/>
      </w:pPr>
      <w:r w:rsidRPr="007519C4">
        <w:t xml:space="preserve">1.3. </w:t>
      </w:r>
      <w:proofErr w:type="gramStart"/>
      <w:r w:rsidRPr="007519C4">
        <w:t>Отношения, не урегулированные в настоящем Положении, регулируются законодательством Российской Федерации, в том числе Федеральным законом № 44-ФЗ, и регламентом работы электронной площадки, на которой размещен электронный магазин, опубликованным в информационно-телекоммуникационной сети «Интернет» по адресу:</w:t>
      </w:r>
      <w:r>
        <w:t xml:space="preserve"> </w:t>
      </w:r>
      <w:r w:rsidRPr="007519C4">
        <w:t>https://www.rts-tender.ru/platform-market/ (далее - регламент площадки).</w:t>
      </w:r>
      <w:proofErr w:type="gramEnd"/>
    </w:p>
    <w:p w:rsidR="009161C9" w:rsidRPr="007519C4" w:rsidRDefault="009161C9" w:rsidP="009161C9">
      <w:pPr>
        <w:widowControl w:val="0"/>
        <w:autoSpaceDE w:val="0"/>
        <w:autoSpaceDN w:val="0"/>
        <w:adjustRightInd w:val="0"/>
        <w:ind w:firstLine="708"/>
        <w:jc w:val="both"/>
      </w:pPr>
      <w:r w:rsidRPr="007519C4">
        <w:t>1.4. Для целей настоящего Положения используются следующие понятия:</w:t>
      </w:r>
    </w:p>
    <w:p w:rsidR="009161C9" w:rsidRPr="007519C4" w:rsidRDefault="009161C9" w:rsidP="009161C9">
      <w:pPr>
        <w:widowControl w:val="0"/>
        <w:autoSpaceDE w:val="0"/>
        <w:autoSpaceDN w:val="0"/>
        <w:adjustRightInd w:val="0"/>
        <w:ind w:firstLine="708"/>
        <w:jc w:val="both"/>
      </w:pPr>
      <w:r w:rsidRPr="007519C4">
        <w:t xml:space="preserve">1) заявка на закупку - электронный документ, сформированный на основании информации полей экранной формы, </w:t>
      </w:r>
      <w:proofErr w:type="gramStart"/>
      <w:r w:rsidRPr="007519C4">
        <w:t>опубликование</w:t>
      </w:r>
      <w:proofErr w:type="gramEnd"/>
      <w:r w:rsidRPr="007519C4">
        <w:t xml:space="preserve"> которого с использованием функционала электронного магазина означает официальное объявление заказчика о начале проведения процедуры закупки (запрос заказчика в электронном виде, опубликованный с использованием функционала электронного магазина и содержащий информацию о потребности заказчика в товарах, работах, услугах) (далее - заявка);</w:t>
      </w:r>
    </w:p>
    <w:p w:rsidR="009161C9" w:rsidRPr="007519C4" w:rsidRDefault="009161C9" w:rsidP="009161C9">
      <w:pPr>
        <w:widowControl w:val="0"/>
        <w:autoSpaceDE w:val="0"/>
        <w:autoSpaceDN w:val="0"/>
        <w:adjustRightInd w:val="0"/>
        <w:ind w:firstLine="708"/>
        <w:jc w:val="both"/>
      </w:pPr>
      <w:r w:rsidRPr="007519C4">
        <w:t>2) предложение на закупку - электронный документ (пакет электронных документов), содержащий предложение участника закупки, направленное заказчику с намерением принять участие в закупке и впоследствии заключить контракт на условиях, определенных в заявке (предложение участника закупки, направленное заказчику через личный кабинет электронного магазина в ответ на опубликованную закупку);</w:t>
      </w:r>
    </w:p>
    <w:p w:rsidR="009161C9" w:rsidRPr="007519C4" w:rsidRDefault="009161C9" w:rsidP="009161C9">
      <w:pPr>
        <w:widowControl w:val="0"/>
        <w:autoSpaceDE w:val="0"/>
        <w:autoSpaceDN w:val="0"/>
        <w:adjustRightInd w:val="0"/>
        <w:ind w:firstLine="708"/>
        <w:jc w:val="both"/>
      </w:pPr>
      <w:r w:rsidRPr="007519C4">
        <w:t>3) предложение о продаже - формируемый поставщиком (исполнителем, подрядчиком) в электронном магазине перечень предлагаемых к продаже товаров и/или к выполнению работ, и/или услуг;</w:t>
      </w:r>
    </w:p>
    <w:p w:rsidR="009161C9" w:rsidRPr="007519C4" w:rsidRDefault="009161C9" w:rsidP="009161C9">
      <w:pPr>
        <w:widowControl w:val="0"/>
        <w:autoSpaceDE w:val="0"/>
        <w:autoSpaceDN w:val="0"/>
        <w:adjustRightInd w:val="0"/>
        <w:ind w:firstLine="708"/>
        <w:jc w:val="both"/>
      </w:pPr>
      <w:r w:rsidRPr="007519C4">
        <w:t xml:space="preserve">4) срочная закупка - закупка, дата окончания подачи предложений по которой устанавливается на следующий рабочий день после даты опубликования заявки. Срочность закупки определяется </w:t>
      </w:r>
      <w:proofErr w:type="gramStart"/>
      <w:r w:rsidRPr="007519C4">
        <w:t>заказчиком</w:t>
      </w:r>
      <w:proofErr w:type="gramEnd"/>
      <w:r w:rsidRPr="007519C4">
        <w:t xml:space="preserve"> самостоятельно исходя из потребности.</w:t>
      </w:r>
    </w:p>
    <w:p w:rsidR="009161C9" w:rsidRPr="00593588" w:rsidRDefault="009161C9" w:rsidP="009161C9">
      <w:pPr>
        <w:widowControl w:val="0"/>
        <w:autoSpaceDE w:val="0"/>
        <w:autoSpaceDN w:val="0"/>
        <w:adjustRightInd w:val="0"/>
        <w:jc w:val="center"/>
        <w:rPr>
          <w:b/>
        </w:rPr>
      </w:pPr>
      <w:r w:rsidRPr="00593588">
        <w:rPr>
          <w:b/>
        </w:rPr>
        <w:t>2. Электронный магазин</w:t>
      </w:r>
    </w:p>
    <w:p w:rsidR="009161C9" w:rsidRPr="007519C4" w:rsidRDefault="009161C9" w:rsidP="009161C9">
      <w:pPr>
        <w:widowControl w:val="0"/>
        <w:autoSpaceDE w:val="0"/>
        <w:autoSpaceDN w:val="0"/>
        <w:adjustRightInd w:val="0"/>
        <w:ind w:firstLine="708"/>
        <w:jc w:val="both"/>
      </w:pPr>
      <w:r w:rsidRPr="007519C4">
        <w:t>2.1. Электронный магазин поддерживает автоматизацию и проведение закупок с электронной формой подачи предложений на закупку, обеспечивает взаимодействие заказчика и поставщика (подрядчика, исполнителя) (далее - поставщик) в электронной форме.</w:t>
      </w:r>
    </w:p>
    <w:p w:rsidR="009161C9" w:rsidRPr="007519C4" w:rsidRDefault="009161C9" w:rsidP="009161C9">
      <w:pPr>
        <w:widowControl w:val="0"/>
        <w:autoSpaceDE w:val="0"/>
        <w:autoSpaceDN w:val="0"/>
        <w:adjustRightInd w:val="0"/>
        <w:ind w:firstLine="708"/>
        <w:jc w:val="both"/>
      </w:pPr>
      <w:r w:rsidRPr="007519C4">
        <w:t>2.2. Пользователь электронного магазина имеет возможность осуществлять действия в качестве заказчика или в качестве поставщика.</w:t>
      </w:r>
    </w:p>
    <w:p w:rsidR="009161C9" w:rsidRPr="007519C4" w:rsidRDefault="009161C9" w:rsidP="009161C9">
      <w:pPr>
        <w:widowControl w:val="0"/>
        <w:autoSpaceDE w:val="0"/>
        <w:autoSpaceDN w:val="0"/>
        <w:adjustRightInd w:val="0"/>
        <w:ind w:firstLine="708"/>
        <w:jc w:val="both"/>
      </w:pPr>
      <w:r w:rsidRPr="007519C4">
        <w:t>2.3. Открытая часть электронного магазина предназначена для просмотра и поиска на сайте электронного магазина информации о заявках заказчиков и предложениях о продаже поставщиков. В открытой части электронного магазина также содержатся информационные и справочные материалы.</w:t>
      </w:r>
    </w:p>
    <w:p w:rsidR="009161C9" w:rsidRPr="007519C4" w:rsidRDefault="009161C9" w:rsidP="009161C9">
      <w:pPr>
        <w:widowControl w:val="0"/>
        <w:autoSpaceDE w:val="0"/>
        <w:autoSpaceDN w:val="0"/>
        <w:adjustRightInd w:val="0"/>
        <w:ind w:firstLine="708"/>
        <w:jc w:val="both"/>
      </w:pPr>
      <w:r w:rsidRPr="007519C4">
        <w:t>При использовании открытой части электронного магазина не требуется авторизация с использованием электронной подписи или посредством ввода логина и пароля.</w:t>
      </w:r>
    </w:p>
    <w:p w:rsidR="009161C9" w:rsidRPr="007519C4" w:rsidRDefault="009161C9" w:rsidP="009161C9">
      <w:pPr>
        <w:widowControl w:val="0"/>
        <w:autoSpaceDE w:val="0"/>
        <w:autoSpaceDN w:val="0"/>
        <w:adjustRightInd w:val="0"/>
        <w:ind w:firstLine="708"/>
        <w:jc w:val="both"/>
      </w:pPr>
      <w:r w:rsidRPr="007519C4">
        <w:t>Предоставление доступа к открытой части электронного магазина осуществляется на безвозмездной основе для всех пользователей информационно-телекоммуникационной сети «Интернет».</w:t>
      </w:r>
    </w:p>
    <w:p w:rsidR="009161C9" w:rsidRPr="007519C4" w:rsidRDefault="009161C9" w:rsidP="009161C9">
      <w:pPr>
        <w:widowControl w:val="0"/>
        <w:autoSpaceDE w:val="0"/>
        <w:autoSpaceDN w:val="0"/>
        <w:adjustRightInd w:val="0"/>
        <w:ind w:firstLine="708"/>
        <w:jc w:val="both"/>
      </w:pPr>
      <w:r w:rsidRPr="007519C4">
        <w:t>2.4. Закрытая часть электронного магазина содержит личный кабинет поставщика и личный кабинет заказчика.</w:t>
      </w:r>
    </w:p>
    <w:p w:rsidR="009161C9" w:rsidRPr="007519C4" w:rsidRDefault="009161C9" w:rsidP="009161C9">
      <w:pPr>
        <w:widowControl w:val="0"/>
        <w:autoSpaceDE w:val="0"/>
        <w:autoSpaceDN w:val="0"/>
        <w:adjustRightInd w:val="0"/>
        <w:ind w:firstLine="708"/>
        <w:jc w:val="both"/>
      </w:pPr>
      <w:r w:rsidRPr="007519C4">
        <w:t>При использовании закрытой части электронного магазина пользователям необходимо пройти процедуру регистрации и авторизации с использованием электронной подписи или посредством ввода логина и пароля в электронном магазине в соответствии с регламентом площадки. Доступ любых заинтересованных лиц в закрытую часть электронного магазина без их авторизации не допускается.</w:t>
      </w:r>
    </w:p>
    <w:p w:rsidR="009161C9" w:rsidRPr="007519C4" w:rsidRDefault="009161C9" w:rsidP="009161C9">
      <w:pPr>
        <w:widowControl w:val="0"/>
        <w:autoSpaceDE w:val="0"/>
        <w:autoSpaceDN w:val="0"/>
        <w:adjustRightInd w:val="0"/>
        <w:ind w:firstLine="708"/>
        <w:jc w:val="both"/>
      </w:pPr>
      <w:r w:rsidRPr="007519C4">
        <w:t xml:space="preserve">Предоставление доступа к закрытой части электронного </w:t>
      </w:r>
      <w:proofErr w:type="gramStart"/>
      <w:r w:rsidRPr="007519C4">
        <w:t>магазина</w:t>
      </w:r>
      <w:proofErr w:type="gramEnd"/>
      <w:r w:rsidRPr="007519C4">
        <w:t xml:space="preserve"> как для пользователей заказчика, так и для пользователей поставщика осуществляется на безвозмездной основе.</w:t>
      </w:r>
    </w:p>
    <w:p w:rsidR="009161C9" w:rsidRPr="007519C4" w:rsidRDefault="009161C9" w:rsidP="009161C9">
      <w:pPr>
        <w:widowControl w:val="0"/>
        <w:autoSpaceDE w:val="0"/>
        <w:autoSpaceDN w:val="0"/>
        <w:adjustRightInd w:val="0"/>
        <w:ind w:firstLine="708"/>
        <w:jc w:val="both"/>
      </w:pPr>
      <w:r w:rsidRPr="007519C4">
        <w:t>2.5. Все документы в электронном магазине формируются и публикуются в электронном виде.</w:t>
      </w:r>
    </w:p>
    <w:p w:rsidR="009161C9" w:rsidRPr="007519C4" w:rsidRDefault="009161C9" w:rsidP="009161C9">
      <w:pPr>
        <w:widowControl w:val="0"/>
        <w:autoSpaceDE w:val="0"/>
        <w:autoSpaceDN w:val="0"/>
        <w:adjustRightInd w:val="0"/>
        <w:ind w:firstLine="708"/>
        <w:jc w:val="both"/>
      </w:pPr>
      <w:r w:rsidRPr="007519C4">
        <w:t>2.6. Документы, опубликованные в электронной форме и подписанные электронной подписью, имеют такую же юридическую силу, как и подписанные в письменной форме на бумажном носителе.</w:t>
      </w:r>
    </w:p>
    <w:p w:rsidR="009161C9" w:rsidRPr="007519C4" w:rsidRDefault="009161C9" w:rsidP="009161C9">
      <w:pPr>
        <w:widowControl w:val="0"/>
        <w:autoSpaceDE w:val="0"/>
        <w:autoSpaceDN w:val="0"/>
        <w:adjustRightInd w:val="0"/>
        <w:ind w:firstLine="708"/>
        <w:jc w:val="both"/>
      </w:pPr>
      <w:r w:rsidRPr="007519C4">
        <w:t>2.7. Использование электронной подписи в электронном магазине регламентируется Федеральным законом «Об электронной подписи».</w:t>
      </w:r>
    </w:p>
    <w:p w:rsidR="009161C9" w:rsidRPr="007519C4" w:rsidRDefault="009161C9" w:rsidP="009161C9">
      <w:pPr>
        <w:widowControl w:val="0"/>
        <w:autoSpaceDE w:val="0"/>
        <w:autoSpaceDN w:val="0"/>
        <w:adjustRightInd w:val="0"/>
        <w:ind w:firstLine="708"/>
        <w:jc w:val="both"/>
      </w:pPr>
      <w:r w:rsidRPr="007519C4">
        <w:t>2.8. Заказчик осуществляет действия по выбору поставщика в электронном магазине одним из двух способов:</w:t>
      </w:r>
    </w:p>
    <w:p w:rsidR="009161C9" w:rsidRPr="007519C4" w:rsidRDefault="009161C9" w:rsidP="009161C9">
      <w:pPr>
        <w:widowControl w:val="0"/>
        <w:autoSpaceDE w:val="0"/>
        <w:autoSpaceDN w:val="0"/>
        <w:adjustRightInd w:val="0"/>
        <w:ind w:firstLine="708"/>
        <w:jc w:val="both"/>
      </w:pPr>
      <w:r w:rsidRPr="007519C4">
        <w:t>1) путем опубликования в открытой части электронного магазина заявки;</w:t>
      </w:r>
    </w:p>
    <w:p w:rsidR="009161C9" w:rsidRPr="007519C4" w:rsidRDefault="009161C9" w:rsidP="009161C9">
      <w:pPr>
        <w:widowControl w:val="0"/>
        <w:autoSpaceDE w:val="0"/>
        <w:autoSpaceDN w:val="0"/>
        <w:adjustRightInd w:val="0"/>
        <w:ind w:firstLine="708"/>
        <w:jc w:val="both"/>
      </w:pPr>
      <w:r w:rsidRPr="007519C4">
        <w:t>2) путем формирования предложения о закупке из предложений поставщиков о продаже, размещенных в открытой части электронного магазина.</w:t>
      </w:r>
    </w:p>
    <w:p w:rsidR="009161C9" w:rsidRPr="007519C4" w:rsidRDefault="009161C9" w:rsidP="009161C9">
      <w:pPr>
        <w:widowControl w:val="0"/>
        <w:autoSpaceDE w:val="0"/>
        <w:autoSpaceDN w:val="0"/>
        <w:adjustRightInd w:val="0"/>
        <w:ind w:firstLine="708"/>
        <w:jc w:val="both"/>
      </w:pPr>
      <w:r w:rsidRPr="007519C4">
        <w:t xml:space="preserve">2.9. Заказчик должен быть зарегистрирован в Единой информационной системе в сфере закупок </w:t>
      </w:r>
      <w:r w:rsidRPr="007519C4">
        <w:lastRenderedPageBreak/>
        <w:t>и авторизоваться в электронном магазине в установленном регламентом площадки порядке.</w:t>
      </w:r>
    </w:p>
    <w:p w:rsidR="009161C9" w:rsidRPr="007519C4" w:rsidRDefault="009161C9" w:rsidP="009161C9">
      <w:pPr>
        <w:widowControl w:val="0"/>
        <w:autoSpaceDE w:val="0"/>
        <w:autoSpaceDN w:val="0"/>
        <w:adjustRightInd w:val="0"/>
        <w:ind w:firstLine="708"/>
        <w:jc w:val="both"/>
      </w:pPr>
      <w:r w:rsidRPr="007519C4">
        <w:t>2.10. Центр поддержки пользователей - единый информационный ресурс, который содержит ключевую информацию по работе в электронном магазине и позволяет получить консультацию, размещен в информационно-телекоммуникационной сети «Интернет» по адресу: http://help.rts-tender.ru/ во вкладке «ЭМ ЗМО».</w:t>
      </w:r>
    </w:p>
    <w:p w:rsidR="009161C9" w:rsidRPr="00593588" w:rsidRDefault="009161C9" w:rsidP="009161C9">
      <w:pPr>
        <w:widowControl w:val="0"/>
        <w:autoSpaceDE w:val="0"/>
        <w:autoSpaceDN w:val="0"/>
        <w:adjustRightInd w:val="0"/>
        <w:jc w:val="center"/>
        <w:rPr>
          <w:b/>
        </w:rPr>
      </w:pPr>
      <w:r w:rsidRPr="00593588">
        <w:rPr>
          <w:b/>
        </w:rPr>
        <w:t>3. Начальная (максимальная) цена контракта</w:t>
      </w:r>
    </w:p>
    <w:p w:rsidR="009161C9" w:rsidRPr="007519C4" w:rsidRDefault="009161C9" w:rsidP="009161C9">
      <w:pPr>
        <w:widowControl w:val="0"/>
        <w:autoSpaceDE w:val="0"/>
        <w:autoSpaceDN w:val="0"/>
        <w:adjustRightInd w:val="0"/>
        <w:ind w:firstLine="708"/>
        <w:jc w:val="both"/>
      </w:pPr>
      <w:r w:rsidRPr="007519C4">
        <w:t>3.1. Заказчик указывает в заявке размер начальной (максимальной) цены контракта.</w:t>
      </w:r>
    </w:p>
    <w:p w:rsidR="009161C9" w:rsidRPr="007519C4" w:rsidRDefault="009161C9" w:rsidP="009161C9">
      <w:pPr>
        <w:widowControl w:val="0"/>
        <w:autoSpaceDE w:val="0"/>
        <w:autoSpaceDN w:val="0"/>
        <w:adjustRightInd w:val="0"/>
        <w:ind w:firstLine="708"/>
        <w:jc w:val="both"/>
      </w:pPr>
      <w:r w:rsidRPr="007519C4">
        <w:t>3.2. Начальная (максимальная) цена контракта определяется заказчиком с учетом принципов эффективности использования бюджетных средств, установленных статьей 34 Бюджетного кодекса Российской Федерации, и принципов эффективности осуществления закупок, установленных статьей 6 Федерального закона № 44-ФЗ.</w:t>
      </w:r>
    </w:p>
    <w:p w:rsidR="009161C9" w:rsidRPr="007519C4" w:rsidRDefault="009161C9" w:rsidP="009161C9">
      <w:pPr>
        <w:widowControl w:val="0"/>
        <w:autoSpaceDE w:val="0"/>
        <w:autoSpaceDN w:val="0"/>
        <w:adjustRightInd w:val="0"/>
        <w:ind w:firstLine="708"/>
        <w:jc w:val="both"/>
      </w:pPr>
      <w:r w:rsidRPr="007519C4">
        <w:t>3.3. Для определения начальной (максимальной) цены контракта заказчик применяет один или несколько методов, предусмотренных статьей 22 Федерального закона № 44-ФЗ.</w:t>
      </w:r>
    </w:p>
    <w:p w:rsidR="009161C9" w:rsidRPr="00593588" w:rsidRDefault="009161C9" w:rsidP="009161C9">
      <w:pPr>
        <w:widowControl w:val="0"/>
        <w:autoSpaceDE w:val="0"/>
        <w:autoSpaceDN w:val="0"/>
        <w:adjustRightInd w:val="0"/>
        <w:jc w:val="center"/>
        <w:rPr>
          <w:b/>
        </w:rPr>
      </w:pPr>
      <w:r w:rsidRPr="00593588">
        <w:rPr>
          <w:b/>
        </w:rPr>
        <w:t>4. Осуществление закупки путем опубликования</w:t>
      </w:r>
    </w:p>
    <w:p w:rsidR="009161C9" w:rsidRPr="00593588" w:rsidRDefault="009161C9" w:rsidP="009161C9">
      <w:pPr>
        <w:widowControl w:val="0"/>
        <w:autoSpaceDE w:val="0"/>
        <w:autoSpaceDN w:val="0"/>
        <w:adjustRightInd w:val="0"/>
        <w:jc w:val="center"/>
        <w:rPr>
          <w:b/>
        </w:rPr>
      </w:pPr>
      <w:r w:rsidRPr="00593588">
        <w:rPr>
          <w:b/>
        </w:rPr>
        <w:t>в открытой части электронного магазина заявки заказчика</w:t>
      </w:r>
    </w:p>
    <w:p w:rsidR="009161C9" w:rsidRPr="007519C4" w:rsidRDefault="009161C9" w:rsidP="009161C9">
      <w:pPr>
        <w:widowControl w:val="0"/>
        <w:autoSpaceDE w:val="0"/>
        <w:autoSpaceDN w:val="0"/>
        <w:adjustRightInd w:val="0"/>
        <w:ind w:firstLine="708"/>
        <w:jc w:val="both"/>
      </w:pPr>
      <w:r w:rsidRPr="007519C4">
        <w:t>4.1. Срок проведения закупки (за исключением срочной закупки) заказчик устанавливает самостоятельно в заявке в электронном магазине. При этом:</w:t>
      </w:r>
    </w:p>
    <w:p w:rsidR="009161C9" w:rsidRPr="007519C4" w:rsidRDefault="009161C9" w:rsidP="009161C9">
      <w:pPr>
        <w:widowControl w:val="0"/>
        <w:autoSpaceDE w:val="0"/>
        <w:autoSpaceDN w:val="0"/>
        <w:adjustRightInd w:val="0"/>
        <w:ind w:firstLine="708"/>
        <w:jc w:val="both"/>
      </w:pPr>
      <w:r w:rsidRPr="007519C4">
        <w:t>1) минимальный срок для подачи предложений участника закупки должен составлять не менее 2 (двух) рабочих дней со дня опубликования заявки, а максимальный срок не должен превышать 7 (семи) рабочих дней со дня опубликования заявки;</w:t>
      </w:r>
    </w:p>
    <w:p w:rsidR="009161C9" w:rsidRPr="007519C4" w:rsidRDefault="009161C9" w:rsidP="009161C9">
      <w:pPr>
        <w:widowControl w:val="0"/>
        <w:autoSpaceDE w:val="0"/>
        <w:autoSpaceDN w:val="0"/>
        <w:adjustRightInd w:val="0"/>
        <w:ind w:firstLine="708"/>
        <w:jc w:val="both"/>
      </w:pPr>
      <w:r w:rsidRPr="007519C4">
        <w:t xml:space="preserve">2) срок рассмотрения и оценки предложений участников закупки не должен превышать 5 (пяти) рабочих дней со дня </w:t>
      </w:r>
      <w:proofErr w:type="gramStart"/>
      <w:r w:rsidRPr="007519C4">
        <w:t>окончания срока подачи предложений поставщиков</w:t>
      </w:r>
      <w:proofErr w:type="gramEnd"/>
      <w:r w:rsidRPr="007519C4">
        <w:t xml:space="preserve"> на закупку, установленного в заявке (рассмотрение и оценка предложений участников закупки завершается публикацией протокола рассмотрения предложений);</w:t>
      </w:r>
    </w:p>
    <w:p w:rsidR="009161C9" w:rsidRPr="007519C4" w:rsidRDefault="009161C9" w:rsidP="009161C9">
      <w:pPr>
        <w:widowControl w:val="0"/>
        <w:autoSpaceDE w:val="0"/>
        <w:autoSpaceDN w:val="0"/>
        <w:adjustRightInd w:val="0"/>
        <w:ind w:firstLine="708"/>
        <w:jc w:val="both"/>
      </w:pPr>
      <w:r w:rsidRPr="007519C4">
        <w:t>3) в срок, не превышающий 3 (трех) рабочих дней со дня опубликования протокола рассмотрения предложений, заказчик инициирует заключение контракта с победителем в соответствии с положениями раздела 6 настоящего Положения. Срок, в течение которого контракт должен быть заключен, не должен превышать 15 (пятнадцати) дней со дня опубликования протокола рассмотрения предложений. Дата заключения контракта не может быть ранее даты окончания подачи предложений поставщиков или даты окончания рассмотрения заказчиком таких предложений, а также позже даты, периода поставки товара, выполнения работы, оказания услуги, указанных в заявке.</w:t>
      </w:r>
    </w:p>
    <w:p w:rsidR="009161C9" w:rsidRPr="007519C4" w:rsidRDefault="009161C9" w:rsidP="009161C9">
      <w:pPr>
        <w:widowControl w:val="0"/>
        <w:autoSpaceDE w:val="0"/>
        <w:autoSpaceDN w:val="0"/>
        <w:adjustRightInd w:val="0"/>
        <w:ind w:firstLine="708"/>
        <w:jc w:val="both"/>
      </w:pPr>
      <w:r w:rsidRPr="007519C4">
        <w:t>Если при формировании заявки заказчиком установлена отметка о том, что закупка является срочной, дата и время окончания подачи предложений, а также плановая дата заключения контракта устанавливаются автоматически. При этом:</w:t>
      </w:r>
    </w:p>
    <w:p w:rsidR="009161C9" w:rsidRPr="007519C4" w:rsidRDefault="009161C9" w:rsidP="009161C9">
      <w:pPr>
        <w:widowControl w:val="0"/>
        <w:autoSpaceDE w:val="0"/>
        <w:autoSpaceDN w:val="0"/>
        <w:adjustRightInd w:val="0"/>
        <w:ind w:firstLine="708"/>
        <w:jc w:val="both"/>
      </w:pPr>
      <w:r w:rsidRPr="007519C4">
        <w:t>1) дата окончания подачи предложений устанавливается на следующий рабочий день после даты опубликования заявки;</w:t>
      </w:r>
    </w:p>
    <w:p w:rsidR="009161C9" w:rsidRPr="007519C4" w:rsidRDefault="009161C9" w:rsidP="009161C9">
      <w:pPr>
        <w:widowControl w:val="0"/>
        <w:autoSpaceDE w:val="0"/>
        <w:autoSpaceDN w:val="0"/>
        <w:adjustRightInd w:val="0"/>
        <w:ind w:firstLine="708"/>
        <w:jc w:val="both"/>
      </w:pPr>
      <w:r w:rsidRPr="007519C4">
        <w:t>2) рассмотрение и оценка предложений участников закупки производится в течение 1 (одного) рабочего дня, следующего за днем окончания подачи предложений (рассмотрение и оценка предложений участников закупки завершается публикацией протокола рассмотрения предложений);</w:t>
      </w:r>
    </w:p>
    <w:p w:rsidR="009161C9" w:rsidRPr="007519C4" w:rsidRDefault="009161C9" w:rsidP="009161C9">
      <w:pPr>
        <w:widowControl w:val="0"/>
        <w:autoSpaceDE w:val="0"/>
        <w:autoSpaceDN w:val="0"/>
        <w:adjustRightInd w:val="0"/>
        <w:ind w:firstLine="708"/>
        <w:jc w:val="both"/>
      </w:pPr>
      <w:r w:rsidRPr="007519C4">
        <w:t xml:space="preserve">3) контракт заключается не позднее следующего рабочего дня после опубликования протокола рассмотрения предложений. Дата заключения контракта не может быть позже даты, периода поставки товара, выполнения работы, оказания услуги, </w:t>
      </w:r>
      <w:proofErr w:type="gramStart"/>
      <w:r w:rsidRPr="007519C4">
        <w:t>указанных</w:t>
      </w:r>
      <w:proofErr w:type="gramEnd"/>
      <w:r w:rsidRPr="007519C4">
        <w:t xml:space="preserve"> в заявке.</w:t>
      </w:r>
    </w:p>
    <w:p w:rsidR="009161C9" w:rsidRPr="007519C4" w:rsidRDefault="009161C9" w:rsidP="009161C9">
      <w:pPr>
        <w:widowControl w:val="0"/>
        <w:autoSpaceDE w:val="0"/>
        <w:autoSpaceDN w:val="0"/>
        <w:adjustRightInd w:val="0"/>
        <w:ind w:firstLine="708"/>
        <w:jc w:val="both"/>
      </w:pPr>
      <w:r w:rsidRPr="007519C4">
        <w:t>4.2. Заказчик в течение срока направления предложений поставщика на закупку, установленного в заявке, вправе внести изменения в размещенную в электронном магазине заявку. При этом сокращение срока для подачи предложений поставщика не допускается. После внесения изменений срок для подачи предложений поставщика должен быть продлен не менее чем на 2 (два) рабочих дня.</w:t>
      </w:r>
    </w:p>
    <w:p w:rsidR="009161C9" w:rsidRPr="007519C4" w:rsidRDefault="009161C9" w:rsidP="009161C9">
      <w:pPr>
        <w:widowControl w:val="0"/>
        <w:autoSpaceDE w:val="0"/>
        <w:autoSpaceDN w:val="0"/>
        <w:adjustRightInd w:val="0"/>
        <w:ind w:firstLine="708"/>
        <w:jc w:val="both"/>
      </w:pPr>
      <w:r w:rsidRPr="007519C4">
        <w:t>4.3. Измененная заявка отображается в личном кабинете заказчика и доступна для просмотра в открытой части электронного магазина.</w:t>
      </w:r>
    </w:p>
    <w:p w:rsidR="009161C9" w:rsidRPr="007519C4" w:rsidRDefault="009161C9" w:rsidP="009161C9">
      <w:pPr>
        <w:widowControl w:val="0"/>
        <w:autoSpaceDE w:val="0"/>
        <w:autoSpaceDN w:val="0"/>
        <w:adjustRightInd w:val="0"/>
        <w:ind w:firstLine="708"/>
        <w:jc w:val="both"/>
        <w:rPr>
          <w:color w:val="FF0000"/>
        </w:rPr>
      </w:pPr>
      <w:r w:rsidRPr="007519C4">
        <w:t>4.4. В течение срока подачи предложений на закупку заказчик вправе направить приглашение об участии в закупке поставщикам, разместившим в открытой части электронного магазина предложения о продаже, в которые входят товары, работы, услуги, требуемые заказчику</w:t>
      </w:r>
      <w:r w:rsidRPr="007519C4">
        <w:rPr>
          <w:color w:val="FF0000"/>
        </w:rPr>
        <w:t>.</w:t>
      </w:r>
    </w:p>
    <w:p w:rsidR="009161C9" w:rsidRDefault="009161C9" w:rsidP="009161C9">
      <w:pPr>
        <w:widowControl w:val="0"/>
        <w:autoSpaceDE w:val="0"/>
        <w:autoSpaceDN w:val="0"/>
        <w:adjustRightInd w:val="0"/>
        <w:ind w:firstLine="708"/>
        <w:jc w:val="both"/>
      </w:pPr>
      <w:r w:rsidRPr="007519C4">
        <w:t>4.5. Заказчик вправе отменить закупку в любое время вплоть до заключения контракта с обоснованием причин отмены в личном кабинете. Отмена закупки без указания причин не допускается.</w:t>
      </w:r>
    </w:p>
    <w:p w:rsidR="009161C9" w:rsidRPr="007519C4" w:rsidRDefault="009161C9" w:rsidP="009161C9">
      <w:pPr>
        <w:widowControl w:val="0"/>
        <w:autoSpaceDE w:val="0"/>
        <w:autoSpaceDN w:val="0"/>
        <w:adjustRightInd w:val="0"/>
        <w:ind w:firstLine="708"/>
        <w:jc w:val="both"/>
      </w:pPr>
      <w:r w:rsidRPr="007519C4">
        <w:t>В форме для ввода причины отмены могут быть указаны следующие причины:</w:t>
      </w:r>
    </w:p>
    <w:p w:rsidR="009161C9" w:rsidRPr="007519C4" w:rsidRDefault="009161C9" w:rsidP="009161C9">
      <w:pPr>
        <w:widowControl w:val="0"/>
        <w:autoSpaceDE w:val="0"/>
        <w:autoSpaceDN w:val="0"/>
        <w:adjustRightInd w:val="0"/>
        <w:ind w:firstLine="708"/>
        <w:jc w:val="both"/>
      </w:pPr>
      <w:r w:rsidRPr="007519C4">
        <w:t>1) отпала необходимость в закупке данного вида товара, работы, услуги;</w:t>
      </w:r>
    </w:p>
    <w:p w:rsidR="009161C9" w:rsidRPr="007519C4" w:rsidRDefault="009161C9" w:rsidP="009161C9">
      <w:pPr>
        <w:widowControl w:val="0"/>
        <w:autoSpaceDE w:val="0"/>
        <w:autoSpaceDN w:val="0"/>
        <w:adjustRightInd w:val="0"/>
        <w:ind w:firstLine="708"/>
        <w:jc w:val="both"/>
      </w:pPr>
      <w:r w:rsidRPr="007519C4">
        <w:t xml:space="preserve">2) заказчиком принято решение осуществить закупку одним из предусмотренных Федеральным </w:t>
      </w:r>
      <w:r w:rsidRPr="007519C4">
        <w:lastRenderedPageBreak/>
        <w:t>законом № 44-ФЗ конкурентных способов;</w:t>
      </w:r>
    </w:p>
    <w:p w:rsidR="009161C9" w:rsidRPr="007519C4" w:rsidRDefault="009161C9" w:rsidP="009161C9">
      <w:pPr>
        <w:widowControl w:val="0"/>
        <w:autoSpaceDE w:val="0"/>
        <w:autoSpaceDN w:val="0"/>
        <w:adjustRightInd w:val="0"/>
        <w:ind w:firstLine="708"/>
        <w:jc w:val="both"/>
      </w:pPr>
      <w:r w:rsidRPr="007519C4">
        <w:t>3) уменьшение ранее доведенных в установленном порядке лимитов бюджетных обязательств (финансирования);</w:t>
      </w:r>
    </w:p>
    <w:p w:rsidR="00D91E6B" w:rsidRDefault="009161C9" w:rsidP="009161C9">
      <w:pPr>
        <w:widowControl w:val="0"/>
        <w:autoSpaceDE w:val="0"/>
        <w:autoSpaceDN w:val="0"/>
        <w:adjustRightInd w:val="0"/>
        <w:ind w:firstLine="708"/>
        <w:jc w:val="both"/>
      </w:pPr>
      <w:r w:rsidRPr="007519C4">
        <w:t>4) необходимость внесения изменений в условия закупки (в случае невозможности внесения изменений в условия закупки в порядке, предусмотренном в пункте 4.2 настоящего Положения, например, когда на внесение изменений требуется больше времени, чем это позволяет срок подачи предложений).</w:t>
      </w:r>
    </w:p>
    <w:p w:rsidR="009161C9" w:rsidRPr="007519C4" w:rsidRDefault="009161C9" w:rsidP="009161C9">
      <w:pPr>
        <w:widowControl w:val="0"/>
        <w:autoSpaceDE w:val="0"/>
        <w:autoSpaceDN w:val="0"/>
        <w:adjustRightInd w:val="0"/>
        <w:ind w:firstLine="708"/>
        <w:jc w:val="both"/>
      </w:pPr>
      <w:r w:rsidRPr="007519C4">
        <w:t>4.6. В случае внесения изменений в заявку или ее отмены заказчиком поставщики получают соответствующее уведомление об изменении или отмене заявки. Указанная информация также отображается в открытой части электронного магазина.</w:t>
      </w:r>
    </w:p>
    <w:p w:rsidR="009161C9" w:rsidRPr="007519C4" w:rsidRDefault="009161C9" w:rsidP="009161C9">
      <w:pPr>
        <w:widowControl w:val="0"/>
        <w:autoSpaceDE w:val="0"/>
        <w:autoSpaceDN w:val="0"/>
        <w:adjustRightInd w:val="0"/>
        <w:ind w:firstLine="708"/>
        <w:jc w:val="both"/>
      </w:pPr>
      <w:r w:rsidRPr="007519C4">
        <w:t>4.7. В случае</w:t>
      </w:r>
      <w:proofErr w:type="gramStart"/>
      <w:r w:rsidRPr="007519C4">
        <w:t>,</w:t>
      </w:r>
      <w:proofErr w:type="gramEnd"/>
      <w:r w:rsidRPr="007519C4">
        <w:t xml:space="preserve"> если заявка была отменена заказчиком, то такая закупка не может быть осуществлена заказчиком вне электронного магазина у единственного поставщика.</w:t>
      </w:r>
    </w:p>
    <w:p w:rsidR="009161C9" w:rsidRPr="007519C4" w:rsidRDefault="009161C9" w:rsidP="009161C9">
      <w:pPr>
        <w:widowControl w:val="0"/>
        <w:autoSpaceDE w:val="0"/>
        <w:autoSpaceDN w:val="0"/>
        <w:adjustRightInd w:val="0"/>
        <w:ind w:firstLine="708"/>
        <w:jc w:val="both"/>
      </w:pPr>
      <w:r w:rsidRPr="007519C4">
        <w:t>4.8. Условия закупки формируются заказчиком в соответствии с потребностью в заявке в личном кабинете электронного магазина путем заполнения экранных форм раздела «Создание закупки».</w:t>
      </w:r>
    </w:p>
    <w:p w:rsidR="009161C9" w:rsidRPr="007519C4" w:rsidRDefault="009161C9" w:rsidP="009161C9">
      <w:pPr>
        <w:widowControl w:val="0"/>
        <w:autoSpaceDE w:val="0"/>
        <w:autoSpaceDN w:val="0"/>
        <w:adjustRightInd w:val="0"/>
        <w:ind w:firstLine="708"/>
        <w:jc w:val="both"/>
      </w:pPr>
      <w:r w:rsidRPr="007519C4">
        <w:t>При создании закупки заказчик в обязательном порядке заполняет следующие поля экранной формы:</w:t>
      </w:r>
    </w:p>
    <w:p w:rsidR="009161C9" w:rsidRPr="007519C4" w:rsidRDefault="009161C9" w:rsidP="009161C9">
      <w:pPr>
        <w:widowControl w:val="0"/>
        <w:autoSpaceDE w:val="0"/>
        <w:autoSpaceDN w:val="0"/>
        <w:adjustRightInd w:val="0"/>
        <w:ind w:firstLine="708"/>
        <w:jc w:val="both"/>
      </w:pPr>
      <w:r w:rsidRPr="007519C4">
        <w:t>«Идентификационный код закупки»;</w:t>
      </w:r>
    </w:p>
    <w:p w:rsidR="009161C9" w:rsidRPr="007519C4" w:rsidRDefault="009161C9" w:rsidP="009161C9">
      <w:pPr>
        <w:widowControl w:val="0"/>
        <w:autoSpaceDE w:val="0"/>
        <w:autoSpaceDN w:val="0"/>
        <w:adjustRightInd w:val="0"/>
        <w:ind w:firstLine="708"/>
        <w:jc w:val="both"/>
      </w:pPr>
      <w:r w:rsidRPr="007519C4">
        <w:t>«Наименование закупки»;</w:t>
      </w:r>
    </w:p>
    <w:p w:rsidR="009161C9" w:rsidRPr="007519C4" w:rsidRDefault="009161C9" w:rsidP="009161C9">
      <w:pPr>
        <w:widowControl w:val="0"/>
        <w:autoSpaceDE w:val="0"/>
        <w:autoSpaceDN w:val="0"/>
        <w:adjustRightInd w:val="0"/>
        <w:ind w:firstLine="708"/>
        <w:jc w:val="both"/>
      </w:pPr>
      <w:r w:rsidRPr="007519C4">
        <w:t xml:space="preserve">«Объекты закупки», в </w:t>
      </w:r>
      <w:proofErr w:type="gramStart"/>
      <w:r w:rsidRPr="007519C4">
        <w:t>котором</w:t>
      </w:r>
      <w:proofErr w:type="gramEnd"/>
      <w:r w:rsidRPr="007519C4">
        <w:t xml:space="preserve"> указывается наименование товара, работы, услуги (с возможным указанием модели, товарного знака и других признаков индивидуализации, позволяющих идентифицировать товар), код классификатора, единица измерения, количество и стоимость единицы товара, работы, услуги в рублях;</w:t>
      </w:r>
    </w:p>
    <w:p w:rsidR="009161C9" w:rsidRPr="007519C4" w:rsidRDefault="009161C9" w:rsidP="009161C9">
      <w:pPr>
        <w:widowControl w:val="0"/>
        <w:autoSpaceDE w:val="0"/>
        <w:autoSpaceDN w:val="0"/>
        <w:adjustRightInd w:val="0"/>
        <w:ind w:firstLine="708"/>
        <w:jc w:val="both"/>
      </w:pPr>
      <w:r w:rsidRPr="007519C4">
        <w:t>«Начальная (максимальная) цена контракта»;</w:t>
      </w:r>
    </w:p>
    <w:p w:rsidR="009161C9" w:rsidRPr="007519C4" w:rsidRDefault="009161C9" w:rsidP="009161C9">
      <w:pPr>
        <w:widowControl w:val="0"/>
        <w:autoSpaceDE w:val="0"/>
        <w:autoSpaceDN w:val="0"/>
        <w:adjustRightInd w:val="0"/>
        <w:ind w:firstLine="708"/>
        <w:jc w:val="both"/>
      </w:pPr>
      <w:r w:rsidRPr="007519C4">
        <w:t>«Дата, период поставки товара, выполнения работ, оказания услуг»;</w:t>
      </w:r>
    </w:p>
    <w:p w:rsidR="009161C9" w:rsidRPr="007519C4" w:rsidRDefault="009161C9" w:rsidP="009161C9">
      <w:pPr>
        <w:widowControl w:val="0"/>
        <w:autoSpaceDE w:val="0"/>
        <w:autoSpaceDN w:val="0"/>
        <w:adjustRightInd w:val="0"/>
        <w:ind w:firstLine="708"/>
        <w:jc w:val="both"/>
      </w:pPr>
      <w:r w:rsidRPr="007519C4">
        <w:t>«Место поставки товара, выполнения работ, оказания услуг»;</w:t>
      </w:r>
    </w:p>
    <w:p w:rsidR="009161C9" w:rsidRPr="007519C4" w:rsidRDefault="009161C9" w:rsidP="009161C9">
      <w:pPr>
        <w:widowControl w:val="0"/>
        <w:autoSpaceDE w:val="0"/>
        <w:autoSpaceDN w:val="0"/>
        <w:adjustRightInd w:val="0"/>
        <w:ind w:firstLine="708"/>
        <w:jc w:val="both"/>
      </w:pPr>
      <w:r w:rsidRPr="007519C4">
        <w:t>«Условия оплаты»;</w:t>
      </w:r>
    </w:p>
    <w:p w:rsidR="009161C9" w:rsidRPr="007519C4" w:rsidRDefault="009161C9" w:rsidP="009161C9">
      <w:pPr>
        <w:widowControl w:val="0"/>
        <w:autoSpaceDE w:val="0"/>
        <w:autoSpaceDN w:val="0"/>
        <w:adjustRightInd w:val="0"/>
        <w:ind w:firstLine="708"/>
        <w:jc w:val="both"/>
      </w:pPr>
      <w:r w:rsidRPr="007519C4">
        <w:t>«Дата окончания подачи предложений» (в случае если закупке присвоен статус «Срочная закупка», дата проставляется автоматически);</w:t>
      </w:r>
    </w:p>
    <w:p w:rsidR="009161C9" w:rsidRPr="007519C4" w:rsidRDefault="009161C9" w:rsidP="009161C9">
      <w:pPr>
        <w:widowControl w:val="0"/>
        <w:autoSpaceDE w:val="0"/>
        <w:autoSpaceDN w:val="0"/>
        <w:adjustRightInd w:val="0"/>
        <w:ind w:firstLine="708"/>
        <w:jc w:val="both"/>
      </w:pPr>
      <w:r w:rsidRPr="007519C4">
        <w:t>«Плановая дата заключения контракта» (в случае если закупке присвоен статус «Срочная закупка», дата проставляется автоматически);</w:t>
      </w:r>
    </w:p>
    <w:p w:rsidR="009161C9" w:rsidRPr="007519C4" w:rsidRDefault="009161C9" w:rsidP="009161C9">
      <w:pPr>
        <w:widowControl w:val="0"/>
        <w:autoSpaceDE w:val="0"/>
        <w:autoSpaceDN w:val="0"/>
        <w:adjustRightInd w:val="0"/>
        <w:ind w:firstLine="708"/>
        <w:jc w:val="both"/>
      </w:pPr>
      <w:proofErr w:type="gramStart"/>
      <w:r w:rsidRPr="007519C4">
        <w:t>«Описание», в котором либо указываются сведения о технических характеристиках, функциональных характеристиках (потребительских свойствах) товара, работы, услуги и качественных характеристиках предмета закупки, связанных с определением соответствия поставляемого товара, выполняемой работы, оказываемой услуги потребностям заказчика, либо отражается информация о том, что описание объекта закупки прикреплено отдельным файлом, в случае если такое описание содержит более 2000 символов.</w:t>
      </w:r>
      <w:proofErr w:type="gramEnd"/>
      <w:r w:rsidRPr="007519C4">
        <w:t xml:space="preserve"> Описание объекта закупки должно соответствовать требованиям законодательства Российской Федерации, в том числе положениям Федерального закона № 44-ФЗ, Федерального закона «О защите конкуренции». Заказчик в описании при необходимости указывает сведения о возможности поставки эквивалентного товара (в случае, если описание объекта закупки содержит указание на товарный знак и заказчик допускает поставку эквивалентного товара).</w:t>
      </w:r>
    </w:p>
    <w:p w:rsidR="009161C9" w:rsidRDefault="009161C9" w:rsidP="009161C9">
      <w:pPr>
        <w:widowControl w:val="0"/>
        <w:autoSpaceDE w:val="0"/>
        <w:autoSpaceDN w:val="0"/>
        <w:adjustRightInd w:val="0"/>
        <w:ind w:firstLine="708"/>
        <w:jc w:val="both"/>
      </w:pPr>
      <w:r w:rsidRPr="007519C4">
        <w:t>4.9. При формировании заявки заказчик в обязательном порядке размещает в разделе «Документы закупки» проект контракта. В проекте контракта не допускается установление условий, предусматривающих выплату аванса поставщикам в размерах, превышающих размеры, установленные законодательством Российской Федерации, а также требований о предоставлении поставщиками обеспечения контракта, обеспечения гарантийных обязательств.</w:t>
      </w:r>
    </w:p>
    <w:p w:rsidR="009161C9" w:rsidRPr="007519C4" w:rsidRDefault="009161C9" w:rsidP="009161C9">
      <w:pPr>
        <w:widowControl w:val="0"/>
        <w:autoSpaceDE w:val="0"/>
        <w:autoSpaceDN w:val="0"/>
        <w:adjustRightInd w:val="0"/>
        <w:ind w:firstLine="708"/>
        <w:jc w:val="both"/>
      </w:pPr>
      <w:r w:rsidRPr="007519C4">
        <w:t>4.10. Заказчик при необходимости размещает в разделе «Документы закупки» иные сведения, такие как:</w:t>
      </w:r>
    </w:p>
    <w:p w:rsidR="009161C9" w:rsidRPr="007519C4" w:rsidRDefault="009161C9" w:rsidP="009161C9">
      <w:pPr>
        <w:widowControl w:val="0"/>
        <w:autoSpaceDE w:val="0"/>
        <w:autoSpaceDN w:val="0"/>
        <w:adjustRightInd w:val="0"/>
        <w:ind w:firstLine="708"/>
        <w:jc w:val="both"/>
      </w:pPr>
      <w:r w:rsidRPr="007519C4">
        <w:t xml:space="preserve">1) описание требований к участникам закупки, в случае если в рамках закупки заказчик устанавливает к участникам закупки требования в     соответствии </w:t>
      </w:r>
      <w:proofErr w:type="gramStart"/>
      <w:r w:rsidRPr="007519C4">
        <w:t>с</w:t>
      </w:r>
      <w:proofErr w:type="gramEnd"/>
      <w:r w:rsidRPr="007519C4">
        <w:t>:</w:t>
      </w:r>
    </w:p>
    <w:p w:rsidR="009161C9" w:rsidRPr="007519C4" w:rsidRDefault="009161C9" w:rsidP="009161C9">
      <w:pPr>
        <w:widowControl w:val="0"/>
        <w:autoSpaceDE w:val="0"/>
        <w:autoSpaceDN w:val="0"/>
        <w:adjustRightInd w:val="0"/>
        <w:ind w:firstLine="708"/>
        <w:jc w:val="both"/>
      </w:pPr>
      <w:r w:rsidRPr="007519C4">
        <w:t>а) частью 1 статьи 31 Федерального закона № 44-ФЗ, с указанием перечня документов по предмету закупки,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(лицензии, свидетельства);</w:t>
      </w:r>
    </w:p>
    <w:p w:rsidR="009161C9" w:rsidRPr="007519C4" w:rsidRDefault="009161C9" w:rsidP="009161C9">
      <w:pPr>
        <w:widowControl w:val="0"/>
        <w:autoSpaceDE w:val="0"/>
        <w:autoSpaceDN w:val="0"/>
        <w:adjustRightInd w:val="0"/>
        <w:ind w:firstLine="708"/>
        <w:jc w:val="both"/>
      </w:pPr>
      <w:r w:rsidRPr="007519C4">
        <w:t xml:space="preserve">б) частью 1.1 статьи 31 Федерального закона № 44-ФЗ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w:t>
      </w:r>
      <w:r w:rsidRPr="007519C4">
        <w:lastRenderedPageBreak/>
        <w:t>единоличного исполнительного органа участника закупки - юридического лица;</w:t>
      </w:r>
    </w:p>
    <w:p w:rsidR="009161C9" w:rsidRPr="007519C4" w:rsidRDefault="009161C9" w:rsidP="009161C9">
      <w:pPr>
        <w:widowControl w:val="0"/>
        <w:autoSpaceDE w:val="0"/>
        <w:autoSpaceDN w:val="0"/>
        <w:adjustRightInd w:val="0"/>
        <w:ind w:firstLine="708"/>
        <w:jc w:val="both"/>
      </w:pPr>
      <w:r w:rsidRPr="007519C4">
        <w:t>2) описание требований к порядку формирования участником закупки предложения на закупку, к составу пакета электронных документов, содержащего предложение участника закупки, например, о предоставлении участником закупки в предложении на закупку таких документов или сведений, как:</w:t>
      </w:r>
    </w:p>
    <w:p w:rsidR="009161C9" w:rsidRPr="007519C4" w:rsidRDefault="009161C9" w:rsidP="009161C9">
      <w:pPr>
        <w:widowControl w:val="0"/>
        <w:autoSpaceDE w:val="0"/>
        <w:autoSpaceDN w:val="0"/>
        <w:adjustRightInd w:val="0"/>
        <w:ind w:firstLine="708"/>
        <w:jc w:val="both"/>
      </w:pPr>
      <w:r w:rsidRPr="007519C4">
        <w:t>а)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161C9" w:rsidRPr="007519C4" w:rsidRDefault="009161C9" w:rsidP="009161C9">
      <w:pPr>
        <w:widowControl w:val="0"/>
        <w:autoSpaceDE w:val="0"/>
        <w:autoSpaceDN w:val="0"/>
        <w:adjustRightInd w:val="0"/>
        <w:ind w:firstLine="708"/>
        <w:jc w:val="both"/>
      </w:pPr>
      <w:r w:rsidRPr="007519C4">
        <w:t>б) сведений о наименовании товара с обязательным указанием модели, товарного знака (его словесное обозначение) (при наличии), наименования производителя и других признаков индивидуализации, позволяющих идентифицировать товар;</w:t>
      </w:r>
    </w:p>
    <w:p w:rsidR="009161C9" w:rsidRPr="007519C4" w:rsidRDefault="009161C9" w:rsidP="009161C9">
      <w:pPr>
        <w:widowControl w:val="0"/>
        <w:autoSpaceDE w:val="0"/>
        <w:autoSpaceDN w:val="0"/>
        <w:adjustRightInd w:val="0"/>
        <w:ind w:firstLine="708"/>
        <w:jc w:val="both"/>
      </w:pPr>
      <w:r w:rsidRPr="007519C4">
        <w:t>в) сведений о товаре, работе, услуге с указанием технических характеристик, функциональных характеристик (потребительских свойств) товара, работы, услуги и качественных характеристик предмета закупки, связанных с определением соответствия поставляемого товара, выполняемой работы, оказываемой услуги потребностям заказчика, указанным в заявке заказчика;</w:t>
      </w:r>
    </w:p>
    <w:p w:rsidR="009161C9" w:rsidRPr="007519C4" w:rsidRDefault="009161C9" w:rsidP="009161C9">
      <w:pPr>
        <w:widowControl w:val="0"/>
        <w:autoSpaceDE w:val="0"/>
        <w:autoSpaceDN w:val="0"/>
        <w:adjustRightInd w:val="0"/>
        <w:ind w:firstLine="708"/>
        <w:jc w:val="both"/>
      </w:pPr>
      <w:r w:rsidRPr="007519C4">
        <w:t>г) иных сведений и документов, представление которых не противоречит законодательству Российской Федерации.</w:t>
      </w:r>
    </w:p>
    <w:p w:rsidR="009161C9" w:rsidRPr="007519C4" w:rsidRDefault="009161C9" w:rsidP="009161C9">
      <w:pPr>
        <w:widowControl w:val="0"/>
        <w:autoSpaceDE w:val="0"/>
        <w:autoSpaceDN w:val="0"/>
        <w:adjustRightInd w:val="0"/>
        <w:ind w:firstLine="708"/>
        <w:jc w:val="both"/>
      </w:pPr>
      <w:r w:rsidRPr="007519C4">
        <w:t>4.11. Прикрепленные документы должны быть доступны для скачивания и просмотра вместе с заявкой. Не допускается размещение поврежденных и (или) заблокированных файлов.</w:t>
      </w:r>
    </w:p>
    <w:p w:rsidR="009161C9" w:rsidRPr="007519C4" w:rsidRDefault="009161C9" w:rsidP="009161C9">
      <w:pPr>
        <w:widowControl w:val="0"/>
        <w:autoSpaceDE w:val="0"/>
        <w:autoSpaceDN w:val="0"/>
        <w:adjustRightInd w:val="0"/>
        <w:ind w:firstLine="708"/>
        <w:jc w:val="both"/>
      </w:pPr>
      <w:r w:rsidRPr="007519C4">
        <w:t>4.12. При расхождении сведений между внесенными в экранные формы заявки электронного магазина и прикрепленными к заявке документами преимущество имеют сведения, указанные в экранных формах.</w:t>
      </w:r>
    </w:p>
    <w:p w:rsidR="009161C9" w:rsidRPr="007519C4" w:rsidRDefault="009161C9" w:rsidP="009161C9">
      <w:pPr>
        <w:widowControl w:val="0"/>
        <w:autoSpaceDE w:val="0"/>
        <w:autoSpaceDN w:val="0"/>
        <w:adjustRightInd w:val="0"/>
        <w:ind w:firstLine="708"/>
        <w:jc w:val="both"/>
      </w:pPr>
      <w:r w:rsidRPr="007519C4">
        <w:t>4.13. По истечении срока подачи предложений, указанного в заявке, заказчику автоматически открывается доступ к предложениям, поданным участниками закупки.</w:t>
      </w:r>
    </w:p>
    <w:p w:rsidR="009161C9" w:rsidRPr="007519C4" w:rsidRDefault="009161C9" w:rsidP="009161C9">
      <w:pPr>
        <w:widowControl w:val="0"/>
        <w:autoSpaceDE w:val="0"/>
        <w:autoSpaceDN w:val="0"/>
        <w:adjustRightInd w:val="0"/>
        <w:ind w:firstLine="708"/>
        <w:jc w:val="both"/>
      </w:pPr>
      <w:r w:rsidRPr="007519C4">
        <w:t>4.14. Рассмотрение предложений на закупку осуществляется заказчиком в соответствии с требованиями, установленными законодательством Российской Федерации и заявкой. Порядок рассмотрения и оценки предложений на закупку определяется заказчиком самостоятельно. В случае если в объект закупки включено несколько позиций товаров, работ, услуг, заказчик оценивает ценовое предложение поставщика на закупку, а не цену отдельных позиций среди предложений всех поставщиков, поданных на закупку. Контракт заключается с поставщиком, который направил предложение, соответствующее условиям закупки заказчика, по наименьшей цене. При наличии нескольких предложений поставщиков, соответствующих условиям закупки заказчика, с одинаковой наименьшей ценой контракт заключается с поставщиком, первым направившим предложение на закупку заказчика.</w:t>
      </w:r>
    </w:p>
    <w:p w:rsidR="009161C9" w:rsidRPr="007519C4" w:rsidRDefault="009161C9" w:rsidP="009161C9">
      <w:pPr>
        <w:widowControl w:val="0"/>
        <w:autoSpaceDE w:val="0"/>
        <w:autoSpaceDN w:val="0"/>
        <w:adjustRightInd w:val="0"/>
        <w:ind w:firstLine="708"/>
        <w:jc w:val="both"/>
      </w:pPr>
      <w:r w:rsidRPr="007519C4">
        <w:t>4.15. По итогам рассмотрения поданных поставщиками предложений автоматически формируется протокол рассмотрения предложений, в котором указывается решение заказчика в отношении всех поданных предложений участников закупки. При этом заказчик может подтвердить завершение рассмотрения предложений без прикрепления документов либо завершить рассмотрение предложений с прикреплением отдельного файла «Протокол рассмотрения предложений», составленного заказчиком по результатам рассмотрения поданных поставщиками предложений, при этом файл протокола отобразится в карточке закупки в разделе «Документы закупки» в личном кабинете заказчика. Участникам закупки, предложения которых отклонены, автоматически направляется уведомление с указанием причин отклонения.</w:t>
      </w:r>
    </w:p>
    <w:p w:rsidR="009161C9" w:rsidRPr="007519C4" w:rsidRDefault="009161C9" w:rsidP="009161C9">
      <w:pPr>
        <w:widowControl w:val="0"/>
        <w:autoSpaceDE w:val="0"/>
        <w:autoSpaceDN w:val="0"/>
        <w:adjustRightInd w:val="0"/>
        <w:ind w:firstLine="708"/>
        <w:jc w:val="both"/>
      </w:pPr>
      <w:r w:rsidRPr="007519C4">
        <w:t>4.16. В случае завершения рассмотрения поданных поставщиками предложений с прикреплением заказчиком в электронном магазине файла «Протокол рассмотрения предложений» такой протокол не должен противоречить информации, указанной в протоколе рассмотрения предложений, автоматически сформированном в электронном магазине, и должен содержать следующие сведения:</w:t>
      </w:r>
    </w:p>
    <w:p w:rsidR="009161C9" w:rsidRPr="007519C4" w:rsidRDefault="009161C9" w:rsidP="009161C9">
      <w:pPr>
        <w:widowControl w:val="0"/>
        <w:autoSpaceDE w:val="0"/>
        <w:autoSpaceDN w:val="0"/>
        <w:adjustRightInd w:val="0"/>
        <w:ind w:firstLine="708"/>
        <w:jc w:val="both"/>
      </w:pPr>
      <w:r w:rsidRPr="007519C4">
        <w:t>1) дату протокола;</w:t>
      </w:r>
    </w:p>
    <w:p w:rsidR="009161C9" w:rsidRPr="007519C4" w:rsidRDefault="009161C9" w:rsidP="009161C9">
      <w:pPr>
        <w:widowControl w:val="0"/>
        <w:autoSpaceDE w:val="0"/>
        <w:autoSpaceDN w:val="0"/>
        <w:adjustRightInd w:val="0"/>
        <w:ind w:firstLine="708"/>
        <w:jc w:val="both"/>
      </w:pPr>
      <w:r w:rsidRPr="007519C4">
        <w:t>2) номер закупки;</w:t>
      </w:r>
    </w:p>
    <w:p w:rsidR="009161C9" w:rsidRPr="007519C4" w:rsidRDefault="009161C9" w:rsidP="009161C9">
      <w:pPr>
        <w:widowControl w:val="0"/>
        <w:autoSpaceDE w:val="0"/>
        <w:autoSpaceDN w:val="0"/>
        <w:adjustRightInd w:val="0"/>
        <w:ind w:firstLine="708"/>
        <w:jc w:val="both"/>
      </w:pPr>
      <w:r w:rsidRPr="007519C4">
        <w:t>3) идентификационный код закупки;</w:t>
      </w:r>
    </w:p>
    <w:p w:rsidR="009161C9" w:rsidRPr="007519C4" w:rsidRDefault="009161C9" w:rsidP="009161C9">
      <w:pPr>
        <w:widowControl w:val="0"/>
        <w:autoSpaceDE w:val="0"/>
        <w:autoSpaceDN w:val="0"/>
        <w:adjustRightInd w:val="0"/>
        <w:ind w:firstLine="708"/>
        <w:jc w:val="both"/>
      </w:pPr>
      <w:r w:rsidRPr="007519C4">
        <w:t>4) наименование закупки;</w:t>
      </w:r>
    </w:p>
    <w:p w:rsidR="009161C9" w:rsidRPr="007519C4" w:rsidRDefault="009161C9" w:rsidP="009161C9">
      <w:pPr>
        <w:widowControl w:val="0"/>
        <w:autoSpaceDE w:val="0"/>
        <w:autoSpaceDN w:val="0"/>
        <w:adjustRightInd w:val="0"/>
        <w:ind w:firstLine="708"/>
        <w:jc w:val="both"/>
      </w:pPr>
      <w:r w:rsidRPr="007519C4">
        <w:t>5) сведения о соответствии (несоответствии) предложений участников требованиям, включающие:</w:t>
      </w:r>
    </w:p>
    <w:p w:rsidR="009161C9" w:rsidRPr="007519C4" w:rsidRDefault="009161C9" w:rsidP="009161C9">
      <w:pPr>
        <w:widowControl w:val="0"/>
        <w:autoSpaceDE w:val="0"/>
        <w:autoSpaceDN w:val="0"/>
        <w:adjustRightInd w:val="0"/>
        <w:ind w:firstLine="708"/>
        <w:jc w:val="both"/>
      </w:pPr>
      <w:r w:rsidRPr="007519C4">
        <w:t>а) порядковый номер предложения на участие в закупке;</w:t>
      </w:r>
    </w:p>
    <w:p w:rsidR="009161C9" w:rsidRPr="007519C4" w:rsidRDefault="009161C9" w:rsidP="009161C9">
      <w:pPr>
        <w:widowControl w:val="0"/>
        <w:autoSpaceDE w:val="0"/>
        <w:autoSpaceDN w:val="0"/>
        <w:adjustRightInd w:val="0"/>
        <w:ind w:firstLine="708"/>
        <w:jc w:val="both"/>
      </w:pPr>
      <w:r w:rsidRPr="007519C4">
        <w:t>б) время и дату подачи предложений;</w:t>
      </w:r>
    </w:p>
    <w:p w:rsidR="009161C9" w:rsidRPr="007519C4" w:rsidRDefault="009161C9" w:rsidP="009161C9">
      <w:pPr>
        <w:widowControl w:val="0"/>
        <w:autoSpaceDE w:val="0"/>
        <w:autoSpaceDN w:val="0"/>
        <w:adjustRightInd w:val="0"/>
        <w:ind w:firstLine="708"/>
        <w:jc w:val="both"/>
      </w:pPr>
      <w:r w:rsidRPr="007519C4">
        <w:lastRenderedPageBreak/>
        <w:t xml:space="preserve">в) сведения об участнике закупки, </w:t>
      </w:r>
      <w:proofErr w:type="gramStart"/>
      <w:r w:rsidRPr="007519C4">
        <w:t>предложение</w:t>
      </w:r>
      <w:proofErr w:type="gramEnd"/>
      <w:r w:rsidRPr="007519C4">
        <w:t xml:space="preserve"> на участие которого рассматривалось (наименование и ИНН участника);</w:t>
      </w:r>
    </w:p>
    <w:p w:rsidR="009161C9" w:rsidRPr="007519C4" w:rsidRDefault="009161C9" w:rsidP="009161C9">
      <w:pPr>
        <w:widowControl w:val="0"/>
        <w:autoSpaceDE w:val="0"/>
        <w:autoSpaceDN w:val="0"/>
        <w:adjustRightInd w:val="0"/>
        <w:ind w:firstLine="708"/>
        <w:jc w:val="both"/>
      </w:pPr>
      <w:r w:rsidRPr="007519C4">
        <w:t>г) решение о соответствии (несоответствии) предложений требованиям, установленным заявкой;</w:t>
      </w:r>
    </w:p>
    <w:p w:rsidR="009161C9" w:rsidRPr="007519C4" w:rsidRDefault="009161C9" w:rsidP="009161C9">
      <w:pPr>
        <w:widowControl w:val="0"/>
        <w:autoSpaceDE w:val="0"/>
        <w:autoSpaceDN w:val="0"/>
        <w:adjustRightInd w:val="0"/>
        <w:ind w:firstLine="708"/>
        <w:jc w:val="both"/>
      </w:pPr>
      <w:proofErr w:type="spellStart"/>
      <w:r w:rsidRPr="007519C4">
        <w:t>д</w:t>
      </w:r>
      <w:proofErr w:type="spellEnd"/>
      <w:r w:rsidRPr="007519C4">
        <w:t>) предложения о цене контракта, сделанные участниками закупки, ранжированные по мере убывания с указанием порядковых номеров, присвоенных предложениям на участие в такой закупке.</w:t>
      </w:r>
    </w:p>
    <w:p w:rsidR="009161C9" w:rsidRPr="007519C4" w:rsidRDefault="009161C9" w:rsidP="009161C9">
      <w:pPr>
        <w:widowControl w:val="0"/>
        <w:autoSpaceDE w:val="0"/>
        <w:autoSpaceDN w:val="0"/>
        <w:adjustRightInd w:val="0"/>
        <w:ind w:firstLine="708"/>
        <w:jc w:val="both"/>
      </w:pPr>
      <w:r w:rsidRPr="007519C4">
        <w:t xml:space="preserve">4.17. В качестве </w:t>
      </w:r>
      <w:proofErr w:type="gramStart"/>
      <w:r w:rsidRPr="007519C4">
        <w:t>причины отклонения предложения участника закупки</w:t>
      </w:r>
      <w:proofErr w:type="gramEnd"/>
      <w:r w:rsidRPr="007519C4">
        <w:t xml:space="preserve"> может быть указано:</w:t>
      </w:r>
    </w:p>
    <w:p w:rsidR="009161C9" w:rsidRPr="007519C4" w:rsidRDefault="009161C9" w:rsidP="009161C9">
      <w:pPr>
        <w:widowControl w:val="0"/>
        <w:autoSpaceDE w:val="0"/>
        <w:autoSpaceDN w:val="0"/>
        <w:adjustRightInd w:val="0"/>
        <w:ind w:firstLine="708"/>
        <w:jc w:val="both"/>
      </w:pPr>
      <w:r w:rsidRPr="007519C4">
        <w:t>1) предложение участника закупки не соответствует требованиям, установленным в заявке, к товару, работе, услуге;</w:t>
      </w:r>
    </w:p>
    <w:p w:rsidR="009161C9" w:rsidRPr="007519C4" w:rsidRDefault="009161C9" w:rsidP="009161C9">
      <w:pPr>
        <w:widowControl w:val="0"/>
        <w:autoSpaceDE w:val="0"/>
        <w:autoSpaceDN w:val="0"/>
        <w:adjustRightInd w:val="0"/>
        <w:ind w:firstLine="708"/>
        <w:jc w:val="both"/>
      </w:pPr>
      <w:r w:rsidRPr="007519C4">
        <w:t>2) в случае если в заявке заказчика содержалось указание на необходимость представления участником закупки документов и (или) сведений на основании подпункта «а» подпункта 1 и (или) подпункта 2 пункта 4.10 настоящего Положения, одно из следующих заключений:</w:t>
      </w:r>
    </w:p>
    <w:p w:rsidR="009161C9" w:rsidRPr="007519C4" w:rsidRDefault="009161C9" w:rsidP="009161C9">
      <w:pPr>
        <w:widowControl w:val="0"/>
        <w:autoSpaceDE w:val="0"/>
        <w:autoSpaceDN w:val="0"/>
        <w:adjustRightInd w:val="0"/>
        <w:ind w:firstLine="708"/>
        <w:jc w:val="both"/>
      </w:pPr>
      <w:r w:rsidRPr="007519C4">
        <w:t>а) участником закупки не представлены документы и (или) сведения (со ссылкой на положения заявки заказчика);</w:t>
      </w:r>
    </w:p>
    <w:p w:rsidR="009161C9" w:rsidRPr="007519C4" w:rsidRDefault="009161C9" w:rsidP="009161C9">
      <w:pPr>
        <w:widowControl w:val="0"/>
        <w:autoSpaceDE w:val="0"/>
        <w:autoSpaceDN w:val="0"/>
        <w:adjustRightInd w:val="0"/>
        <w:ind w:firstLine="708"/>
        <w:jc w:val="both"/>
      </w:pPr>
      <w:r w:rsidRPr="007519C4">
        <w:t>б) участником закупки представлена недостоверная информация;</w:t>
      </w:r>
    </w:p>
    <w:p w:rsidR="009161C9" w:rsidRPr="007519C4" w:rsidRDefault="009161C9" w:rsidP="009161C9">
      <w:pPr>
        <w:widowControl w:val="0"/>
        <w:autoSpaceDE w:val="0"/>
        <w:autoSpaceDN w:val="0"/>
        <w:adjustRightInd w:val="0"/>
        <w:ind w:firstLine="708"/>
        <w:jc w:val="both"/>
      </w:pPr>
      <w:r w:rsidRPr="007519C4">
        <w:t xml:space="preserve">в) несоответствие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19C4">
        <w:t>являющихся</w:t>
      </w:r>
      <w:proofErr w:type="gramEnd"/>
      <w:r w:rsidRPr="007519C4">
        <w:t xml:space="preserve"> предметом закупки;</w:t>
      </w:r>
    </w:p>
    <w:p w:rsidR="009161C9" w:rsidRPr="007519C4" w:rsidRDefault="009161C9" w:rsidP="009161C9">
      <w:pPr>
        <w:widowControl w:val="0"/>
        <w:autoSpaceDE w:val="0"/>
        <w:autoSpaceDN w:val="0"/>
        <w:adjustRightInd w:val="0"/>
        <w:ind w:firstLine="708"/>
        <w:jc w:val="both"/>
      </w:pPr>
      <w:r w:rsidRPr="007519C4">
        <w:t>3) предложение участника закупки содержит цену контракта, превышающую начальную (максимальную) цену контракта заявки заказчика;</w:t>
      </w:r>
    </w:p>
    <w:p w:rsidR="009161C9" w:rsidRDefault="009161C9" w:rsidP="009161C9">
      <w:pPr>
        <w:widowControl w:val="0"/>
        <w:autoSpaceDE w:val="0"/>
        <w:autoSpaceDN w:val="0"/>
        <w:adjustRightInd w:val="0"/>
        <w:ind w:firstLine="708"/>
        <w:jc w:val="both"/>
      </w:pPr>
      <w:r w:rsidRPr="007519C4">
        <w:t>4) информация об участнике закупки,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внесена в реестр недобросовестных поставщиков (в случае если заказчиком в заявке установлено требование согласно подпункту «б» подпункта 1 пункта 4.10 настоящего Положения);</w:t>
      </w:r>
    </w:p>
    <w:p w:rsidR="009161C9" w:rsidRPr="007519C4" w:rsidRDefault="009161C9" w:rsidP="009161C9">
      <w:pPr>
        <w:widowControl w:val="0"/>
        <w:autoSpaceDE w:val="0"/>
        <w:autoSpaceDN w:val="0"/>
        <w:adjustRightInd w:val="0"/>
        <w:ind w:firstLine="708"/>
        <w:jc w:val="both"/>
      </w:pPr>
      <w:r w:rsidRPr="007519C4">
        <w:t>5) заказчик расторгал ранее заключенные с таким поставщиком контракты в связи с неисполнением, ненадлежащим исполнением.</w:t>
      </w:r>
    </w:p>
    <w:p w:rsidR="009161C9" w:rsidRPr="007519C4" w:rsidRDefault="009161C9" w:rsidP="009161C9">
      <w:pPr>
        <w:widowControl w:val="0"/>
        <w:autoSpaceDE w:val="0"/>
        <w:autoSpaceDN w:val="0"/>
        <w:adjustRightInd w:val="0"/>
        <w:ind w:firstLine="708"/>
        <w:jc w:val="both"/>
      </w:pPr>
      <w:r w:rsidRPr="007519C4">
        <w:t>Настоящие причины отклонения предложений на закупку являются исчерпывающими. Принятие решения об отклонении предложения на закупку по основаниям, не предусмотренным настоящим пунктом, не допускается.</w:t>
      </w:r>
    </w:p>
    <w:p w:rsidR="009161C9" w:rsidRPr="007519C4" w:rsidRDefault="009161C9" w:rsidP="009161C9">
      <w:pPr>
        <w:widowControl w:val="0"/>
        <w:autoSpaceDE w:val="0"/>
        <w:autoSpaceDN w:val="0"/>
        <w:adjustRightInd w:val="0"/>
        <w:ind w:firstLine="708"/>
        <w:jc w:val="both"/>
      </w:pPr>
      <w:r w:rsidRPr="007519C4">
        <w:t>4.18. В соответствии с протоколом рассмотрения предложений участников закупки заказчик определяет единственного поставщика, с которым заключается контракт с учетом положений раздела 6 настоящего Положения.</w:t>
      </w:r>
    </w:p>
    <w:p w:rsidR="009161C9" w:rsidRPr="007519C4" w:rsidRDefault="009161C9" w:rsidP="009161C9">
      <w:pPr>
        <w:widowControl w:val="0"/>
        <w:autoSpaceDE w:val="0"/>
        <w:autoSpaceDN w:val="0"/>
        <w:adjustRightInd w:val="0"/>
        <w:ind w:firstLine="708"/>
        <w:jc w:val="both"/>
      </w:pPr>
      <w:r w:rsidRPr="007519C4">
        <w:t>4.19. В случае если по окончании срока подачи предложений на закупку не подано ни одного предложения или по результатам рассмотрения предложений на закупку заказчиком отклонены все поданные предложения, закупка признается несостоявшейся. В случае признания закупки несостоявшейся заказчик самостоятельно принимает одно из следующих решений:</w:t>
      </w:r>
    </w:p>
    <w:p w:rsidR="009161C9" w:rsidRPr="007519C4" w:rsidRDefault="009161C9" w:rsidP="009161C9">
      <w:pPr>
        <w:widowControl w:val="0"/>
        <w:autoSpaceDE w:val="0"/>
        <w:autoSpaceDN w:val="0"/>
        <w:adjustRightInd w:val="0"/>
        <w:ind w:firstLine="708"/>
        <w:jc w:val="both"/>
      </w:pPr>
      <w:r w:rsidRPr="007519C4">
        <w:t>1) о продлении закупки один раз на семь рабочих дней (один день при осуществлении срочных закупок) от текущей даты путем активации в личном кабинете функции автоматического продления;</w:t>
      </w:r>
    </w:p>
    <w:p w:rsidR="009161C9" w:rsidRPr="007519C4" w:rsidRDefault="009161C9" w:rsidP="009161C9">
      <w:pPr>
        <w:widowControl w:val="0"/>
        <w:autoSpaceDE w:val="0"/>
        <w:autoSpaceDN w:val="0"/>
        <w:adjustRightInd w:val="0"/>
        <w:ind w:firstLine="708"/>
        <w:jc w:val="both"/>
      </w:pPr>
      <w:r w:rsidRPr="007519C4">
        <w:t>2) о повторном размещении заявки (при необходимости с уточнением условий закупки);</w:t>
      </w:r>
    </w:p>
    <w:p w:rsidR="009161C9" w:rsidRPr="007519C4" w:rsidRDefault="009161C9" w:rsidP="009161C9">
      <w:pPr>
        <w:widowControl w:val="0"/>
        <w:autoSpaceDE w:val="0"/>
        <w:autoSpaceDN w:val="0"/>
        <w:adjustRightInd w:val="0"/>
        <w:ind w:firstLine="708"/>
        <w:jc w:val="both"/>
      </w:pPr>
      <w:r w:rsidRPr="007519C4">
        <w:t>3) об осуществлении закупки путем формирования предложения о закупке из предложений поставщика о продаже, размещенных в открытой части электронного магазина;</w:t>
      </w:r>
    </w:p>
    <w:p w:rsidR="009161C9" w:rsidRPr="007519C4" w:rsidRDefault="009161C9" w:rsidP="009161C9">
      <w:pPr>
        <w:widowControl w:val="0"/>
        <w:autoSpaceDE w:val="0"/>
        <w:autoSpaceDN w:val="0"/>
        <w:adjustRightInd w:val="0"/>
        <w:ind w:firstLine="708"/>
        <w:jc w:val="both"/>
      </w:pPr>
      <w:r w:rsidRPr="007519C4">
        <w:t>4) о заключении контракта с поставщиком, не подавшим предложение на закупку заказчика, без использования функционала электронного магазина по цене, не превышающей объявленную в заявке, и на условиях, указанных в заявке (за исключением сроков поставки товаров, выполнения работ, оказания услуг). В таком случае заключение контракта будет проходить только в бумажном виде (вне электронного магазина). Для заключения контракта вне электронного магазина в личном кабинете в карточке несостоявшейся закупки необходимо нажать кнопку «Заключить контракт вне электронного магазина», заполнить обязательные поля в карточке контракта, указать поставщика, с которым заключается контракт, прикрепить файл контракта. После нажатия кнопки «Заключить контракт вне электронного магазина» сведения о таком контракте отражаются в личном кабинете заказчика.</w:t>
      </w:r>
    </w:p>
    <w:p w:rsidR="009161C9" w:rsidRPr="007519C4" w:rsidRDefault="009161C9" w:rsidP="009161C9">
      <w:pPr>
        <w:widowControl w:val="0"/>
        <w:autoSpaceDE w:val="0"/>
        <w:autoSpaceDN w:val="0"/>
        <w:adjustRightInd w:val="0"/>
        <w:ind w:firstLine="708"/>
        <w:jc w:val="both"/>
      </w:pPr>
      <w:r w:rsidRPr="007519C4">
        <w:t xml:space="preserve">4.20. </w:t>
      </w:r>
      <w:proofErr w:type="gramStart"/>
      <w:r w:rsidRPr="007519C4">
        <w:t>В случае если заказчику в течение срока, установленного для заключения контракта по итогам закупки, поступит предложение о заключении контракта в соответствии с условиями заявки заказчика, но по цене более низкой, чем предложена поставщиком, признанным победителем закупки, заказчик вправе отказаться от заключения контракта с поставщиком, признанным победителем закупки, с обязательным указанием в форме для ввода причины отказа информации о выявлении возможности</w:t>
      </w:r>
      <w:proofErr w:type="gramEnd"/>
      <w:r w:rsidRPr="007519C4">
        <w:t xml:space="preserve"> заключения контракта в соответствии с условиями заявки по цене более низкой, чем предложена в </w:t>
      </w:r>
      <w:r w:rsidRPr="007519C4">
        <w:lastRenderedPageBreak/>
        <w:t>предложениях участников закупки в электронном магазине, и о том, что данная закупка будет размещена повторно.</w:t>
      </w:r>
    </w:p>
    <w:p w:rsidR="009161C9" w:rsidRPr="007519C4" w:rsidRDefault="009161C9" w:rsidP="009161C9">
      <w:pPr>
        <w:widowControl w:val="0"/>
        <w:autoSpaceDE w:val="0"/>
        <w:autoSpaceDN w:val="0"/>
        <w:adjustRightInd w:val="0"/>
        <w:ind w:firstLine="708"/>
        <w:jc w:val="both"/>
      </w:pPr>
      <w:r w:rsidRPr="007519C4">
        <w:t xml:space="preserve">4.21. </w:t>
      </w:r>
      <w:proofErr w:type="gramStart"/>
      <w:r w:rsidRPr="007519C4">
        <w:t>В случае принятия заказчиком решения об отказе от заключения контракта по причине, указанной в пункте 4.20 настоящего Положения, заказчик в срок, не превышающий одного рабочего дня, следующего за датой отказа от заключения контракта, повторно публикует заявку (при необходимости с уточнением условий закупки в части сроков поставки товаров, выполнения работ, оказания услуг).</w:t>
      </w:r>
      <w:proofErr w:type="gramEnd"/>
      <w:r w:rsidRPr="007519C4">
        <w:t xml:space="preserve"> При этом начальная (максимальная) цена контракта такой заявки должна быть установлена в размере ценового предложения поставщика, признанного победителем закупки, отмененной по причине, указанной в пункте 4.20 настоящего Положения. Срок и порядок проведения закупки устанавливаются заказчиком с учетом положений раздела 4 настоящего Положения.</w:t>
      </w:r>
    </w:p>
    <w:p w:rsidR="009161C9" w:rsidRPr="005E61B5" w:rsidRDefault="009161C9" w:rsidP="009161C9">
      <w:pPr>
        <w:widowControl w:val="0"/>
        <w:autoSpaceDE w:val="0"/>
        <w:autoSpaceDN w:val="0"/>
        <w:adjustRightInd w:val="0"/>
        <w:jc w:val="center"/>
        <w:rPr>
          <w:b/>
        </w:rPr>
      </w:pPr>
      <w:r w:rsidRPr="005E61B5">
        <w:rPr>
          <w:b/>
        </w:rPr>
        <w:t>5. Осуществление закупки путем формирования предложения</w:t>
      </w:r>
    </w:p>
    <w:p w:rsidR="009161C9" w:rsidRPr="005E61B5" w:rsidRDefault="009161C9" w:rsidP="009161C9">
      <w:pPr>
        <w:widowControl w:val="0"/>
        <w:autoSpaceDE w:val="0"/>
        <w:autoSpaceDN w:val="0"/>
        <w:adjustRightInd w:val="0"/>
        <w:jc w:val="center"/>
        <w:rPr>
          <w:b/>
        </w:rPr>
      </w:pPr>
      <w:r w:rsidRPr="005E61B5">
        <w:rPr>
          <w:b/>
        </w:rPr>
        <w:t>о закупке из предложений поставщика о продаже, размещенных</w:t>
      </w:r>
    </w:p>
    <w:p w:rsidR="009161C9" w:rsidRPr="005E61B5" w:rsidRDefault="009161C9" w:rsidP="009161C9">
      <w:pPr>
        <w:widowControl w:val="0"/>
        <w:autoSpaceDE w:val="0"/>
        <w:autoSpaceDN w:val="0"/>
        <w:adjustRightInd w:val="0"/>
        <w:jc w:val="center"/>
        <w:rPr>
          <w:b/>
        </w:rPr>
      </w:pPr>
      <w:r w:rsidRPr="005E61B5">
        <w:rPr>
          <w:b/>
        </w:rPr>
        <w:t>в открытой части электронного магазина</w:t>
      </w:r>
    </w:p>
    <w:p w:rsidR="009161C9" w:rsidRPr="007519C4" w:rsidRDefault="009161C9" w:rsidP="009161C9">
      <w:pPr>
        <w:widowControl w:val="0"/>
        <w:autoSpaceDE w:val="0"/>
        <w:autoSpaceDN w:val="0"/>
        <w:adjustRightInd w:val="0"/>
        <w:ind w:firstLine="708"/>
        <w:jc w:val="both"/>
      </w:pPr>
      <w:r w:rsidRPr="007519C4">
        <w:t>5.1. Заказчик может осуществить закупку путем формирования предложения о закупке из предложений поставщиков о продаже, размещенных в открытой части электронного магазина (далее - заказ).</w:t>
      </w:r>
    </w:p>
    <w:p w:rsidR="009161C9" w:rsidRPr="007519C4" w:rsidRDefault="009161C9" w:rsidP="009161C9">
      <w:pPr>
        <w:widowControl w:val="0"/>
        <w:autoSpaceDE w:val="0"/>
        <w:autoSpaceDN w:val="0"/>
        <w:adjustRightInd w:val="0"/>
        <w:ind w:firstLine="708"/>
        <w:jc w:val="both"/>
      </w:pPr>
      <w:r w:rsidRPr="007519C4">
        <w:t xml:space="preserve">5.2. Заказчик находит интересующее его предложение у конкретного поставщика и направляет ему свой заказ. Результатом согласованного с поставщиком заказа, как и в случае </w:t>
      </w:r>
      <w:proofErr w:type="gramStart"/>
      <w:r w:rsidRPr="007519C4">
        <w:t>осуществления</w:t>
      </w:r>
      <w:proofErr w:type="gramEnd"/>
      <w:r w:rsidRPr="007519C4">
        <w:t xml:space="preserve"> заказчиком закупки путем опубликования в открытой части электронного магазина заявки, станет заключение контракта. В личном кабинете заказчик переходит в раздел «Предложения о продаже», выбирает предложение о продаже с наименьшей ценой и наилучшими условиями, включает чек-бокс напротив данного предложения и нажимает кнопку «Сформировать заказ».</w:t>
      </w:r>
    </w:p>
    <w:p w:rsidR="009161C9" w:rsidRPr="007519C4" w:rsidRDefault="009161C9" w:rsidP="009161C9">
      <w:pPr>
        <w:widowControl w:val="0"/>
        <w:autoSpaceDE w:val="0"/>
        <w:autoSpaceDN w:val="0"/>
        <w:adjustRightInd w:val="0"/>
        <w:ind w:firstLine="708"/>
        <w:jc w:val="both"/>
      </w:pPr>
      <w:r w:rsidRPr="007519C4">
        <w:t>5.3. Заказчик вправе отменить заказ в любое время вплоть до заключения контракта с обоснованием причин отмены в личном кабинете.</w:t>
      </w:r>
    </w:p>
    <w:p w:rsidR="009161C9" w:rsidRPr="007519C4" w:rsidRDefault="009161C9" w:rsidP="009161C9">
      <w:pPr>
        <w:widowControl w:val="0"/>
        <w:autoSpaceDE w:val="0"/>
        <w:autoSpaceDN w:val="0"/>
        <w:adjustRightInd w:val="0"/>
        <w:ind w:firstLine="708"/>
        <w:jc w:val="both"/>
      </w:pPr>
      <w:r w:rsidRPr="007519C4">
        <w:t>В форме для ввода причины отмены могут быть указаны следующие причины:</w:t>
      </w:r>
    </w:p>
    <w:p w:rsidR="009161C9" w:rsidRPr="007519C4" w:rsidRDefault="009161C9" w:rsidP="009161C9">
      <w:pPr>
        <w:widowControl w:val="0"/>
        <w:autoSpaceDE w:val="0"/>
        <w:autoSpaceDN w:val="0"/>
        <w:adjustRightInd w:val="0"/>
        <w:ind w:firstLine="708"/>
        <w:jc w:val="both"/>
      </w:pPr>
      <w:r w:rsidRPr="007519C4">
        <w:t>1) отсутствие необходимости в закупке данного вида товара, работы, услуги;</w:t>
      </w:r>
    </w:p>
    <w:p w:rsidR="009161C9" w:rsidRPr="007519C4" w:rsidRDefault="009161C9" w:rsidP="009161C9">
      <w:pPr>
        <w:widowControl w:val="0"/>
        <w:autoSpaceDE w:val="0"/>
        <w:autoSpaceDN w:val="0"/>
        <w:adjustRightInd w:val="0"/>
        <w:ind w:firstLine="708"/>
        <w:jc w:val="both"/>
      </w:pPr>
      <w:r w:rsidRPr="007519C4">
        <w:t>2) заказчиком принято решение осуществить закупку путем опубликования в открытой части электронного магазина заявки;</w:t>
      </w:r>
    </w:p>
    <w:p w:rsidR="009161C9" w:rsidRPr="007519C4" w:rsidRDefault="009161C9" w:rsidP="009161C9">
      <w:pPr>
        <w:widowControl w:val="0"/>
        <w:autoSpaceDE w:val="0"/>
        <w:autoSpaceDN w:val="0"/>
        <w:adjustRightInd w:val="0"/>
        <w:ind w:firstLine="708"/>
        <w:jc w:val="both"/>
      </w:pPr>
      <w:r w:rsidRPr="007519C4">
        <w:t>3) заказчиком принято решение осуществить закупку одним из предусмотренных Федеральным законом № 44-ФЗ конкурентных способов;</w:t>
      </w:r>
    </w:p>
    <w:p w:rsidR="009161C9" w:rsidRPr="007519C4" w:rsidRDefault="009161C9" w:rsidP="009161C9">
      <w:pPr>
        <w:widowControl w:val="0"/>
        <w:autoSpaceDE w:val="0"/>
        <w:autoSpaceDN w:val="0"/>
        <w:adjustRightInd w:val="0"/>
        <w:ind w:firstLine="708"/>
        <w:jc w:val="both"/>
      </w:pPr>
      <w:r w:rsidRPr="007519C4">
        <w:t>4) уменьшение ранее доведенных в установленном порядке лимитов бюджетных обязательств (финансирования).</w:t>
      </w:r>
    </w:p>
    <w:p w:rsidR="009161C9" w:rsidRPr="007519C4" w:rsidRDefault="009161C9" w:rsidP="009161C9">
      <w:pPr>
        <w:widowControl w:val="0"/>
        <w:autoSpaceDE w:val="0"/>
        <w:autoSpaceDN w:val="0"/>
        <w:adjustRightInd w:val="0"/>
        <w:ind w:firstLine="708"/>
        <w:jc w:val="both"/>
      </w:pPr>
      <w:r w:rsidRPr="007519C4">
        <w:t>5.4. Заключение контракта по заказу осуществляется с учетом положений раздела 6 настоящего Положения. Контракт может быть заключен в электронном виде (в электронном магазине) или в бумажном виде (вне электронного магазина).</w:t>
      </w:r>
    </w:p>
    <w:p w:rsidR="009161C9" w:rsidRPr="005E61B5" w:rsidRDefault="009161C9" w:rsidP="009161C9">
      <w:pPr>
        <w:widowControl w:val="0"/>
        <w:autoSpaceDE w:val="0"/>
        <w:autoSpaceDN w:val="0"/>
        <w:adjustRightInd w:val="0"/>
        <w:jc w:val="center"/>
        <w:rPr>
          <w:b/>
        </w:rPr>
      </w:pPr>
      <w:r w:rsidRPr="005E61B5">
        <w:rPr>
          <w:b/>
        </w:rPr>
        <w:t>6. Заключение контракта по итогам закупки</w:t>
      </w:r>
    </w:p>
    <w:p w:rsidR="009161C9" w:rsidRPr="007519C4" w:rsidRDefault="009161C9" w:rsidP="009161C9">
      <w:pPr>
        <w:widowControl w:val="0"/>
        <w:autoSpaceDE w:val="0"/>
        <w:autoSpaceDN w:val="0"/>
        <w:adjustRightInd w:val="0"/>
        <w:ind w:firstLine="708"/>
        <w:jc w:val="both"/>
      </w:pPr>
      <w:r w:rsidRPr="007519C4">
        <w:t>6.1. Формирование проекта контракта для подписания поставщиком инициируется заказчиком. При заключении контракта в электронной форме с использованием функционала электронного магазина заказчик в личном кабинете загружает документ с текстом контракта и направляет его поставщику, с которым заключается контракт, после чего документ с текстом контракта отображается в личном кабинете такого поставщика. В случае если заказчиком определен способ заключения контракта в электронной форме в электронном магазине, в адрес заказчика в течение срока, установленного для заключения контракта, может поступить предложение поставщика заключить контракт в письменной форме на бумажном носителе.</w:t>
      </w:r>
    </w:p>
    <w:p w:rsidR="009161C9" w:rsidRPr="007519C4" w:rsidRDefault="009161C9" w:rsidP="009161C9">
      <w:pPr>
        <w:widowControl w:val="0"/>
        <w:autoSpaceDE w:val="0"/>
        <w:autoSpaceDN w:val="0"/>
        <w:adjustRightInd w:val="0"/>
        <w:ind w:firstLine="708"/>
        <w:jc w:val="both"/>
      </w:pPr>
      <w:r w:rsidRPr="007519C4">
        <w:t>6.2. Контракт заключается на условиях, предусмотренных заявкой, предложением участника закупки, с которым заключается контракт, либо предложением о продаже, а также с учетом положений Гражданского кодекса Российской Федерации, Федерального закона № 44-ФЗ.</w:t>
      </w:r>
    </w:p>
    <w:p w:rsidR="009161C9" w:rsidRPr="007519C4" w:rsidRDefault="009161C9" w:rsidP="009161C9">
      <w:pPr>
        <w:widowControl w:val="0"/>
        <w:autoSpaceDE w:val="0"/>
        <w:autoSpaceDN w:val="0"/>
        <w:adjustRightInd w:val="0"/>
        <w:ind w:firstLine="708"/>
        <w:jc w:val="both"/>
      </w:pPr>
      <w:r w:rsidRPr="007519C4">
        <w:t>6.3. По результатам закупки заказчик в течение срока, установленного для заключения контракта, вправе:</w:t>
      </w:r>
    </w:p>
    <w:p w:rsidR="009161C9" w:rsidRPr="007519C4" w:rsidRDefault="009161C9" w:rsidP="009161C9">
      <w:pPr>
        <w:widowControl w:val="0"/>
        <w:autoSpaceDE w:val="0"/>
        <w:autoSpaceDN w:val="0"/>
        <w:adjustRightInd w:val="0"/>
        <w:ind w:firstLine="708"/>
        <w:jc w:val="both"/>
      </w:pPr>
      <w:r w:rsidRPr="007519C4">
        <w:t>1) заключить контракт с поставщиком в электронной форме в электронном магазине или в письменной форме на бумажном носителе;</w:t>
      </w:r>
    </w:p>
    <w:p w:rsidR="009161C9" w:rsidRPr="007519C4" w:rsidRDefault="009161C9" w:rsidP="009161C9">
      <w:pPr>
        <w:widowControl w:val="0"/>
        <w:autoSpaceDE w:val="0"/>
        <w:autoSpaceDN w:val="0"/>
        <w:adjustRightInd w:val="0"/>
        <w:ind w:firstLine="708"/>
        <w:jc w:val="both"/>
      </w:pPr>
      <w:r w:rsidRPr="007519C4">
        <w:t>2) отказаться от заключения контракта по основаниям, предусмотренным Гражданским кодексом Российской Федерации, Федеральным законом № 44-ФЗ (с указанием причин отказа в личном кабинете).</w:t>
      </w:r>
    </w:p>
    <w:p w:rsidR="009161C9" w:rsidRPr="007519C4" w:rsidRDefault="009161C9" w:rsidP="009161C9">
      <w:pPr>
        <w:widowControl w:val="0"/>
        <w:autoSpaceDE w:val="0"/>
        <w:autoSpaceDN w:val="0"/>
        <w:adjustRightInd w:val="0"/>
        <w:ind w:firstLine="708"/>
        <w:jc w:val="both"/>
      </w:pPr>
      <w:r w:rsidRPr="007519C4">
        <w:t>6.4. В рамках заключения контракта в электронном магазине заказчик и участник закупки имеют возможность обмениваться документами в электронной форме.</w:t>
      </w:r>
    </w:p>
    <w:p w:rsidR="009161C9" w:rsidRPr="007519C4" w:rsidRDefault="009161C9" w:rsidP="009161C9">
      <w:pPr>
        <w:widowControl w:val="0"/>
        <w:autoSpaceDE w:val="0"/>
        <w:autoSpaceDN w:val="0"/>
        <w:adjustRightInd w:val="0"/>
        <w:ind w:firstLine="708"/>
        <w:jc w:val="both"/>
      </w:pPr>
      <w:r w:rsidRPr="007519C4">
        <w:lastRenderedPageBreak/>
        <w:t>6.5. Заказчик имеет возможность признать поставщика уклонившимся от заключения контракта в случае, если поставщик, признанный победителем закупки заказчика, не осуществил подписание контракта в электронной форме, направленного заказчиком с использованием функционала электронного магазина, в течение срока, установленного для заключения контракта.</w:t>
      </w:r>
    </w:p>
    <w:p w:rsidR="009161C9" w:rsidRPr="007519C4" w:rsidRDefault="009161C9" w:rsidP="009161C9">
      <w:pPr>
        <w:widowControl w:val="0"/>
        <w:autoSpaceDE w:val="0"/>
        <w:autoSpaceDN w:val="0"/>
        <w:adjustRightInd w:val="0"/>
        <w:ind w:firstLine="708"/>
        <w:jc w:val="both"/>
      </w:pPr>
      <w:r w:rsidRPr="007519C4">
        <w:t>6.6. В случае отказа заказчика или уклонения участника закупки от заключения контракта заказчик имеет право:</w:t>
      </w:r>
    </w:p>
    <w:p w:rsidR="009161C9" w:rsidRPr="007519C4" w:rsidRDefault="009161C9" w:rsidP="009161C9">
      <w:pPr>
        <w:widowControl w:val="0"/>
        <w:autoSpaceDE w:val="0"/>
        <w:autoSpaceDN w:val="0"/>
        <w:adjustRightInd w:val="0"/>
        <w:ind w:firstLine="708"/>
        <w:jc w:val="both"/>
      </w:pPr>
      <w:r w:rsidRPr="007519C4">
        <w:t xml:space="preserve">1) заключить контракт с участником закупки, который предложил такую же, как и победитель </w:t>
      </w:r>
      <w:proofErr w:type="gramStart"/>
      <w:r w:rsidRPr="007519C4">
        <w:t>закупки</w:t>
      </w:r>
      <w:proofErr w:type="gramEnd"/>
      <w:r w:rsidRPr="007519C4">
        <w:t xml:space="preserve"> цену контракта или предложение о цене контракта которого содержит лучшие условия по цене контракта, следующие после условий, предложенных победителем закупки;</w:t>
      </w:r>
    </w:p>
    <w:p w:rsidR="009161C9" w:rsidRPr="007519C4" w:rsidRDefault="009161C9" w:rsidP="009161C9">
      <w:pPr>
        <w:widowControl w:val="0"/>
        <w:autoSpaceDE w:val="0"/>
        <w:autoSpaceDN w:val="0"/>
        <w:adjustRightInd w:val="0"/>
        <w:ind w:firstLine="708"/>
        <w:jc w:val="both"/>
      </w:pPr>
      <w:r w:rsidRPr="007519C4">
        <w:t>2) провести закупку повторно;</w:t>
      </w:r>
    </w:p>
    <w:p w:rsidR="009161C9" w:rsidRPr="007519C4" w:rsidRDefault="009161C9" w:rsidP="009161C9">
      <w:pPr>
        <w:widowControl w:val="0"/>
        <w:autoSpaceDE w:val="0"/>
        <w:autoSpaceDN w:val="0"/>
        <w:adjustRightInd w:val="0"/>
        <w:ind w:firstLine="708"/>
        <w:jc w:val="both"/>
      </w:pPr>
      <w:r w:rsidRPr="007519C4">
        <w:t>3) осуществить закупку путем формирования предложения о закупке из предложений поставщиков о продаже, размещенных в открытой части электронного магазина, по цене, не превышающей объявленную в заявке;</w:t>
      </w:r>
    </w:p>
    <w:p w:rsidR="009161C9" w:rsidRPr="007519C4" w:rsidRDefault="009161C9" w:rsidP="009161C9">
      <w:pPr>
        <w:widowControl w:val="0"/>
        <w:autoSpaceDE w:val="0"/>
        <w:autoSpaceDN w:val="0"/>
        <w:adjustRightInd w:val="0"/>
        <w:ind w:firstLine="708"/>
        <w:jc w:val="both"/>
      </w:pPr>
      <w:r w:rsidRPr="007519C4">
        <w:t xml:space="preserve">4) заключить контракт вне электронного магазина с единственным поставщиком на условиях, определяемых заявкой, и по цене, не превышающей </w:t>
      </w:r>
      <w:proofErr w:type="gramStart"/>
      <w:r w:rsidRPr="007519C4">
        <w:t>объявленную</w:t>
      </w:r>
      <w:proofErr w:type="gramEnd"/>
      <w:r w:rsidRPr="007519C4">
        <w:t xml:space="preserve"> в заявке.</w:t>
      </w:r>
    </w:p>
    <w:p w:rsidR="009161C9" w:rsidRPr="007519C4" w:rsidRDefault="009161C9" w:rsidP="009161C9">
      <w:pPr>
        <w:widowControl w:val="0"/>
        <w:autoSpaceDE w:val="0"/>
        <w:autoSpaceDN w:val="0"/>
        <w:adjustRightInd w:val="0"/>
        <w:ind w:firstLine="708"/>
        <w:jc w:val="both"/>
      </w:pPr>
      <w:r w:rsidRPr="007519C4">
        <w:t>6.7. Раздел «Контракты» в личном кабинете заказчика разделен на два подраздела «Контракты» и «Реестр сведений о контрактах».</w:t>
      </w:r>
    </w:p>
    <w:p w:rsidR="009161C9" w:rsidRPr="007519C4" w:rsidRDefault="009161C9" w:rsidP="009161C9">
      <w:pPr>
        <w:widowControl w:val="0"/>
        <w:autoSpaceDE w:val="0"/>
        <w:autoSpaceDN w:val="0"/>
        <w:adjustRightInd w:val="0"/>
        <w:ind w:firstLine="708"/>
        <w:jc w:val="both"/>
      </w:pPr>
      <w:r w:rsidRPr="007519C4">
        <w:t>В подразделе «Контракты» отображаются все контракты, созданные по закупкам и заказам.</w:t>
      </w:r>
    </w:p>
    <w:p w:rsidR="009161C9" w:rsidRPr="007519C4" w:rsidRDefault="009161C9" w:rsidP="009161C9">
      <w:pPr>
        <w:widowControl w:val="0"/>
        <w:autoSpaceDE w:val="0"/>
        <w:autoSpaceDN w:val="0"/>
        <w:adjustRightInd w:val="0"/>
        <w:ind w:firstLine="708"/>
        <w:jc w:val="both"/>
      </w:pPr>
      <w:r w:rsidRPr="007519C4">
        <w:t>В подразделе «Реестр сведений о контрактах» отображаются контракты, созданные вручную.</w:t>
      </w:r>
    </w:p>
    <w:p w:rsidR="009161C9" w:rsidRPr="007519C4" w:rsidRDefault="009161C9" w:rsidP="009161C9">
      <w:pPr>
        <w:widowControl w:val="0"/>
        <w:autoSpaceDE w:val="0"/>
        <w:autoSpaceDN w:val="0"/>
        <w:adjustRightInd w:val="0"/>
        <w:ind w:firstLine="708"/>
        <w:jc w:val="both"/>
      </w:pPr>
      <w:r w:rsidRPr="007519C4">
        <w:t>6.8. Заказчик обязан разместить в личном кабинете информацию:</w:t>
      </w:r>
    </w:p>
    <w:p w:rsidR="009161C9" w:rsidRPr="007519C4" w:rsidRDefault="009161C9" w:rsidP="009161C9">
      <w:pPr>
        <w:widowControl w:val="0"/>
        <w:autoSpaceDE w:val="0"/>
        <w:autoSpaceDN w:val="0"/>
        <w:adjustRightInd w:val="0"/>
        <w:ind w:firstLine="708"/>
        <w:jc w:val="both"/>
      </w:pPr>
      <w:r w:rsidRPr="007519C4">
        <w:t>1) о заключении контракта в письменной форме на бумажном носителе в течение 5 (пяти) рабочих дней со дня заключения контракта;</w:t>
      </w:r>
    </w:p>
    <w:p w:rsidR="009161C9" w:rsidRPr="007519C4" w:rsidRDefault="009161C9" w:rsidP="009161C9">
      <w:pPr>
        <w:widowControl w:val="0"/>
        <w:autoSpaceDE w:val="0"/>
        <w:autoSpaceDN w:val="0"/>
        <w:adjustRightInd w:val="0"/>
        <w:ind w:firstLine="708"/>
        <w:jc w:val="both"/>
      </w:pPr>
      <w:r w:rsidRPr="007519C4">
        <w:t>2) о заключении контракта вне электронного магазина в случае, установленном подпунктом 4 пункта 6.6 настоящего Положения, в течение 5 (пяти) рабочих дней со дня заключения контракта;</w:t>
      </w:r>
    </w:p>
    <w:p w:rsidR="009161C9" w:rsidRPr="007519C4" w:rsidRDefault="009161C9" w:rsidP="009161C9">
      <w:pPr>
        <w:widowControl w:val="0"/>
        <w:autoSpaceDE w:val="0"/>
        <w:autoSpaceDN w:val="0"/>
        <w:adjustRightInd w:val="0"/>
        <w:ind w:firstLine="708"/>
        <w:jc w:val="both"/>
      </w:pPr>
      <w:r w:rsidRPr="007519C4">
        <w:t>3) об отказе от заключения контракта в течение 1 (одного) рабочего дня со дня отказа от заключения контракта;</w:t>
      </w:r>
    </w:p>
    <w:p w:rsidR="002F04D4" w:rsidRDefault="009161C9" w:rsidP="009161C9">
      <w:pPr>
        <w:widowControl w:val="0"/>
        <w:autoSpaceDE w:val="0"/>
        <w:autoSpaceDN w:val="0"/>
        <w:adjustRightInd w:val="0"/>
        <w:ind w:firstLine="708"/>
        <w:jc w:val="both"/>
      </w:pPr>
      <w:r w:rsidRPr="007519C4">
        <w:t>4) о соответствующем статусе контракта «Исполнен» или «Расторгнут» в течение 5 (пяти) рабочих дней со дня фактического исполнения или расторжения контракт</w:t>
      </w:r>
      <w:bookmarkStart w:id="1" w:name="_GoBack"/>
      <w:bookmarkEnd w:id="1"/>
      <w:r w:rsidRPr="007519C4">
        <w:t>а.</w:t>
      </w:r>
    </w:p>
    <w:p w:rsidR="002F04D4" w:rsidRDefault="002F04D4" w:rsidP="009161C9">
      <w:pPr>
        <w:widowControl w:val="0"/>
        <w:autoSpaceDE w:val="0"/>
        <w:autoSpaceDN w:val="0"/>
        <w:adjustRightInd w:val="0"/>
        <w:ind w:firstLine="708"/>
        <w:jc w:val="both"/>
      </w:pPr>
    </w:p>
    <w:p w:rsidR="00935AAB" w:rsidRPr="00DC538A" w:rsidRDefault="00935AAB" w:rsidP="00935AAB">
      <w:pPr>
        <w:widowControl w:val="0"/>
        <w:tabs>
          <w:tab w:val="left" w:pos="3060"/>
        </w:tabs>
        <w:suppressAutoHyphens/>
        <w:jc w:val="center"/>
        <w:rPr>
          <w:b/>
          <w:color w:val="000000" w:themeColor="text1"/>
        </w:rPr>
      </w:pPr>
      <w:r w:rsidRPr="00DC538A">
        <w:rPr>
          <w:b/>
          <w:color w:val="000000" w:themeColor="text1"/>
        </w:rPr>
        <w:t>ПОСТАНОВЛЕНИЕ</w:t>
      </w:r>
    </w:p>
    <w:p w:rsidR="00935AAB" w:rsidRPr="00DC538A" w:rsidRDefault="00935AAB" w:rsidP="00935A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DC538A">
        <w:rPr>
          <w:color w:val="000000" w:themeColor="text1"/>
          <w:sz w:val="26"/>
          <w:szCs w:val="26"/>
          <w:u w:val="single"/>
        </w:rPr>
        <w:t>от «</w:t>
      </w:r>
      <w:r>
        <w:rPr>
          <w:color w:val="000000" w:themeColor="text1"/>
          <w:sz w:val="26"/>
          <w:szCs w:val="26"/>
          <w:u w:val="single"/>
        </w:rPr>
        <w:t>19</w:t>
      </w:r>
      <w:r w:rsidRPr="00DC538A">
        <w:rPr>
          <w:color w:val="000000" w:themeColor="text1"/>
          <w:sz w:val="26"/>
          <w:szCs w:val="26"/>
          <w:u w:val="single"/>
        </w:rPr>
        <w:t xml:space="preserve">» </w:t>
      </w:r>
      <w:r>
        <w:rPr>
          <w:color w:val="000000" w:themeColor="text1"/>
          <w:sz w:val="26"/>
          <w:szCs w:val="26"/>
          <w:u w:val="single"/>
        </w:rPr>
        <w:t xml:space="preserve">ноября </w:t>
      </w:r>
      <w:r w:rsidRPr="00DC538A">
        <w:rPr>
          <w:color w:val="000000" w:themeColor="text1"/>
          <w:sz w:val="26"/>
          <w:szCs w:val="26"/>
          <w:u w:val="single"/>
        </w:rPr>
        <w:t>2019 г.</w:t>
      </w:r>
      <w:r w:rsidRPr="00DC538A">
        <w:rPr>
          <w:color w:val="000000" w:themeColor="text1"/>
          <w:sz w:val="26"/>
          <w:szCs w:val="26"/>
        </w:rPr>
        <w:t xml:space="preserve">                                                                                                   </w:t>
      </w:r>
      <w:r>
        <w:rPr>
          <w:color w:val="000000" w:themeColor="text1"/>
          <w:sz w:val="26"/>
          <w:szCs w:val="26"/>
        </w:rPr>
        <w:t xml:space="preserve">   </w:t>
      </w:r>
      <w:r w:rsidR="007E2FBF">
        <w:rPr>
          <w:color w:val="000000" w:themeColor="text1"/>
          <w:sz w:val="26"/>
          <w:szCs w:val="26"/>
        </w:rPr>
        <w:t xml:space="preserve"> </w:t>
      </w:r>
      <w:r>
        <w:rPr>
          <w:color w:val="000000" w:themeColor="text1"/>
          <w:sz w:val="26"/>
          <w:szCs w:val="26"/>
        </w:rPr>
        <w:t xml:space="preserve"> </w:t>
      </w:r>
      <w:r w:rsidR="00EF108D">
        <w:rPr>
          <w:color w:val="000000" w:themeColor="text1"/>
          <w:sz w:val="26"/>
          <w:szCs w:val="26"/>
        </w:rPr>
        <w:t xml:space="preserve"> </w:t>
      </w:r>
      <w:r>
        <w:rPr>
          <w:color w:val="000000" w:themeColor="text1"/>
          <w:sz w:val="26"/>
          <w:szCs w:val="26"/>
        </w:rPr>
        <w:t xml:space="preserve"> </w:t>
      </w:r>
      <w:r w:rsidRPr="00DC538A">
        <w:rPr>
          <w:color w:val="000000" w:themeColor="text1"/>
          <w:sz w:val="26"/>
          <w:szCs w:val="26"/>
        </w:rPr>
        <w:t xml:space="preserve">   </w:t>
      </w:r>
      <w:r w:rsidR="0050311E">
        <w:rPr>
          <w:color w:val="000000" w:themeColor="text1"/>
          <w:sz w:val="26"/>
          <w:szCs w:val="26"/>
        </w:rPr>
        <w:t xml:space="preserve"> </w:t>
      </w:r>
      <w:r w:rsidRPr="00DC538A">
        <w:rPr>
          <w:color w:val="000000" w:themeColor="text1"/>
          <w:sz w:val="26"/>
          <w:szCs w:val="26"/>
        </w:rPr>
        <w:t xml:space="preserve">    </w:t>
      </w:r>
      <w:r w:rsidRPr="00DC538A">
        <w:rPr>
          <w:color w:val="000000" w:themeColor="text1"/>
          <w:sz w:val="26"/>
          <w:szCs w:val="26"/>
          <w:u w:val="single"/>
        </w:rPr>
        <w:t xml:space="preserve">№ </w:t>
      </w:r>
      <w:r>
        <w:rPr>
          <w:color w:val="000000" w:themeColor="text1"/>
          <w:sz w:val="26"/>
          <w:szCs w:val="26"/>
          <w:u w:val="single"/>
        </w:rPr>
        <w:t xml:space="preserve">2233 </w:t>
      </w:r>
      <w:r w:rsidRPr="00DC538A">
        <w:rPr>
          <w:b/>
          <w:color w:val="000000" w:themeColor="text1"/>
          <w:sz w:val="26"/>
          <w:szCs w:val="26"/>
        </w:rPr>
        <w:t xml:space="preserve">  </w:t>
      </w:r>
    </w:p>
    <w:tbl>
      <w:tblPr>
        <w:tblW w:w="0" w:type="auto"/>
        <w:tblInd w:w="108" w:type="dxa"/>
        <w:tblLook w:val="04A0"/>
      </w:tblPr>
      <w:tblGrid>
        <w:gridCol w:w="3190"/>
        <w:gridCol w:w="3190"/>
        <w:gridCol w:w="3259"/>
      </w:tblGrid>
      <w:tr w:rsidR="00935AAB" w:rsidRPr="00DC538A" w:rsidTr="002D6189">
        <w:tc>
          <w:tcPr>
            <w:tcW w:w="3190" w:type="dxa"/>
            <w:hideMark/>
          </w:tcPr>
          <w:p w:rsidR="00935AAB" w:rsidRPr="00DC538A" w:rsidRDefault="00935AAB" w:rsidP="002D6189">
            <w:pPr>
              <w:rPr>
                <w:rFonts w:eastAsia="SimSun"/>
                <w:b/>
                <w:color w:val="000000" w:themeColor="text1"/>
                <w:sz w:val="26"/>
                <w:szCs w:val="26"/>
                <w:lang w:eastAsia="zh-CN"/>
              </w:rPr>
            </w:pPr>
            <w:r w:rsidRPr="00DC538A">
              <w:rPr>
                <w:color w:val="000000" w:themeColor="text1"/>
                <w:sz w:val="26"/>
                <w:szCs w:val="26"/>
              </w:rPr>
              <w:t xml:space="preserve">г. Сосногорск </w:t>
            </w:r>
            <w:r w:rsidRPr="00DC538A">
              <w:rPr>
                <w:b/>
                <w:color w:val="000000" w:themeColor="text1"/>
                <w:sz w:val="26"/>
                <w:szCs w:val="26"/>
              </w:rPr>
              <w:t xml:space="preserve">  </w:t>
            </w:r>
          </w:p>
        </w:tc>
        <w:tc>
          <w:tcPr>
            <w:tcW w:w="3190" w:type="dxa"/>
          </w:tcPr>
          <w:p w:rsidR="00935AAB" w:rsidRPr="00DC538A" w:rsidRDefault="00935AAB" w:rsidP="002D6189">
            <w:pPr>
              <w:jc w:val="center"/>
              <w:rPr>
                <w:rFonts w:eastAsia="SimSun"/>
                <w:b/>
                <w:color w:val="000000" w:themeColor="text1"/>
                <w:sz w:val="26"/>
                <w:szCs w:val="26"/>
                <w:lang w:eastAsia="zh-CN"/>
              </w:rPr>
            </w:pPr>
          </w:p>
        </w:tc>
        <w:tc>
          <w:tcPr>
            <w:tcW w:w="3259" w:type="dxa"/>
          </w:tcPr>
          <w:p w:rsidR="00935AAB" w:rsidRPr="00DC538A" w:rsidRDefault="00935AAB" w:rsidP="002D6189">
            <w:pPr>
              <w:jc w:val="center"/>
              <w:rPr>
                <w:rFonts w:eastAsia="SimSun"/>
                <w:b/>
                <w:color w:val="000000" w:themeColor="text1"/>
                <w:sz w:val="26"/>
                <w:szCs w:val="26"/>
                <w:lang w:eastAsia="zh-CN"/>
              </w:rPr>
            </w:pPr>
          </w:p>
        </w:tc>
      </w:tr>
    </w:tbl>
    <w:p w:rsidR="00935AAB" w:rsidRDefault="00935AAB" w:rsidP="00935AAB">
      <w:pPr>
        <w:jc w:val="center"/>
        <w:rPr>
          <w:b/>
          <w:sz w:val="26"/>
          <w:szCs w:val="26"/>
        </w:rPr>
      </w:pPr>
      <w:proofErr w:type="gramStart"/>
      <w:r w:rsidRPr="008D6E32">
        <w:rPr>
          <w:b/>
          <w:sz w:val="26"/>
          <w:szCs w:val="26"/>
        </w:rPr>
        <w:t xml:space="preserve">О внесении изменений в постановление администрации муниципального района «Сосногорск» от 08.11.2019 № 2195 «О назначении общественных обсуждений в форме общественных слушаний по намечаемому к реализации на территории муниципального образования муниципального района «Сосногорск» объекту экологической экспертизы  «Техническая и биологическая рекультивация на территории п. </w:t>
      </w:r>
      <w:proofErr w:type="spellStart"/>
      <w:r w:rsidRPr="008D6E32">
        <w:rPr>
          <w:b/>
          <w:sz w:val="26"/>
          <w:szCs w:val="26"/>
        </w:rPr>
        <w:t>Нефтепечорск</w:t>
      </w:r>
      <w:proofErr w:type="spellEnd"/>
      <w:r w:rsidRPr="008D6E32">
        <w:rPr>
          <w:b/>
          <w:sz w:val="26"/>
          <w:szCs w:val="26"/>
        </w:rPr>
        <w:t xml:space="preserve"> </w:t>
      </w:r>
      <w:proofErr w:type="gramEnd"/>
    </w:p>
    <w:p w:rsidR="00935AAB" w:rsidRPr="008D6E32" w:rsidRDefault="00935AAB" w:rsidP="00935AAB">
      <w:pPr>
        <w:jc w:val="center"/>
        <w:rPr>
          <w:b/>
          <w:sz w:val="26"/>
          <w:szCs w:val="26"/>
        </w:rPr>
      </w:pPr>
      <w:r w:rsidRPr="008D6E32">
        <w:rPr>
          <w:b/>
          <w:sz w:val="26"/>
          <w:szCs w:val="26"/>
        </w:rPr>
        <w:t xml:space="preserve">(полигон ТБО </w:t>
      </w:r>
      <w:proofErr w:type="spellStart"/>
      <w:r w:rsidRPr="008D6E32">
        <w:rPr>
          <w:b/>
          <w:sz w:val="26"/>
          <w:szCs w:val="26"/>
        </w:rPr>
        <w:t>Пашнинского</w:t>
      </w:r>
      <w:proofErr w:type="spellEnd"/>
      <w:r w:rsidRPr="008D6E32">
        <w:rPr>
          <w:b/>
          <w:sz w:val="26"/>
          <w:szCs w:val="26"/>
        </w:rPr>
        <w:t xml:space="preserve"> месторождения)»</w:t>
      </w:r>
    </w:p>
    <w:p w:rsidR="00935AAB" w:rsidRPr="00873475" w:rsidRDefault="00935AAB" w:rsidP="00935AAB">
      <w:pPr>
        <w:pStyle w:val="af2"/>
        <w:spacing w:after="0"/>
        <w:ind w:left="40" w:right="40" w:firstLine="669"/>
        <w:jc w:val="both"/>
        <w:rPr>
          <w:bCs/>
          <w:spacing w:val="20"/>
          <w:sz w:val="26"/>
          <w:szCs w:val="26"/>
        </w:rPr>
      </w:pPr>
      <w:r w:rsidRPr="00873475">
        <w:rPr>
          <w:sz w:val="26"/>
          <w:szCs w:val="26"/>
        </w:rPr>
        <w:t xml:space="preserve">В соответствии с Федеральным законом Российской Федерации от 23.11.1995 № 174-ФЗ «Об экологической экспертизе», Положением о порядке организации и проведении общественных обсуждений по оценке </w:t>
      </w:r>
      <w:proofErr w:type="gramStart"/>
      <w:r w:rsidRPr="00873475">
        <w:rPr>
          <w:sz w:val="26"/>
          <w:szCs w:val="26"/>
        </w:rPr>
        <w:t>воздействия</w:t>
      </w:r>
      <w:proofErr w:type="gramEnd"/>
      <w:r w:rsidRPr="00873475">
        <w:rPr>
          <w:sz w:val="26"/>
          <w:szCs w:val="26"/>
        </w:rPr>
        <w:t xml:space="preserve"> на окружающую среду намечаемой хозяйственной и иной деятельности на территории муниципального образования муниципального района «Сосногорск», утвержденным решением Совета муниципального района «Сосногорск» от 15.05.2015 № </w:t>
      </w:r>
      <w:r w:rsidRPr="00873475">
        <w:rPr>
          <w:sz w:val="26"/>
          <w:szCs w:val="26"/>
          <w:lang w:val="en-US"/>
        </w:rPr>
        <w:t>XLVIII</w:t>
      </w:r>
      <w:r w:rsidRPr="00873475">
        <w:rPr>
          <w:sz w:val="26"/>
          <w:szCs w:val="26"/>
        </w:rPr>
        <w:t>-409, Администрация муниципального района «Сосногорск»</w:t>
      </w:r>
    </w:p>
    <w:p w:rsidR="00935AAB" w:rsidRPr="008D6E32" w:rsidRDefault="00935AAB" w:rsidP="00935AAB">
      <w:pPr>
        <w:pStyle w:val="af2"/>
        <w:spacing w:after="0"/>
        <w:ind w:left="40" w:right="40" w:firstLine="669"/>
        <w:jc w:val="center"/>
        <w:rPr>
          <w:b/>
          <w:bCs/>
          <w:spacing w:val="20"/>
          <w:sz w:val="26"/>
          <w:szCs w:val="26"/>
        </w:rPr>
      </w:pPr>
      <w:r w:rsidRPr="008D6E32">
        <w:rPr>
          <w:b/>
          <w:bCs/>
          <w:spacing w:val="20"/>
          <w:sz w:val="26"/>
          <w:szCs w:val="26"/>
        </w:rPr>
        <w:t>ПОСТАНОВЛЯЕТ:</w:t>
      </w:r>
    </w:p>
    <w:p w:rsidR="00935AAB" w:rsidRPr="00873475" w:rsidRDefault="00935AAB" w:rsidP="00F62508">
      <w:pPr>
        <w:pStyle w:val="af2"/>
        <w:numPr>
          <w:ilvl w:val="0"/>
          <w:numId w:val="26"/>
        </w:numPr>
        <w:tabs>
          <w:tab w:val="left" w:pos="1134"/>
        </w:tabs>
        <w:spacing w:after="0"/>
        <w:ind w:left="40" w:right="40" w:firstLine="540"/>
        <w:jc w:val="both"/>
        <w:rPr>
          <w:sz w:val="26"/>
          <w:szCs w:val="26"/>
        </w:rPr>
      </w:pPr>
      <w:proofErr w:type="gramStart"/>
      <w:r w:rsidRPr="00873475">
        <w:rPr>
          <w:sz w:val="26"/>
          <w:szCs w:val="26"/>
        </w:rPr>
        <w:t>Внести изменения в постановление администрации муниципального района «Сосногорск» 08.11.2019 № 2195 «О назначении общественных обсуждений в форме общественных слушаний по намечаемому к реализации на территории муниципального образования муниципального района «Сосногорск» объект</w:t>
      </w:r>
      <w:r>
        <w:rPr>
          <w:sz w:val="26"/>
          <w:szCs w:val="26"/>
        </w:rPr>
        <w:t xml:space="preserve">у </w:t>
      </w:r>
      <w:r w:rsidRPr="00873475">
        <w:rPr>
          <w:sz w:val="26"/>
          <w:szCs w:val="26"/>
        </w:rPr>
        <w:t xml:space="preserve">экологической экспертизы «Техническая и биологическая рекультивация на территории п. </w:t>
      </w:r>
      <w:proofErr w:type="spellStart"/>
      <w:r w:rsidRPr="00873475">
        <w:rPr>
          <w:sz w:val="26"/>
          <w:szCs w:val="26"/>
        </w:rPr>
        <w:t>Нефтепечорск</w:t>
      </w:r>
      <w:proofErr w:type="spellEnd"/>
      <w:r w:rsidRPr="00873475">
        <w:rPr>
          <w:sz w:val="26"/>
          <w:szCs w:val="26"/>
        </w:rPr>
        <w:t xml:space="preserve"> (полигон ТБО </w:t>
      </w:r>
      <w:proofErr w:type="spellStart"/>
      <w:r w:rsidRPr="00873475">
        <w:rPr>
          <w:sz w:val="26"/>
          <w:szCs w:val="26"/>
        </w:rPr>
        <w:t>Пашнинского</w:t>
      </w:r>
      <w:proofErr w:type="spellEnd"/>
      <w:r w:rsidRPr="00873475">
        <w:rPr>
          <w:sz w:val="26"/>
          <w:szCs w:val="26"/>
        </w:rPr>
        <w:t xml:space="preserve"> месторождения)» следующего содержания:</w:t>
      </w:r>
      <w:proofErr w:type="gramEnd"/>
    </w:p>
    <w:p w:rsidR="00935AAB" w:rsidRPr="00873475" w:rsidRDefault="00935AAB" w:rsidP="00935AAB">
      <w:pPr>
        <w:pStyle w:val="af2"/>
        <w:spacing w:after="0"/>
        <w:ind w:right="40"/>
        <w:jc w:val="both"/>
        <w:rPr>
          <w:sz w:val="26"/>
          <w:szCs w:val="26"/>
        </w:rPr>
      </w:pPr>
      <w:r w:rsidRPr="00873475">
        <w:rPr>
          <w:sz w:val="26"/>
          <w:szCs w:val="26"/>
        </w:rPr>
        <w:t xml:space="preserve">                 - </w:t>
      </w:r>
      <w:r>
        <w:rPr>
          <w:sz w:val="26"/>
          <w:szCs w:val="26"/>
        </w:rPr>
        <w:t xml:space="preserve">в наименовании и по тексту постановления </w:t>
      </w:r>
      <w:r w:rsidRPr="00873475">
        <w:rPr>
          <w:sz w:val="26"/>
          <w:szCs w:val="26"/>
        </w:rPr>
        <w:t xml:space="preserve">слова «Техническая и биологическая рекультивация на территории п. </w:t>
      </w:r>
      <w:proofErr w:type="spellStart"/>
      <w:r w:rsidRPr="00873475">
        <w:rPr>
          <w:sz w:val="26"/>
          <w:szCs w:val="26"/>
        </w:rPr>
        <w:t>Нефтепечорск</w:t>
      </w:r>
      <w:proofErr w:type="spellEnd"/>
      <w:r w:rsidRPr="00873475">
        <w:rPr>
          <w:sz w:val="26"/>
          <w:szCs w:val="26"/>
        </w:rPr>
        <w:t xml:space="preserve"> (полигон ТБО </w:t>
      </w:r>
      <w:proofErr w:type="spellStart"/>
      <w:r w:rsidRPr="00873475">
        <w:rPr>
          <w:sz w:val="26"/>
          <w:szCs w:val="26"/>
        </w:rPr>
        <w:t>Пашнинского</w:t>
      </w:r>
      <w:proofErr w:type="spellEnd"/>
      <w:r w:rsidRPr="00873475">
        <w:rPr>
          <w:sz w:val="26"/>
          <w:szCs w:val="26"/>
        </w:rPr>
        <w:t xml:space="preserve"> месторождения)» </w:t>
      </w:r>
      <w:r w:rsidRPr="00873475">
        <w:rPr>
          <w:sz w:val="26"/>
          <w:szCs w:val="26"/>
        </w:rPr>
        <w:lastRenderedPageBreak/>
        <w:t xml:space="preserve">заменить словами «Техническая и биологическая рекультивация на территории п. </w:t>
      </w:r>
      <w:proofErr w:type="spellStart"/>
      <w:r w:rsidRPr="00873475">
        <w:rPr>
          <w:sz w:val="26"/>
          <w:szCs w:val="26"/>
        </w:rPr>
        <w:t>Нефтепечорск</w:t>
      </w:r>
      <w:proofErr w:type="spellEnd"/>
      <w:r w:rsidRPr="00873475">
        <w:rPr>
          <w:sz w:val="26"/>
          <w:szCs w:val="26"/>
        </w:rPr>
        <w:t xml:space="preserve">». </w:t>
      </w:r>
    </w:p>
    <w:p w:rsidR="00935AAB" w:rsidRPr="00873475" w:rsidRDefault="00935AAB" w:rsidP="00935AAB">
      <w:pPr>
        <w:shd w:val="clear" w:color="auto" w:fill="FFFFFF"/>
        <w:tabs>
          <w:tab w:val="num" w:pos="720"/>
        </w:tabs>
        <w:ind w:firstLine="567"/>
        <w:jc w:val="both"/>
        <w:rPr>
          <w:color w:val="000000"/>
          <w:sz w:val="26"/>
          <w:szCs w:val="26"/>
        </w:rPr>
      </w:pPr>
      <w:r w:rsidRPr="00873475">
        <w:rPr>
          <w:color w:val="000000"/>
          <w:sz w:val="26"/>
          <w:szCs w:val="26"/>
        </w:rPr>
        <w:t>2.     Настоящее постановление вступает в силу со дня его принятия и подлежит официальному опубликованию в течение 10 календарных дней.</w:t>
      </w:r>
    </w:p>
    <w:p w:rsidR="00935AAB" w:rsidRPr="00873475" w:rsidRDefault="00935AAB" w:rsidP="00935AAB">
      <w:pPr>
        <w:shd w:val="clear" w:color="auto" w:fill="FFFFFF"/>
        <w:tabs>
          <w:tab w:val="num" w:pos="720"/>
        </w:tabs>
        <w:ind w:firstLine="567"/>
        <w:jc w:val="both"/>
        <w:rPr>
          <w:bCs/>
          <w:color w:val="000000"/>
          <w:sz w:val="26"/>
          <w:szCs w:val="26"/>
        </w:rPr>
      </w:pPr>
      <w:r w:rsidRPr="00873475">
        <w:rPr>
          <w:color w:val="000000"/>
          <w:sz w:val="26"/>
          <w:szCs w:val="26"/>
        </w:rPr>
        <w:t>3.    </w:t>
      </w:r>
      <w:proofErr w:type="gramStart"/>
      <w:r w:rsidRPr="00873475">
        <w:rPr>
          <w:color w:val="000000"/>
          <w:sz w:val="26"/>
          <w:szCs w:val="26"/>
        </w:rPr>
        <w:t>Контроль за</w:t>
      </w:r>
      <w:proofErr w:type="gramEnd"/>
      <w:r w:rsidRPr="00873475">
        <w:rPr>
          <w:color w:val="000000"/>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935AAB" w:rsidRPr="00873475" w:rsidRDefault="00935AAB" w:rsidP="008918F2">
      <w:pPr>
        <w:jc w:val="right"/>
        <w:rPr>
          <w:bCs/>
          <w:color w:val="000000"/>
          <w:sz w:val="26"/>
          <w:szCs w:val="26"/>
        </w:rPr>
      </w:pPr>
      <w:r w:rsidRPr="00873475">
        <w:rPr>
          <w:bCs/>
          <w:color w:val="000000"/>
          <w:sz w:val="26"/>
          <w:szCs w:val="26"/>
        </w:rPr>
        <w:t>Глава муниципального района «Сосногорск»-</w:t>
      </w:r>
    </w:p>
    <w:p w:rsidR="005910D3" w:rsidRDefault="00935AAB" w:rsidP="005910D3">
      <w:pPr>
        <w:jc w:val="right"/>
        <w:rPr>
          <w:bCs/>
          <w:color w:val="000000"/>
          <w:sz w:val="26"/>
          <w:szCs w:val="26"/>
        </w:rPr>
      </w:pPr>
      <w:r w:rsidRPr="00873475">
        <w:rPr>
          <w:bCs/>
          <w:color w:val="000000"/>
          <w:sz w:val="26"/>
          <w:szCs w:val="26"/>
        </w:rPr>
        <w:t>руководитель администрации С.В. Дегтяренко</w:t>
      </w:r>
      <w:bookmarkEnd w:id="0"/>
    </w:p>
    <w:p w:rsidR="0070245B" w:rsidRDefault="0070245B" w:rsidP="005910D3">
      <w:pPr>
        <w:jc w:val="center"/>
        <w:rPr>
          <w:b/>
          <w:color w:val="000000" w:themeColor="text1"/>
        </w:rPr>
      </w:pPr>
    </w:p>
    <w:p w:rsidR="0070245B" w:rsidRPr="00DC538A" w:rsidRDefault="0070245B" w:rsidP="0070245B">
      <w:pPr>
        <w:jc w:val="center"/>
        <w:rPr>
          <w:b/>
          <w:color w:val="000000" w:themeColor="text1"/>
        </w:rPr>
      </w:pPr>
      <w:r>
        <w:rPr>
          <w:b/>
          <w:color w:val="000000" w:themeColor="text1"/>
        </w:rPr>
        <w:t>П</w:t>
      </w:r>
      <w:r w:rsidRPr="00DC538A">
        <w:rPr>
          <w:b/>
          <w:color w:val="000000" w:themeColor="text1"/>
        </w:rPr>
        <w:t>ОСТАНОВЛЕНИЕ</w:t>
      </w:r>
    </w:p>
    <w:p w:rsidR="0070245B" w:rsidRPr="00DC538A" w:rsidRDefault="0070245B" w:rsidP="007024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DC538A">
        <w:rPr>
          <w:color w:val="000000" w:themeColor="text1"/>
          <w:sz w:val="26"/>
          <w:szCs w:val="26"/>
          <w:u w:val="single"/>
        </w:rPr>
        <w:t>от «</w:t>
      </w:r>
      <w:r>
        <w:rPr>
          <w:color w:val="000000" w:themeColor="text1"/>
          <w:sz w:val="26"/>
          <w:szCs w:val="26"/>
          <w:u w:val="single"/>
        </w:rPr>
        <w:t>22</w:t>
      </w:r>
      <w:r w:rsidRPr="00DC538A">
        <w:rPr>
          <w:color w:val="000000" w:themeColor="text1"/>
          <w:sz w:val="26"/>
          <w:szCs w:val="26"/>
          <w:u w:val="single"/>
        </w:rPr>
        <w:t xml:space="preserve">» </w:t>
      </w:r>
      <w:r>
        <w:rPr>
          <w:color w:val="000000" w:themeColor="text1"/>
          <w:sz w:val="26"/>
          <w:szCs w:val="26"/>
          <w:u w:val="single"/>
        </w:rPr>
        <w:t xml:space="preserve">ноября </w:t>
      </w:r>
      <w:r w:rsidRPr="00DC538A">
        <w:rPr>
          <w:color w:val="000000" w:themeColor="text1"/>
          <w:sz w:val="26"/>
          <w:szCs w:val="26"/>
          <w:u w:val="single"/>
        </w:rPr>
        <w:t>2019 г.</w:t>
      </w:r>
      <w:r w:rsidRPr="00DC538A">
        <w:rPr>
          <w:color w:val="000000" w:themeColor="text1"/>
          <w:sz w:val="26"/>
          <w:szCs w:val="26"/>
        </w:rPr>
        <w:t xml:space="preserve">                                                                                                    </w:t>
      </w:r>
      <w:r>
        <w:rPr>
          <w:color w:val="000000" w:themeColor="text1"/>
          <w:sz w:val="26"/>
          <w:szCs w:val="26"/>
        </w:rPr>
        <w:t xml:space="preserve">  </w:t>
      </w:r>
      <w:r w:rsidRPr="00DC538A">
        <w:rPr>
          <w:color w:val="000000" w:themeColor="text1"/>
          <w:sz w:val="26"/>
          <w:szCs w:val="26"/>
        </w:rPr>
        <w:t xml:space="preserve">    </w:t>
      </w:r>
      <w:r>
        <w:rPr>
          <w:color w:val="000000" w:themeColor="text1"/>
          <w:sz w:val="26"/>
          <w:szCs w:val="26"/>
        </w:rPr>
        <w:t xml:space="preserve"> </w:t>
      </w:r>
      <w:r w:rsidRPr="00DC538A">
        <w:rPr>
          <w:color w:val="000000" w:themeColor="text1"/>
          <w:sz w:val="26"/>
          <w:szCs w:val="26"/>
        </w:rPr>
        <w:t xml:space="preserve">       </w:t>
      </w:r>
      <w:r w:rsidRPr="00DC538A">
        <w:rPr>
          <w:color w:val="000000" w:themeColor="text1"/>
          <w:sz w:val="26"/>
          <w:szCs w:val="26"/>
          <w:u w:val="single"/>
        </w:rPr>
        <w:t xml:space="preserve">№ </w:t>
      </w:r>
      <w:r>
        <w:rPr>
          <w:color w:val="000000" w:themeColor="text1"/>
          <w:sz w:val="26"/>
          <w:szCs w:val="26"/>
          <w:u w:val="single"/>
        </w:rPr>
        <w:t>227</w:t>
      </w:r>
      <w:r w:rsidR="002A2399">
        <w:rPr>
          <w:color w:val="000000" w:themeColor="text1"/>
          <w:sz w:val="26"/>
          <w:szCs w:val="26"/>
          <w:u w:val="single"/>
        </w:rPr>
        <w:t>6</w:t>
      </w:r>
      <w:r w:rsidRPr="00DC538A">
        <w:rPr>
          <w:b/>
          <w:color w:val="000000" w:themeColor="text1"/>
          <w:sz w:val="26"/>
          <w:szCs w:val="26"/>
        </w:rPr>
        <w:t xml:space="preserve"> </w:t>
      </w:r>
    </w:p>
    <w:tbl>
      <w:tblPr>
        <w:tblW w:w="0" w:type="auto"/>
        <w:tblInd w:w="108" w:type="dxa"/>
        <w:tblLook w:val="04A0"/>
      </w:tblPr>
      <w:tblGrid>
        <w:gridCol w:w="3190"/>
        <w:gridCol w:w="3190"/>
        <w:gridCol w:w="3259"/>
      </w:tblGrid>
      <w:tr w:rsidR="0070245B" w:rsidRPr="00DC538A" w:rsidTr="000842AB">
        <w:tc>
          <w:tcPr>
            <w:tcW w:w="3190" w:type="dxa"/>
            <w:hideMark/>
          </w:tcPr>
          <w:p w:rsidR="0070245B" w:rsidRPr="00DC538A" w:rsidRDefault="0070245B" w:rsidP="000842AB">
            <w:pPr>
              <w:rPr>
                <w:rFonts w:eastAsia="SimSun"/>
                <w:b/>
                <w:color w:val="000000" w:themeColor="text1"/>
                <w:sz w:val="26"/>
                <w:szCs w:val="26"/>
                <w:lang w:eastAsia="zh-CN"/>
              </w:rPr>
            </w:pPr>
            <w:r w:rsidRPr="00DC538A">
              <w:rPr>
                <w:color w:val="000000" w:themeColor="text1"/>
                <w:sz w:val="26"/>
                <w:szCs w:val="26"/>
              </w:rPr>
              <w:t xml:space="preserve">г. Сосногорск </w:t>
            </w:r>
            <w:r w:rsidRPr="00DC538A">
              <w:rPr>
                <w:b/>
                <w:color w:val="000000" w:themeColor="text1"/>
                <w:sz w:val="26"/>
                <w:szCs w:val="26"/>
              </w:rPr>
              <w:t xml:space="preserve">  </w:t>
            </w:r>
          </w:p>
        </w:tc>
        <w:tc>
          <w:tcPr>
            <w:tcW w:w="3190" w:type="dxa"/>
          </w:tcPr>
          <w:p w:rsidR="0070245B" w:rsidRPr="00DC538A" w:rsidRDefault="0070245B" w:rsidP="000842AB">
            <w:pPr>
              <w:jc w:val="center"/>
              <w:rPr>
                <w:rFonts w:eastAsia="SimSun"/>
                <w:b/>
                <w:color w:val="000000" w:themeColor="text1"/>
                <w:sz w:val="26"/>
                <w:szCs w:val="26"/>
                <w:lang w:eastAsia="zh-CN"/>
              </w:rPr>
            </w:pPr>
          </w:p>
        </w:tc>
        <w:tc>
          <w:tcPr>
            <w:tcW w:w="3259" w:type="dxa"/>
          </w:tcPr>
          <w:p w:rsidR="0070245B" w:rsidRPr="00DC538A" w:rsidRDefault="0070245B" w:rsidP="000842AB">
            <w:pPr>
              <w:jc w:val="center"/>
              <w:rPr>
                <w:rFonts w:eastAsia="SimSun"/>
                <w:b/>
                <w:color w:val="000000" w:themeColor="text1"/>
                <w:sz w:val="26"/>
                <w:szCs w:val="26"/>
                <w:lang w:eastAsia="zh-CN"/>
              </w:rPr>
            </w:pPr>
          </w:p>
        </w:tc>
      </w:tr>
    </w:tbl>
    <w:p w:rsidR="00310B30" w:rsidRDefault="0070245B" w:rsidP="0070245B">
      <w:pPr>
        <w:tabs>
          <w:tab w:val="left" w:pos="4984"/>
        </w:tabs>
        <w:spacing w:line="320" w:lineRule="exact"/>
        <w:ind w:firstLine="142"/>
        <w:jc w:val="center"/>
        <w:rPr>
          <w:b/>
          <w:sz w:val="26"/>
          <w:szCs w:val="26"/>
        </w:rPr>
      </w:pPr>
      <w:r w:rsidRPr="00010951">
        <w:rPr>
          <w:b/>
          <w:sz w:val="26"/>
          <w:szCs w:val="26"/>
        </w:rPr>
        <w:t xml:space="preserve">Об утверждении муниципальной программы </w:t>
      </w:r>
    </w:p>
    <w:p w:rsidR="00310B30" w:rsidRDefault="0070245B" w:rsidP="0070245B">
      <w:pPr>
        <w:tabs>
          <w:tab w:val="left" w:pos="4984"/>
        </w:tabs>
        <w:spacing w:line="320" w:lineRule="exact"/>
        <w:ind w:firstLine="142"/>
        <w:jc w:val="center"/>
        <w:rPr>
          <w:b/>
          <w:sz w:val="26"/>
          <w:szCs w:val="26"/>
        </w:rPr>
      </w:pPr>
      <w:r w:rsidRPr="00010951">
        <w:rPr>
          <w:b/>
          <w:sz w:val="26"/>
          <w:szCs w:val="26"/>
        </w:rPr>
        <w:t xml:space="preserve">муниципального образования муниципального района «Сосногорск» </w:t>
      </w:r>
    </w:p>
    <w:p w:rsidR="0070245B" w:rsidRPr="00010951" w:rsidRDefault="0070245B" w:rsidP="0070245B">
      <w:pPr>
        <w:tabs>
          <w:tab w:val="left" w:pos="4984"/>
        </w:tabs>
        <w:spacing w:line="320" w:lineRule="exact"/>
        <w:ind w:firstLine="142"/>
        <w:jc w:val="center"/>
        <w:rPr>
          <w:b/>
          <w:sz w:val="26"/>
          <w:szCs w:val="26"/>
        </w:rPr>
      </w:pPr>
      <w:r w:rsidRPr="00010951">
        <w:rPr>
          <w:b/>
          <w:sz w:val="26"/>
          <w:szCs w:val="26"/>
        </w:rPr>
        <w:t>«Энергосбережение и повышение</w:t>
      </w:r>
      <w:r w:rsidR="00310B30">
        <w:rPr>
          <w:b/>
          <w:sz w:val="26"/>
          <w:szCs w:val="26"/>
        </w:rPr>
        <w:t xml:space="preserve"> </w:t>
      </w:r>
      <w:r w:rsidRPr="00010951">
        <w:rPr>
          <w:b/>
          <w:sz w:val="26"/>
          <w:szCs w:val="26"/>
        </w:rPr>
        <w:t>энергетической эффективности»</w:t>
      </w:r>
    </w:p>
    <w:p w:rsidR="0070245B" w:rsidRPr="00010951" w:rsidRDefault="0070245B" w:rsidP="0070245B">
      <w:pPr>
        <w:tabs>
          <w:tab w:val="left" w:pos="1875"/>
        </w:tabs>
        <w:ind w:firstLine="142"/>
        <w:jc w:val="both"/>
        <w:rPr>
          <w:sz w:val="26"/>
          <w:szCs w:val="26"/>
        </w:rPr>
      </w:pPr>
      <w:r w:rsidRPr="00010951">
        <w:rPr>
          <w:sz w:val="26"/>
          <w:szCs w:val="26"/>
        </w:rPr>
        <w:t xml:space="preserve">На основании постановления администрации муниципального района «Сосногорск» от 08 августа 2018 № 1281 «Об утверждении перечня муниципальных программ муниципального образования муниципального района «Сосногорск» на 2019 год», Администрация муниципального района «Сосногорск» </w:t>
      </w:r>
    </w:p>
    <w:p w:rsidR="0070245B" w:rsidRPr="00010951" w:rsidRDefault="0070245B" w:rsidP="0070245B">
      <w:pPr>
        <w:tabs>
          <w:tab w:val="left" w:pos="2040"/>
        </w:tabs>
        <w:ind w:firstLine="142"/>
        <w:jc w:val="center"/>
        <w:rPr>
          <w:b/>
          <w:sz w:val="26"/>
          <w:szCs w:val="26"/>
        </w:rPr>
      </w:pPr>
      <w:r w:rsidRPr="00010951">
        <w:rPr>
          <w:b/>
          <w:sz w:val="26"/>
          <w:szCs w:val="26"/>
        </w:rPr>
        <w:t>ПОСТАНОВЛЯЕТ:</w:t>
      </w:r>
    </w:p>
    <w:p w:rsidR="0070245B" w:rsidRPr="00010951" w:rsidRDefault="0070245B" w:rsidP="0070245B">
      <w:pPr>
        <w:widowControl w:val="0"/>
        <w:numPr>
          <w:ilvl w:val="0"/>
          <w:numId w:val="27"/>
        </w:numPr>
        <w:autoSpaceDE w:val="0"/>
        <w:autoSpaceDN w:val="0"/>
        <w:adjustRightInd w:val="0"/>
        <w:ind w:left="0" w:firstLine="142"/>
        <w:jc w:val="both"/>
        <w:rPr>
          <w:sz w:val="26"/>
          <w:szCs w:val="26"/>
        </w:rPr>
      </w:pPr>
      <w:r w:rsidRPr="00010951">
        <w:rPr>
          <w:sz w:val="26"/>
          <w:szCs w:val="26"/>
        </w:rPr>
        <w:t>Утвердить муниципальную программу муниципального района «Сосногорск» «Энергосбережение и повышение энергетической эффективности» согласно приложению к настоящему постановлению.</w:t>
      </w:r>
    </w:p>
    <w:p w:rsidR="0070245B" w:rsidRPr="00010951" w:rsidRDefault="0070245B" w:rsidP="0070245B">
      <w:pPr>
        <w:widowControl w:val="0"/>
        <w:autoSpaceDE w:val="0"/>
        <w:autoSpaceDN w:val="0"/>
        <w:adjustRightInd w:val="0"/>
        <w:ind w:firstLine="142"/>
        <w:jc w:val="both"/>
        <w:outlineLvl w:val="1"/>
        <w:rPr>
          <w:sz w:val="26"/>
          <w:szCs w:val="26"/>
        </w:rPr>
      </w:pPr>
      <w:r w:rsidRPr="00010951">
        <w:rPr>
          <w:sz w:val="26"/>
          <w:szCs w:val="26"/>
        </w:rPr>
        <w:t>2. Настоящее постановление вступает в силу со дня его официального опубликования.</w:t>
      </w:r>
    </w:p>
    <w:p w:rsidR="0070245B" w:rsidRPr="00010951" w:rsidRDefault="0070245B" w:rsidP="0070245B">
      <w:pPr>
        <w:widowControl w:val="0"/>
        <w:autoSpaceDE w:val="0"/>
        <w:autoSpaceDN w:val="0"/>
        <w:adjustRightInd w:val="0"/>
        <w:ind w:firstLine="142"/>
        <w:jc w:val="both"/>
        <w:outlineLvl w:val="1"/>
        <w:rPr>
          <w:sz w:val="26"/>
          <w:szCs w:val="26"/>
        </w:rPr>
      </w:pPr>
      <w:r w:rsidRPr="00010951">
        <w:rPr>
          <w:sz w:val="26"/>
          <w:szCs w:val="26"/>
        </w:rPr>
        <w:t xml:space="preserve">3. </w:t>
      </w:r>
      <w:proofErr w:type="gramStart"/>
      <w:r w:rsidRPr="00010951">
        <w:rPr>
          <w:sz w:val="26"/>
          <w:szCs w:val="26"/>
        </w:rPr>
        <w:t>Контроль за</w:t>
      </w:r>
      <w:proofErr w:type="gramEnd"/>
      <w:r w:rsidRPr="00010951">
        <w:rPr>
          <w:sz w:val="26"/>
          <w:szCs w:val="26"/>
        </w:rPr>
        <w:t xml:space="preserve"> исполнением настоящего постановления возложить на заместителя руководителя – начальника управления жилищно-коммунального хозяйства администрации муниципального района «Сосногорск». </w:t>
      </w:r>
    </w:p>
    <w:p w:rsidR="0070245B" w:rsidRPr="00010951" w:rsidRDefault="0070245B" w:rsidP="0070245B">
      <w:pPr>
        <w:ind w:firstLine="142"/>
        <w:jc w:val="right"/>
        <w:rPr>
          <w:bCs/>
          <w:sz w:val="26"/>
          <w:szCs w:val="26"/>
        </w:rPr>
      </w:pPr>
      <w:r w:rsidRPr="00010951">
        <w:rPr>
          <w:bCs/>
          <w:sz w:val="26"/>
          <w:szCs w:val="26"/>
        </w:rPr>
        <w:t xml:space="preserve">Глава муниципального района «Сосногорск» - </w:t>
      </w:r>
    </w:p>
    <w:p w:rsidR="0070245B" w:rsidRPr="00010951" w:rsidRDefault="0070245B" w:rsidP="0070245B">
      <w:pPr>
        <w:ind w:left="709"/>
        <w:jc w:val="right"/>
        <w:rPr>
          <w:bCs/>
          <w:sz w:val="26"/>
          <w:szCs w:val="26"/>
        </w:rPr>
      </w:pPr>
      <w:r w:rsidRPr="00010951">
        <w:rPr>
          <w:bCs/>
          <w:sz w:val="26"/>
          <w:szCs w:val="26"/>
        </w:rPr>
        <w:t>руководитель администрации  С.В. Дегтяренко</w:t>
      </w:r>
    </w:p>
    <w:p w:rsidR="0070245B" w:rsidRDefault="0070245B" w:rsidP="0070245B">
      <w:pPr>
        <w:widowControl w:val="0"/>
        <w:autoSpaceDE w:val="0"/>
        <w:autoSpaceDN w:val="0"/>
        <w:adjustRightInd w:val="0"/>
        <w:jc w:val="right"/>
        <w:rPr>
          <w:sz w:val="28"/>
          <w:szCs w:val="28"/>
        </w:rPr>
      </w:pPr>
    </w:p>
    <w:p w:rsidR="0070245B" w:rsidRPr="00010951" w:rsidRDefault="0070245B" w:rsidP="0070245B">
      <w:pPr>
        <w:tabs>
          <w:tab w:val="left" w:pos="9180"/>
        </w:tabs>
        <w:jc w:val="right"/>
        <w:rPr>
          <w:sz w:val="22"/>
          <w:szCs w:val="22"/>
        </w:rPr>
      </w:pPr>
      <w:r w:rsidRPr="00010951">
        <w:rPr>
          <w:sz w:val="22"/>
          <w:szCs w:val="22"/>
        </w:rPr>
        <w:t>Утверждена</w:t>
      </w:r>
    </w:p>
    <w:p w:rsidR="0070245B" w:rsidRPr="00010951" w:rsidRDefault="0070245B" w:rsidP="0070245B">
      <w:pPr>
        <w:tabs>
          <w:tab w:val="left" w:pos="9180"/>
        </w:tabs>
        <w:jc w:val="right"/>
        <w:rPr>
          <w:sz w:val="22"/>
          <w:szCs w:val="22"/>
        </w:rPr>
      </w:pPr>
      <w:r w:rsidRPr="00010951">
        <w:rPr>
          <w:sz w:val="22"/>
          <w:szCs w:val="22"/>
        </w:rPr>
        <w:t xml:space="preserve">                                                       Постановлением  администрации</w:t>
      </w:r>
    </w:p>
    <w:p w:rsidR="0070245B" w:rsidRPr="00010951" w:rsidRDefault="0070245B" w:rsidP="0070245B">
      <w:pPr>
        <w:tabs>
          <w:tab w:val="left" w:pos="9180"/>
        </w:tabs>
        <w:jc w:val="right"/>
        <w:rPr>
          <w:sz w:val="22"/>
          <w:szCs w:val="22"/>
        </w:rPr>
      </w:pPr>
      <w:r w:rsidRPr="00010951">
        <w:rPr>
          <w:sz w:val="22"/>
          <w:szCs w:val="22"/>
        </w:rPr>
        <w:t xml:space="preserve">муниципального района «Сосногорск» </w:t>
      </w:r>
    </w:p>
    <w:p w:rsidR="0070245B" w:rsidRPr="00010951" w:rsidRDefault="0070245B" w:rsidP="0070245B">
      <w:pPr>
        <w:tabs>
          <w:tab w:val="left" w:pos="0"/>
        </w:tabs>
        <w:jc w:val="right"/>
        <w:rPr>
          <w:sz w:val="22"/>
          <w:szCs w:val="22"/>
          <w:u w:val="single"/>
        </w:rPr>
      </w:pPr>
      <w:r w:rsidRPr="00010951">
        <w:rPr>
          <w:sz w:val="22"/>
          <w:szCs w:val="22"/>
        </w:rPr>
        <w:t>от «_22___»</w:t>
      </w:r>
      <w:r w:rsidRPr="00010951">
        <w:rPr>
          <w:sz w:val="22"/>
          <w:szCs w:val="22"/>
          <w:u w:val="single"/>
        </w:rPr>
        <w:t xml:space="preserve">  </w:t>
      </w:r>
      <w:r w:rsidRPr="00010951">
        <w:rPr>
          <w:sz w:val="22"/>
          <w:szCs w:val="22"/>
        </w:rPr>
        <w:t>_11____</w:t>
      </w:r>
      <w:r w:rsidRPr="00010951">
        <w:rPr>
          <w:sz w:val="22"/>
          <w:szCs w:val="22"/>
          <w:u w:val="single"/>
        </w:rPr>
        <w:t xml:space="preserve"> </w:t>
      </w:r>
      <w:r w:rsidRPr="00010951">
        <w:rPr>
          <w:sz w:val="22"/>
          <w:szCs w:val="22"/>
        </w:rPr>
        <w:t>2019 №_2276_</w:t>
      </w:r>
    </w:p>
    <w:p w:rsidR="0070245B" w:rsidRPr="00010951" w:rsidRDefault="0070245B" w:rsidP="0070245B">
      <w:pPr>
        <w:tabs>
          <w:tab w:val="left" w:pos="9180"/>
        </w:tabs>
        <w:ind w:left="2880" w:firstLine="720"/>
        <w:jc w:val="right"/>
        <w:rPr>
          <w:sz w:val="22"/>
          <w:szCs w:val="22"/>
        </w:rPr>
      </w:pPr>
      <w:r w:rsidRPr="00010951">
        <w:rPr>
          <w:sz w:val="22"/>
          <w:szCs w:val="22"/>
        </w:rPr>
        <w:t xml:space="preserve">                                                 (Приложение)</w:t>
      </w:r>
    </w:p>
    <w:p w:rsidR="0070245B" w:rsidRPr="00010951" w:rsidRDefault="0070245B" w:rsidP="0070245B">
      <w:pPr>
        <w:widowControl w:val="0"/>
        <w:autoSpaceDE w:val="0"/>
        <w:autoSpaceDN w:val="0"/>
        <w:adjustRightInd w:val="0"/>
        <w:jc w:val="center"/>
        <w:rPr>
          <w:b/>
        </w:rPr>
      </w:pPr>
      <w:r w:rsidRPr="00010951">
        <w:rPr>
          <w:b/>
        </w:rPr>
        <w:t>Муниципальная программа</w:t>
      </w:r>
    </w:p>
    <w:p w:rsidR="0070245B" w:rsidRPr="00010951" w:rsidRDefault="0070245B" w:rsidP="0070245B">
      <w:pPr>
        <w:widowControl w:val="0"/>
        <w:autoSpaceDE w:val="0"/>
        <w:autoSpaceDN w:val="0"/>
        <w:adjustRightInd w:val="0"/>
        <w:jc w:val="center"/>
        <w:rPr>
          <w:b/>
        </w:rPr>
      </w:pPr>
      <w:r w:rsidRPr="00010951">
        <w:rPr>
          <w:b/>
        </w:rPr>
        <w:t>муниципального образования муниципального района «Сосногорск»</w:t>
      </w:r>
    </w:p>
    <w:p w:rsidR="0070245B" w:rsidRPr="00010951" w:rsidRDefault="0070245B" w:rsidP="0070245B">
      <w:pPr>
        <w:widowControl w:val="0"/>
        <w:autoSpaceDE w:val="0"/>
        <w:autoSpaceDN w:val="0"/>
        <w:adjustRightInd w:val="0"/>
        <w:jc w:val="center"/>
        <w:rPr>
          <w:b/>
        </w:rPr>
      </w:pPr>
      <w:r w:rsidRPr="00010951">
        <w:rPr>
          <w:b/>
        </w:rPr>
        <w:t>«Энергосбережение и повышение энергетической эффективности»</w:t>
      </w:r>
    </w:p>
    <w:p w:rsidR="00C7330A" w:rsidRDefault="00C7330A" w:rsidP="0070245B">
      <w:pPr>
        <w:widowControl w:val="0"/>
        <w:autoSpaceDE w:val="0"/>
        <w:autoSpaceDN w:val="0"/>
        <w:adjustRightInd w:val="0"/>
        <w:ind w:firstLine="709"/>
        <w:jc w:val="both"/>
        <w:rPr>
          <w:sz w:val="26"/>
          <w:szCs w:val="26"/>
        </w:rPr>
      </w:pPr>
    </w:p>
    <w:p w:rsidR="0070245B" w:rsidRPr="00010951" w:rsidRDefault="0070245B" w:rsidP="0070245B">
      <w:pPr>
        <w:widowControl w:val="0"/>
        <w:autoSpaceDE w:val="0"/>
        <w:autoSpaceDN w:val="0"/>
        <w:adjustRightInd w:val="0"/>
        <w:ind w:firstLine="709"/>
        <w:jc w:val="both"/>
        <w:rPr>
          <w:sz w:val="26"/>
          <w:szCs w:val="26"/>
        </w:rPr>
      </w:pPr>
      <w:r w:rsidRPr="00010951">
        <w:rPr>
          <w:sz w:val="26"/>
          <w:szCs w:val="26"/>
        </w:rPr>
        <w:t>Ответственный исполнитель: Управление жилищно-коммунального хозяйства администрации муниципального района «Сосногорск»</w:t>
      </w:r>
    </w:p>
    <w:p w:rsidR="00FE0303" w:rsidRDefault="00FE0303" w:rsidP="0070245B">
      <w:pPr>
        <w:adjustRightInd w:val="0"/>
        <w:ind w:firstLine="709"/>
        <w:rPr>
          <w:sz w:val="26"/>
          <w:szCs w:val="26"/>
        </w:rPr>
      </w:pPr>
    </w:p>
    <w:p w:rsidR="0070245B" w:rsidRPr="00010951" w:rsidRDefault="0070245B" w:rsidP="0070245B">
      <w:pPr>
        <w:adjustRightInd w:val="0"/>
        <w:ind w:firstLine="709"/>
        <w:rPr>
          <w:sz w:val="26"/>
          <w:szCs w:val="26"/>
        </w:rPr>
      </w:pPr>
      <w:r w:rsidRPr="00010951">
        <w:rPr>
          <w:sz w:val="26"/>
          <w:szCs w:val="26"/>
        </w:rPr>
        <w:t xml:space="preserve">Дата составления проекта «___» _______________ 20___г. </w:t>
      </w:r>
    </w:p>
    <w:p w:rsidR="0070245B" w:rsidRPr="00010951" w:rsidRDefault="0070245B" w:rsidP="0070245B">
      <w:pPr>
        <w:adjustRightInd w:val="0"/>
        <w:ind w:firstLine="709"/>
        <w:rPr>
          <w:sz w:val="26"/>
          <w:szCs w:val="26"/>
        </w:rPr>
      </w:pPr>
    </w:p>
    <w:p w:rsidR="0070245B" w:rsidRPr="00010951" w:rsidRDefault="0070245B" w:rsidP="0070245B">
      <w:pPr>
        <w:ind w:firstLine="709"/>
        <w:jc w:val="both"/>
        <w:rPr>
          <w:sz w:val="26"/>
          <w:szCs w:val="26"/>
          <w:u w:val="single"/>
        </w:rPr>
      </w:pPr>
      <w:r w:rsidRPr="00010951">
        <w:rPr>
          <w:sz w:val="26"/>
          <w:szCs w:val="26"/>
        </w:rPr>
        <w:t xml:space="preserve">Исполнитель: </w:t>
      </w:r>
      <w:r w:rsidRPr="00010951">
        <w:rPr>
          <w:sz w:val="26"/>
          <w:szCs w:val="26"/>
          <w:u w:val="single"/>
        </w:rPr>
        <w:t xml:space="preserve">руководитель отдела муниципального контроля управления жилищно-коммунального хозяйства администрации муниципального района «Сосногорск», </w:t>
      </w:r>
      <w:proofErr w:type="spellStart"/>
      <w:r w:rsidRPr="00010951">
        <w:rPr>
          <w:sz w:val="26"/>
          <w:szCs w:val="26"/>
          <w:u w:val="single"/>
        </w:rPr>
        <w:t>Шушарина</w:t>
      </w:r>
      <w:proofErr w:type="spellEnd"/>
      <w:r w:rsidRPr="00010951">
        <w:rPr>
          <w:sz w:val="26"/>
          <w:szCs w:val="26"/>
          <w:u w:val="single"/>
        </w:rPr>
        <w:t xml:space="preserve"> Елена Александровна, телефон/адрес электронной почты: 8(82149) 5-02-82, munkontrol_ujkhsosn@mail.ru</w:t>
      </w:r>
      <w:r w:rsidRPr="00010951">
        <w:rPr>
          <w:sz w:val="26"/>
          <w:szCs w:val="26"/>
          <w:u w:val="single"/>
        </w:rPr>
        <w:tab/>
      </w:r>
      <w:r w:rsidRPr="00010951">
        <w:rPr>
          <w:sz w:val="26"/>
          <w:szCs w:val="26"/>
          <w:u w:val="single"/>
        </w:rPr>
        <w:tab/>
      </w:r>
      <w:r w:rsidRPr="00010951">
        <w:rPr>
          <w:sz w:val="26"/>
          <w:szCs w:val="26"/>
          <w:u w:val="single"/>
        </w:rPr>
        <w:tab/>
      </w:r>
      <w:r w:rsidRPr="00010951">
        <w:rPr>
          <w:sz w:val="26"/>
          <w:szCs w:val="26"/>
          <w:u w:val="single"/>
        </w:rPr>
        <w:tab/>
      </w:r>
      <w:r w:rsidRPr="00010951">
        <w:rPr>
          <w:sz w:val="26"/>
          <w:szCs w:val="26"/>
          <w:u w:val="single"/>
        </w:rPr>
        <w:tab/>
      </w:r>
      <w:r w:rsidR="00DD6EBD">
        <w:rPr>
          <w:sz w:val="26"/>
          <w:szCs w:val="26"/>
        </w:rPr>
        <w:t>________</w:t>
      </w:r>
      <w:r w:rsidRPr="00010951">
        <w:rPr>
          <w:sz w:val="26"/>
          <w:szCs w:val="26"/>
          <w:u w:val="single"/>
        </w:rPr>
        <w:t xml:space="preserve">                       </w:t>
      </w:r>
    </w:p>
    <w:p w:rsidR="0070245B" w:rsidRPr="00310B30" w:rsidRDefault="0070245B" w:rsidP="0070245B">
      <w:pPr>
        <w:ind w:firstLine="709"/>
        <w:rPr>
          <w:sz w:val="28"/>
          <w:szCs w:val="28"/>
        </w:rPr>
      </w:pPr>
      <w:r w:rsidRPr="00310B30">
        <w:rPr>
          <w:sz w:val="28"/>
          <w:szCs w:val="28"/>
          <w:vertAlign w:val="subscript"/>
        </w:rPr>
        <w:t xml:space="preserve">                               (должность, фамилия, имя отчество, номер телефона и электронный адрес)</w:t>
      </w:r>
    </w:p>
    <w:p w:rsidR="0070245B" w:rsidRPr="00010951" w:rsidRDefault="0070245B" w:rsidP="0070245B">
      <w:pPr>
        <w:ind w:firstLine="709"/>
        <w:rPr>
          <w:sz w:val="26"/>
          <w:szCs w:val="26"/>
        </w:rPr>
      </w:pPr>
    </w:p>
    <w:p w:rsidR="0070245B" w:rsidRPr="00010951" w:rsidRDefault="0070245B" w:rsidP="0070245B">
      <w:pPr>
        <w:rPr>
          <w:sz w:val="26"/>
          <w:szCs w:val="26"/>
        </w:rPr>
      </w:pPr>
      <w:r w:rsidRPr="00010951">
        <w:rPr>
          <w:sz w:val="26"/>
          <w:szCs w:val="26"/>
        </w:rPr>
        <w:t xml:space="preserve">Заместитель руководителя администрации – </w:t>
      </w:r>
    </w:p>
    <w:p w:rsidR="0070245B" w:rsidRPr="00010951" w:rsidRDefault="0070245B" w:rsidP="0070245B">
      <w:pPr>
        <w:rPr>
          <w:sz w:val="26"/>
          <w:szCs w:val="26"/>
        </w:rPr>
      </w:pPr>
      <w:r w:rsidRPr="00010951">
        <w:rPr>
          <w:sz w:val="26"/>
          <w:szCs w:val="26"/>
        </w:rPr>
        <w:t xml:space="preserve">начальник управления жилищно-коммунального хозяйства </w:t>
      </w:r>
    </w:p>
    <w:p w:rsidR="0070245B" w:rsidRPr="00010951" w:rsidRDefault="0070245B" w:rsidP="0070245B">
      <w:pPr>
        <w:rPr>
          <w:sz w:val="26"/>
          <w:szCs w:val="26"/>
          <w:vertAlign w:val="superscript"/>
        </w:rPr>
      </w:pPr>
      <w:r w:rsidRPr="00010951">
        <w:rPr>
          <w:sz w:val="26"/>
          <w:szCs w:val="26"/>
        </w:rPr>
        <w:t xml:space="preserve">администрации муниципального района «Сосногорск»   </w:t>
      </w:r>
      <w:r w:rsidRPr="00010951">
        <w:rPr>
          <w:sz w:val="26"/>
          <w:szCs w:val="26"/>
        </w:rPr>
        <w:tab/>
      </w:r>
      <w:r w:rsidRPr="00010951">
        <w:rPr>
          <w:sz w:val="26"/>
          <w:szCs w:val="26"/>
        </w:rPr>
        <w:tab/>
        <w:t xml:space="preserve">             </w:t>
      </w:r>
      <w:r w:rsidR="002A2399">
        <w:rPr>
          <w:sz w:val="26"/>
          <w:szCs w:val="26"/>
        </w:rPr>
        <w:t xml:space="preserve">               </w:t>
      </w:r>
      <w:r w:rsidRPr="00010951">
        <w:rPr>
          <w:sz w:val="26"/>
          <w:szCs w:val="26"/>
        </w:rPr>
        <w:t xml:space="preserve">   Е.А. </w:t>
      </w:r>
      <w:proofErr w:type="spellStart"/>
      <w:r w:rsidRPr="00010951">
        <w:rPr>
          <w:sz w:val="26"/>
          <w:szCs w:val="26"/>
        </w:rPr>
        <w:t>Мека</w:t>
      </w:r>
      <w:proofErr w:type="spellEnd"/>
      <w:r w:rsidRPr="00010951">
        <w:rPr>
          <w:sz w:val="26"/>
          <w:szCs w:val="26"/>
        </w:rPr>
        <w:t xml:space="preserve"> </w:t>
      </w:r>
    </w:p>
    <w:p w:rsidR="0070245B" w:rsidRPr="00010951" w:rsidRDefault="0070245B" w:rsidP="0070245B">
      <w:pPr>
        <w:autoSpaceDE w:val="0"/>
        <w:autoSpaceDN w:val="0"/>
        <w:adjustRightInd w:val="0"/>
        <w:jc w:val="center"/>
        <w:rPr>
          <w:b/>
        </w:rPr>
      </w:pPr>
      <w:r w:rsidRPr="00010951">
        <w:rPr>
          <w:b/>
        </w:rPr>
        <w:lastRenderedPageBreak/>
        <w:t>ПАСПОРТ</w:t>
      </w:r>
    </w:p>
    <w:p w:rsidR="00310B30" w:rsidRDefault="0070245B" w:rsidP="0070245B">
      <w:pPr>
        <w:autoSpaceDE w:val="0"/>
        <w:autoSpaceDN w:val="0"/>
        <w:adjustRightInd w:val="0"/>
        <w:ind w:firstLine="709"/>
        <w:jc w:val="center"/>
        <w:rPr>
          <w:b/>
        </w:rPr>
      </w:pPr>
      <w:r w:rsidRPr="00010951">
        <w:rPr>
          <w:b/>
        </w:rPr>
        <w:t xml:space="preserve">муниципальной программы </w:t>
      </w:r>
    </w:p>
    <w:p w:rsidR="0070245B" w:rsidRPr="00010951" w:rsidRDefault="0070245B" w:rsidP="0070245B">
      <w:pPr>
        <w:autoSpaceDE w:val="0"/>
        <w:autoSpaceDN w:val="0"/>
        <w:adjustRightInd w:val="0"/>
        <w:ind w:firstLine="709"/>
        <w:jc w:val="center"/>
        <w:rPr>
          <w:b/>
        </w:rPr>
      </w:pPr>
      <w:r w:rsidRPr="00010951">
        <w:rPr>
          <w:b/>
        </w:rPr>
        <w:t>муниципального образования муниципального района «Сосногорск»</w:t>
      </w:r>
    </w:p>
    <w:tbl>
      <w:tblPr>
        <w:tblW w:w="10788" w:type="dxa"/>
        <w:jc w:val="center"/>
        <w:tblLook w:val="04A0"/>
      </w:tblPr>
      <w:tblGrid>
        <w:gridCol w:w="2780"/>
        <w:gridCol w:w="8008"/>
      </w:tblGrid>
      <w:tr w:rsidR="0070245B" w:rsidRPr="00010951" w:rsidTr="002A7D73">
        <w:trPr>
          <w:trHeight w:val="70"/>
          <w:jc w:val="center"/>
        </w:trPr>
        <w:tc>
          <w:tcPr>
            <w:tcW w:w="10788" w:type="dxa"/>
            <w:gridSpan w:val="2"/>
            <w:tcBorders>
              <w:top w:val="single" w:sz="4" w:space="0" w:color="auto"/>
              <w:left w:val="single" w:sz="4" w:space="0" w:color="auto"/>
              <w:bottom w:val="single" w:sz="4" w:space="0" w:color="auto"/>
              <w:right w:val="single" w:sz="4" w:space="0" w:color="auto"/>
            </w:tcBorders>
            <w:hideMark/>
          </w:tcPr>
          <w:p w:rsidR="0070245B" w:rsidRPr="00585996" w:rsidRDefault="0070245B" w:rsidP="000842AB">
            <w:pPr>
              <w:jc w:val="both"/>
              <w:rPr>
                <w:color w:val="000000"/>
                <w:sz w:val="20"/>
                <w:szCs w:val="20"/>
              </w:rPr>
            </w:pPr>
            <w:r w:rsidRPr="00585996">
              <w:rPr>
                <w:sz w:val="20"/>
                <w:szCs w:val="20"/>
              </w:rPr>
              <w:t>«Энергосбережение и повышение энергетической эффективности»</w:t>
            </w:r>
          </w:p>
        </w:tc>
      </w:tr>
      <w:tr w:rsidR="0070245B" w:rsidRPr="00010951" w:rsidTr="002A7D73">
        <w:trPr>
          <w:trHeight w:val="70"/>
          <w:jc w:val="center"/>
        </w:trPr>
        <w:tc>
          <w:tcPr>
            <w:tcW w:w="2780" w:type="dxa"/>
            <w:tcBorders>
              <w:top w:val="single" w:sz="4" w:space="0" w:color="auto"/>
              <w:left w:val="single" w:sz="4" w:space="0" w:color="auto"/>
              <w:bottom w:val="single" w:sz="4" w:space="0" w:color="auto"/>
              <w:right w:val="single" w:sz="4" w:space="0" w:color="auto"/>
            </w:tcBorders>
            <w:hideMark/>
          </w:tcPr>
          <w:p w:rsidR="0070245B" w:rsidRPr="00585996" w:rsidRDefault="0070245B" w:rsidP="000842AB">
            <w:pPr>
              <w:rPr>
                <w:color w:val="000000"/>
                <w:sz w:val="20"/>
                <w:szCs w:val="20"/>
              </w:rPr>
            </w:pPr>
            <w:r w:rsidRPr="00585996">
              <w:rPr>
                <w:color w:val="000000"/>
                <w:sz w:val="20"/>
                <w:szCs w:val="20"/>
              </w:rPr>
              <w:t xml:space="preserve">Ответственный исполнитель Программы </w:t>
            </w:r>
          </w:p>
        </w:tc>
        <w:tc>
          <w:tcPr>
            <w:tcW w:w="8008" w:type="dxa"/>
            <w:tcBorders>
              <w:top w:val="single" w:sz="4" w:space="0" w:color="auto"/>
              <w:left w:val="nil"/>
              <w:bottom w:val="single" w:sz="4" w:space="0" w:color="auto"/>
              <w:right w:val="single" w:sz="4" w:space="0" w:color="auto"/>
            </w:tcBorders>
            <w:hideMark/>
          </w:tcPr>
          <w:p w:rsidR="0070245B" w:rsidRPr="00585996" w:rsidRDefault="0070245B" w:rsidP="000842AB">
            <w:pPr>
              <w:rPr>
                <w:color w:val="000000"/>
                <w:sz w:val="20"/>
                <w:szCs w:val="20"/>
              </w:rPr>
            </w:pPr>
            <w:r w:rsidRPr="00585996">
              <w:rPr>
                <w:color w:val="000000"/>
                <w:sz w:val="20"/>
                <w:szCs w:val="20"/>
              </w:rPr>
              <w:t>Управление жилищно-коммунального хозяйства администрации муниципального района «Сосногорск»</w:t>
            </w:r>
          </w:p>
        </w:tc>
      </w:tr>
      <w:tr w:rsidR="0070245B" w:rsidRPr="00010951" w:rsidTr="002A7D73">
        <w:trPr>
          <w:trHeight w:val="276"/>
          <w:jc w:val="center"/>
        </w:trPr>
        <w:tc>
          <w:tcPr>
            <w:tcW w:w="2780" w:type="dxa"/>
            <w:tcBorders>
              <w:top w:val="nil"/>
              <w:left w:val="single" w:sz="4" w:space="0" w:color="auto"/>
              <w:bottom w:val="single" w:sz="4" w:space="0" w:color="auto"/>
              <w:right w:val="single" w:sz="4" w:space="0" w:color="auto"/>
            </w:tcBorders>
            <w:hideMark/>
          </w:tcPr>
          <w:p w:rsidR="0070245B" w:rsidRPr="00585996" w:rsidRDefault="0070245B" w:rsidP="000842AB">
            <w:pPr>
              <w:rPr>
                <w:color w:val="000000"/>
                <w:sz w:val="20"/>
                <w:szCs w:val="20"/>
              </w:rPr>
            </w:pPr>
            <w:r w:rsidRPr="00585996">
              <w:rPr>
                <w:color w:val="000000"/>
                <w:sz w:val="20"/>
                <w:szCs w:val="20"/>
              </w:rPr>
              <w:t xml:space="preserve">Соисполнители Программы </w:t>
            </w:r>
          </w:p>
        </w:tc>
        <w:tc>
          <w:tcPr>
            <w:tcW w:w="8008" w:type="dxa"/>
            <w:tcBorders>
              <w:top w:val="nil"/>
              <w:left w:val="nil"/>
              <w:bottom w:val="single" w:sz="4" w:space="0" w:color="auto"/>
              <w:right w:val="single" w:sz="4" w:space="0" w:color="auto"/>
            </w:tcBorders>
            <w:hideMark/>
          </w:tcPr>
          <w:p w:rsidR="0070245B" w:rsidRPr="00585996" w:rsidRDefault="0070245B" w:rsidP="000842AB">
            <w:pPr>
              <w:pStyle w:val="afd"/>
              <w:widowControl w:val="0"/>
              <w:tabs>
                <w:tab w:val="left" w:pos="317"/>
              </w:tabs>
              <w:autoSpaceDE w:val="0"/>
              <w:autoSpaceDN w:val="0"/>
              <w:adjustRightInd w:val="0"/>
              <w:ind w:left="34"/>
              <w:jc w:val="both"/>
              <w:rPr>
                <w:sz w:val="20"/>
                <w:szCs w:val="20"/>
              </w:rPr>
            </w:pPr>
            <w:r w:rsidRPr="00585996">
              <w:rPr>
                <w:sz w:val="20"/>
                <w:szCs w:val="20"/>
              </w:rPr>
              <w:t>1. Администрация муниципального района «Сосногорск»;</w:t>
            </w:r>
          </w:p>
          <w:p w:rsidR="0070245B" w:rsidRPr="00585996" w:rsidRDefault="0070245B" w:rsidP="000842AB">
            <w:pPr>
              <w:pStyle w:val="afd"/>
              <w:widowControl w:val="0"/>
              <w:tabs>
                <w:tab w:val="left" w:pos="317"/>
              </w:tabs>
              <w:autoSpaceDE w:val="0"/>
              <w:autoSpaceDN w:val="0"/>
              <w:adjustRightInd w:val="0"/>
              <w:ind w:left="34"/>
              <w:jc w:val="both"/>
              <w:rPr>
                <w:sz w:val="20"/>
                <w:szCs w:val="20"/>
              </w:rPr>
            </w:pPr>
            <w:r w:rsidRPr="00585996">
              <w:rPr>
                <w:sz w:val="20"/>
                <w:szCs w:val="20"/>
              </w:rPr>
              <w:t>2. Управление образования администрации муниципального района «Сосногорск»;</w:t>
            </w:r>
          </w:p>
          <w:p w:rsidR="0070245B" w:rsidRPr="00585996" w:rsidRDefault="0070245B" w:rsidP="000842AB">
            <w:pPr>
              <w:pStyle w:val="afd"/>
              <w:widowControl w:val="0"/>
              <w:tabs>
                <w:tab w:val="left" w:pos="317"/>
              </w:tabs>
              <w:autoSpaceDE w:val="0"/>
              <w:autoSpaceDN w:val="0"/>
              <w:adjustRightInd w:val="0"/>
              <w:ind w:left="34"/>
              <w:jc w:val="both"/>
              <w:rPr>
                <w:sz w:val="20"/>
                <w:szCs w:val="20"/>
              </w:rPr>
            </w:pPr>
            <w:r w:rsidRPr="00585996">
              <w:rPr>
                <w:sz w:val="20"/>
                <w:szCs w:val="20"/>
              </w:rPr>
              <w:t>3. Отдел культуры администрации муниципального района «Сосногорск»;</w:t>
            </w:r>
          </w:p>
          <w:p w:rsidR="0070245B" w:rsidRPr="00585996" w:rsidRDefault="0070245B" w:rsidP="000842AB">
            <w:pPr>
              <w:pStyle w:val="afd"/>
              <w:widowControl w:val="0"/>
              <w:tabs>
                <w:tab w:val="left" w:pos="317"/>
              </w:tabs>
              <w:autoSpaceDE w:val="0"/>
              <w:autoSpaceDN w:val="0"/>
              <w:adjustRightInd w:val="0"/>
              <w:ind w:left="34"/>
              <w:jc w:val="both"/>
              <w:rPr>
                <w:sz w:val="20"/>
                <w:szCs w:val="20"/>
              </w:rPr>
            </w:pPr>
            <w:r w:rsidRPr="00585996">
              <w:rPr>
                <w:sz w:val="20"/>
                <w:szCs w:val="20"/>
              </w:rPr>
              <w:t>4. Отдел физкультуры и спорта администрации муниципального района «Сосногорск»;</w:t>
            </w:r>
          </w:p>
          <w:p w:rsidR="0070245B" w:rsidRPr="00585996" w:rsidRDefault="0070245B" w:rsidP="000842AB">
            <w:pPr>
              <w:pStyle w:val="afd"/>
              <w:widowControl w:val="0"/>
              <w:tabs>
                <w:tab w:val="left" w:pos="317"/>
              </w:tabs>
              <w:autoSpaceDE w:val="0"/>
              <w:autoSpaceDN w:val="0"/>
              <w:adjustRightInd w:val="0"/>
              <w:ind w:left="34"/>
              <w:jc w:val="both"/>
              <w:rPr>
                <w:sz w:val="20"/>
                <w:szCs w:val="20"/>
              </w:rPr>
            </w:pPr>
            <w:r w:rsidRPr="00585996">
              <w:rPr>
                <w:sz w:val="20"/>
                <w:szCs w:val="20"/>
              </w:rPr>
              <w:t>5. Комитет по управлению имуществом администрации муниципального района «Сосногорск»;</w:t>
            </w:r>
          </w:p>
          <w:p w:rsidR="0070245B" w:rsidRPr="00585996" w:rsidRDefault="0070245B" w:rsidP="000842AB">
            <w:pPr>
              <w:jc w:val="both"/>
              <w:rPr>
                <w:sz w:val="20"/>
                <w:szCs w:val="20"/>
              </w:rPr>
            </w:pPr>
            <w:r w:rsidRPr="00585996">
              <w:rPr>
                <w:sz w:val="20"/>
                <w:szCs w:val="20"/>
              </w:rPr>
              <w:t xml:space="preserve">6. МКУ «Управление капитального строительства  </w:t>
            </w:r>
            <w:proofErr w:type="gramStart"/>
            <w:r w:rsidRPr="00585996">
              <w:rPr>
                <w:sz w:val="20"/>
                <w:szCs w:val="20"/>
              </w:rPr>
              <w:t>г</w:t>
            </w:r>
            <w:proofErr w:type="gramEnd"/>
            <w:r w:rsidRPr="00585996">
              <w:rPr>
                <w:sz w:val="20"/>
                <w:szCs w:val="20"/>
              </w:rPr>
              <w:t>. Сосногорска»;</w:t>
            </w:r>
          </w:p>
          <w:p w:rsidR="0070245B" w:rsidRPr="00585996" w:rsidRDefault="0070245B" w:rsidP="000842AB">
            <w:pPr>
              <w:jc w:val="both"/>
              <w:rPr>
                <w:sz w:val="20"/>
                <w:szCs w:val="20"/>
              </w:rPr>
            </w:pPr>
            <w:r w:rsidRPr="00585996">
              <w:rPr>
                <w:sz w:val="20"/>
                <w:szCs w:val="20"/>
              </w:rPr>
              <w:t>7. Администрация городского поселения «Нижний Одес»;</w:t>
            </w:r>
          </w:p>
          <w:p w:rsidR="0070245B" w:rsidRPr="00585996" w:rsidRDefault="0070245B" w:rsidP="000842AB">
            <w:pPr>
              <w:jc w:val="both"/>
              <w:rPr>
                <w:sz w:val="20"/>
                <w:szCs w:val="20"/>
              </w:rPr>
            </w:pPr>
            <w:r w:rsidRPr="00585996">
              <w:rPr>
                <w:sz w:val="20"/>
                <w:szCs w:val="20"/>
              </w:rPr>
              <w:t>8. Администрация городского поселения «</w:t>
            </w:r>
            <w:proofErr w:type="spellStart"/>
            <w:r w:rsidRPr="00585996">
              <w:rPr>
                <w:sz w:val="20"/>
                <w:szCs w:val="20"/>
              </w:rPr>
              <w:t>Войвож</w:t>
            </w:r>
            <w:proofErr w:type="spellEnd"/>
            <w:r w:rsidRPr="00585996">
              <w:rPr>
                <w:sz w:val="20"/>
                <w:szCs w:val="20"/>
              </w:rPr>
              <w:t>».</w:t>
            </w:r>
          </w:p>
        </w:tc>
      </w:tr>
      <w:tr w:rsidR="0070245B" w:rsidRPr="00010951" w:rsidTr="002A7D73">
        <w:trPr>
          <w:trHeight w:val="276"/>
          <w:jc w:val="center"/>
        </w:trPr>
        <w:tc>
          <w:tcPr>
            <w:tcW w:w="2780" w:type="dxa"/>
            <w:tcBorders>
              <w:top w:val="nil"/>
              <w:left w:val="single" w:sz="4" w:space="0" w:color="auto"/>
              <w:bottom w:val="single" w:sz="4" w:space="0" w:color="auto"/>
              <w:right w:val="single" w:sz="4" w:space="0" w:color="auto"/>
            </w:tcBorders>
            <w:hideMark/>
          </w:tcPr>
          <w:p w:rsidR="0070245B" w:rsidRPr="00585996" w:rsidRDefault="0070245B" w:rsidP="000842AB">
            <w:pPr>
              <w:rPr>
                <w:color w:val="000000"/>
                <w:sz w:val="20"/>
                <w:szCs w:val="20"/>
              </w:rPr>
            </w:pPr>
            <w:r w:rsidRPr="00585996">
              <w:rPr>
                <w:sz w:val="20"/>
                <w:szCs w:val="20"/>
              </w:rPr>
              <w:t>Подпрограммы Программы</w:t>
            </w:r>
          </w:p>
        </w:tc>
        <w:tc>
          <w:tcPr>
            <w:tcW w:w="8008" w:type="dxa"/>
            <w:tcBorders>
              <w:top w:val="nil"/>
              <w:left w:val="nil"/>
              <w:bottom w:val="single" w:sz="4" w:space="0" w:color="auto"/>
              <w:right w:val="single" w:sz="4" w:space="0" w:color="auto"/>
            </w:tcBorders>
            <w:hideMark/>
          </w:tcPr>
          <w:p w:rsidR="0070245B" w:rsidRPr="00585996" w:rsidRDefault="0070245B" w:rsidP="000842AB">
            <w:pPr>
              <w:pStyle w:val="afd"/>
              <w:widowControl w:val="0"/>
              <w:tabs>
                <w:tab w:val="left" w:pos="317"/>
              </w:tabs>
              <w:autoSpaceDE w:val="0"/>
              <w:autoSpaceDN w:val="0"/>
              <w:adjustRightInd w:val="0"/>
              <w:ind w:left="34"/>
              <w:jc w:val="both"/>
              <w:rPr>
                <w:sz w:val="20"/>
                <w:szCs w:val="20"/>
              </w:rPr>
            </w:pPr>
            <w:r w:rsidRPr="00585996">
              <w:rPr>
                <w:sz w:val="20"/>
                <w:szCs w:val="20"/>
              </w:rPr>
              <w:t>Данная муниципальная программа не предусматривает наличие подпрограмм</w:t>
            </w:r>
          </w:p>
        </w:tc>
      </w:tr>
      <w:tr w:rsidR="0070245B" w:rsidRPr="00010951" w:rsidTr="002A7D73">
        <w:trPr>
          <w:trHeight w:val="276"/>
          <w:jc w:val="center"/>
        </w:trPr>
        <w:tc>
          <w:tcPr>
            <w:tcW w:w="2780" w:type="dxa"/>
            <w:tcBorders>
              <w:top w:val="nil"/>
              <w:left w:val="single" w:sz="4" w:space="0" w:color="auto"/>
              <w:bottom w:val="single" w:sz="4" w:space="0" w:color="auto"/>
              <w:right w:val="single" w:sz="4" w:space="0" w:color="auto"/>
            </w:tcBorders>
            <w:hideMark/>
          </w:tcPr>
          <w:p w:rsidR="0070245B" w:rsidRPr="00585996" w:rsidRDefault="0070245B" w:rsidP="002A7D73">
            <w:pPr>
              <w:autoSpaceDE w:val="0"/>
              <w:autoSpaceDN w:val="0"/>
              <w:adjustRightInd w:val="0"/>
              <w:jc w:val="both"/>
              <w:rPr>
                <w:sz w:val="20"/>
                <w:szCs w:val="20"/>
              </w:rPr>
            </w:pPr>
            <w:r w:rsidRPr="00585996">
              <w:rPr>
                <w:sz w:val="20"/>
                <w:szCs w:val="20"/>
              </w:rPr>
              <w:t>Программно-целевые инструменты</w:t>
            </w:r>
            <w:r w:rsidR="002A7D73">
              <w:rPr>
                <w:sz w:val="20"/>
                <w:szCs w:val="20"/>
              </w:rPr>
              <w:t xml:space="preserve"> </w:t>
            </w:r>
            <w:r w:rsidRPr="00585996">
              <w:rPr>
                <w:sz w:val="20"/>
                <w:szCs w:val="20"/>
              </w:rPr>
              <w:t>Программы</w:t>
            </w:r>
          </w:p>
        </w:tc>
        <w:tc>
          <w:tcPr>
            <w:tcW w:w="8008" w:type="dxa"/>
            <w:tcBorders>
              <w:top w:val="nil"/>
              <w:left w:val="nil"/>
              <w:bottom w:val="single" w:sz="4" w:space="0" w:color="auto"/>
              <w:right w:val="single" w:sz="4" w:space="0" w:color="auto"/>
            </w:tcBorders>
            <w:hideMark/>
          </w:tcPr>
          <w:p w:rsidR="0070245B" w:rsidRPr="00585996" w:rsidRDefault="0070245B" w:rsidP="000842AB">
            <w:pPr>
              <w:autoSpaceDE w:val="0"/>
              <w:autoSpaceDN w:val="0"/>
              <w:adjustRightInd w:val="0"/>
              <w:jc w:val="both"/>
              <w:rPr>
                <w:sz w:val="20"/>
                <w:szCs w:val="20"/>
              </w:rPr>
            </w:pPr>
            <w:r w:rsidRPr="00585996">
              <w:rPr>
                <w:sz w:val="20"/>
                <w:szCs w:val="20"/>
              </w:rPr>
              <w:t>-</w:t>
            </w:r>
          </w:p>
        </w:tc>
      </w:tr>
      <w:tr w:rsidR="0070245B" w:rsidRPr="00010951" w:rsidTr="002A7D73">
        <w:trPr>
          <w:trHeight w:val="276"/>
          <w:jc w:val="center"/>
        </w:trPr>
        <w:tc>
          <w:tcPr>
            <w:tcW w:w="2780" w:type="dxa"/>
            <w:tcBorders>
              <w:top w:val="nil"/>
              <w:left w:val="single" w:sz="4" w:space="0" w:color="auto"/>
              <w:bottom w:val="single" w:sz="4" w:space="0" w:color="auto"/>
              <w:right w:val="single" w:sz="4" w:space="0" w:color="auto"/>
            </w:tcBorders>
            <w:hideMark/>
          </w:tcPr>
          <w:p w:rsidR="0070245B" w:rsidRPr="00585996" w:rsidRDefault="0070245B" w:rsidP="000842AB">
            <w:pPr>
              <w:rPr>
                <w:color w:val="000000"/>
                <w:sz w:val="20"/>
                <w:szCs w:val="20"/>
              </w:rPr>
            </w:pPr>
            <w:r w:rsidRPr="00585996">
              <w:rPr>
                <w:color w:val="000000"/>
                <w:sz w:val="20"/>
                <w:szCs w:val="20"/>
              </w:rPr>
              <w:t xml:space="preserve">Цель Программы </w:t>
            </w:r>
          </w:p>
        </w:tc>
        <w:tc>
          <w:tcPr>
            <w:tcW w:w="8008" w:type="dxa"/>
            <w:tcBorders>
              <w:top w:val="nil"/>
              <w:left w:val="nil"/>
              <w:bottom w:val="single" w:sz="4" w:space="0" w:color="auto"/>
              <w:right w:val="single" w:sz="4" w:space="0" w:color="auto"/>
            </w:tcBorders>
            <w:hideMark/>
          </w:tcPr>
          <w:p w:rsidR="0070245B" w:rsidRPr="00585996" w:rsidRDefault="0070245B" w:rsidP="000842AB">
            <w:pPr>
              <w:jc w:val="both"/>
              <w:rPr>
                <w:sz w:val="20"/>
                <w:szCs w:val="20"/>
              </w:rPr>
            </w:pPr>
            <w:r w:rsidRPr="00585996">
              <w:rPr>
                <w:rFonts w:eastAsia="Calibri"/>
                <w:sz w:val="20"/>
                <w:szCs w:val="20"/>
                <w:lang w:eastAsia="en-US"/>
              </w:rPr>
              <w:t>Создание экономических и организационных основ для повышения энергетической эффективности на территории муниципального образования муниципального района «Сосногорск».</w:t>
            </w:r>
          </w:p>
        </w:tc>
      </w:tr>
      <w:tr w:rsidR="0070245B" w:rsidRPr="00010951" w:rsidTr="002A7D73">
        <w:trPr>
          <w:trHeight w:val="276"/>
          <w:jc w:val="center"/>
        </w:trPr>
        <w:tc>
          <w:tcPr>
            <w:tcW w:w="2780" w:type="dxa"/>
            <w:tcBorders>
              <w:top w:val="nil"/>
              <w:left w:val="single" w:sz="4" w:space="0" w:color="auto"/>
              <w:bottom w:val="single" w:sz="4" w:space="0" w:color="auto"/>
              <w:right w:val="single" w:sz="4" w:space="0" w:color="auto"/>
            </w:tcBorders>
            <w:hideMark/>
          </w:tcPr>
          <w:p w:rsidR="0070245B" w:rsidRPr="00585996" w:rsidRDefault="0070245B" w:rsidP="000842AB">
            <w:pPr>
              <w:rPr>
                <w:color w:val="000000"/>
                <w:sz w:val="20"/>
                <w:szCs w:val="20"/>
              </w:rPr>
            </w:pPr>
            <w:r w:rsidRPr="00585996">
              <w:rPr>
                <w:color w:val="000000"/>
                <w:sz w:val="20"/>
                <w:szCs w:val="20"/>
              </w:rPr>
              <w:t xml:space="preserve">Задача Программы </w:t>
            </w:r>
          </w:p>
        </w:tc>
        <w:tc>
          <w:tcPr>
            <w:tcW w:w="8008" w:type="dxa"/>
            <w:tcBorders>
              <w:top w:val="nil"/>
              <w:left w:val="nil"/>
              <w:bottom w:val="single" w:sz="4" w:space="0" w:color="auto"/>
              <w:right w:val="single" w:sz="4" w:space="0" w:color="auto"/>
            </w:tcBorders>
            <w:hideMark/>
          </w:tcPr>
          <w:p w:rsidR="0070245B" w:rsidRPr="00585996" w:rsidRDefault="0070245B" w:rsidP="000842AB">
            <w:pPr>
              <w:jc w:val="both"/>
              <w:rPr>
                <w:rFonts w:eastAsia="Calibri"/>
                <w:sz w:val="20"/>
                <w:szCs w:val="20"/>
                <w:lang w:eastAsia="en-US"/>
              </w:rPr>
            </w:pPr>
            <w:r w:rsidRPr="00585996">
              <w:rPr>
                <w:sz w:val="20"/>
                <w:szCs w:val="20"/>
              </w:rPr>
              <w:t xml:space="preserve">Энергосбережение и повышение энергетической эффективности муниципальных учреждений образования, культуры, физической культуры и спорта </w:t>
            </w:r>
            <w:r w:rsidRPr="00585996">
              <w:rPr>
                <w:rFonts w:eastAsia="Calibri"/>
                <w:sz w:val="20"/>
                <w:szCs w:val="20"/>
                <w:lang w:eastAsia="en-US"/>
              </w:rPr>
              <w:t>муниципального образования муниципального района «Сосногорск».</w:t>
            </w:r>
          </w:p>
        </w:tc>
      </w:tr>
      <w:tr w:rsidR="0070245B" w:rsidRPr="00010951" w:rsidTr="002A7D73">
        <w:trPr>
          <w:trHeight w:val="552"/>
          <w:jc w:val="center"/>
        </w:trPr>
        <w:tc>
          <w:tcPr>
            <w:tcW w:w="2780" w:type="dxa"/>
            <w:tcBorders>
              <w:top w:val="nil"/>
              <w:left w:val="single" w:sz="4" w:space="0" w:color="auto"/>
              <w:bottom w:val="single" w:sz="4" w:space="0" w:color="auto"/>
              <w:right w:val="single" w:sz="4" w:space="0" w:color="auto"/>
            </w:tcBorders>
            <w:shd w:val="clear" w:color="auto" w:fill="auto"/>
            <w:hideMark/>
          </w:tcPr>
          <w:p w:rsidR="0070245B" w:rsidRPr="00585996" w:rsidRDefault="0070245B" w:rsidP="000842AB">
            <w:pPr>
              <w:rPr>
                <w:color w:val="000000"/>
                <w:sz w:val="20"/>
                <w:szCs w:val="20"/>
              </w:rPr>
            </w:pPr>
            <w:r w:rsidRPr="00585996">
              <w:rPr>
                <w:color w:val="000000"/>
                <w:sz w:val="20"/>
                <w:szCs w:val="20"/>
              </w:rPr>
              <w:t xml:space="preserve">Целевые индикаторы и показатели Программы </w:t>
            </w:r>
          </w:p>
        </w:tc>
        <w:tc>
          <w:tcPr>
            <w:tcW w:w="8008" w:type="dxa"/>
            <w:tcBorders>
              <w:top w:val="nil"/>
              <w:left w:val="nil"/>
              <w:bottom w:val="single" w:sz="4" w:space="0" w:color="auto"/>
              <w:right w:val="single" w:sz="4" w:space="0" w:color="auto"/>
            </w:tcBorders>
            <w:shd w:val="clear" w:color="auto" w:fill="auto"/>
            <w:hideMark/>
          </w:tcPr>
          <w:p w:rsidR="0070245B" w:rsidRPr="00585996" w:rsidRDefault="0070245B" w:rsidP="000842AB">
            <w:pPr>
              <w:jc w:val="both"/>
              <w:rPr>
                <w:rFonts w:eastAsia="Calibri"/>
                <w:sz w:val="20"/>
                <w:szCs w:val="20"/>
                <w:lang w:eastAsia="en-US"/>
              </w:rPr>
            </w:pPr>
            <w:r w:rsidRPr="00585996">
              <w:rPr>
                <w:rFonts w:eastAsia="Calibri"/>
                <w:sz w:val="20"/>
                <w:szCs w:val="20"/>
                <w:lang w:eastAsia="en-US"/>
              </w:rPr>
              <w:t xml:space="preserve">1. Доля утвержденных программ энергосбережения и  </w:t>
            </w:r>
            <w:r w:rsidRPr="00585996">
              <w:rPr>
                <w:sz w:val="20"/>
                <w:szCs w:val="20"/>
              </w:rPr>
              <w:t>повышения энергетической эффективности организаций в бюджетной сфере от общего количества организаций в бюджетной сфере, %.</w:t>
            </w:r>
          </w:p>
          <w:p w:rsidR="0070245B" w:rsidRPr="00585996" w:rsidRDefault="0070245B" w:rsidP="000842AB">
            <w:pPr>
              <w:jc w:val="both"/>
              <w:rPr>
                <w:rFonts w:eastAsia="Calibri"/>
                <w:sz w:val="20"/>
                <w:szCs w:val="20"/>
                <w:lang w:eastAsia="en-US"/>
              </w:rPr>
            </w:pPr>
            <w:r w:rsidRPr="00585996">
              <w:rPr>
                <w:rFonts w:eastAsia="Calibri"/>
                <w:sz w:val="20"/>
                <w:szCs w:val="20"/>
                <w:lang w:eastAsia="en-US"/>
              </w:rPr>
              <w:t>2. Доля введенных в эксплуатацию приборов учета энергетических ресурсов бюджетных учреждений в общем количестве приборов учета бюджетных учреждений, подлежащих установке.</w:t>
            </w:r>
          </w:p>
          <w:p w:rsidR="0070245B" w:rsidRPr="00585996" w:rsidRDefault="0070245B" w:rsidP="000842AB">
            <w:pPr>
              <w:jc w:val="both"/>
              <w:rPr>
                <w:rFonts w:eastAsia="Calibri"/>
                <w:sz w:val="20"/>
                <w:szCs w:val="20"/>
                <w:highlight w:val="yellow"/>
                <w:lang w:eastAsia="en-US"/>
              </w:rPr>
            </w:pPr>
            <w:r w:rsidRPr="00585996">
              <w:rPr>
                <w:rFonts w:eastAsia="Calibri"/>
                <w:sz w:val="20"/>
                <w:szCs w:val="20"/>
                <w:lang w:eastAsia="en-US"/>
              </w:rPr>
              <w:t xml:space="preserve">3. </w:t>
            </w:r>
            <w:r w:rsidRPr="00585996">
              <w:rPr>
                <w:sz w:val="20"/>
                <w:szCs w:val="20"/>
              </w:rPr>
              <w:t>Сокращение удельного веса потребления топливно-энергетических ресурсов.</w:t>
            </w:r>
          </w:p>
        </w:tc>
      </w:tr>
      <w:tr w:rsidR="0070245B" w:rsidRPr="00010951" w:rsidTr="002A7D73">
        <w:trPr>
          <w:trHeight w:val="276"/>
          <w:jc w:val="center"/>
        </w:trPr>
        <w:tc>
          <w:tcPr>
            <w:tcW w:w="2780" w:type="dxa"/>
            <w:tcBorders>
              <w:top w:val="nil"/>
              <w:left w:val="single" w:sz="4" w:space="0" w:color="auto"/>
              <w:bottom w:val="single" w:sz="4" w:space="0" w:color="auto"/>
              <w:right w:val="single" w:sz="4" w:space="0" w:color="auto"/>
            </w:tcBorders>
            <w:hideMark/>
          </w:tcPr>
          <w:p w:rsidR="0070245B" w:rsidRPr="00585996" w:rsidRDefault="0070245B" w:rsidP="000842AB">
            <w:pPr>
              <w:autoSpaceDE w:val="0"/>
              <w:autoSpaceDN w:val="0"/>
              <w:adjustRightInd w:val="0"/>
              <w:jc w:val="both"/>
              <w:rPr>
                <w:sz w:val="20"/>
                <w:szCs w:val="20"/>
              </w:rPr>
            </w:pPr>
            <w:r w:rsidRPr="00585996">
              <w:rPr>
                <w:sz w:val="20"/>
                <w:szCs w:val="20"/>
              </w:rPr>
              <w:t>Этапы и сроки реализации</w:t>
            </w:r>
          </w:p>
          <w:p w:rsidR="0070245B" w:rsidRPr="00585996" w:rsidRDefault="0070245B" w:rsidP="000842AB">
            <w:pPr>
              <w:rPr>
                <w:color w:val="000000"/>
                <w:sz w:val="20"/>
                <w:szCs w:val="20"/>
              </w:rPr>
            </w:pPr>
            <w:r w:rsidRPr="00585996">
              <w:rPr>
                <w:sz w:val="20"/>
                <w:szCs w:val="20"/>
              </w:rPr>
              <w:t>Программы</w:t>
            </w:r>
          </w:p>
        </w:tc>
        <w:tc>
          <w:tcPr>
            <w:tcW w:w="8008" w:type="dxa"/>
            <w:tcBorders>
              <w:top w:val="nil"/>
              <w:left w:val="nil"/>
              <w:bottom w:val="single" w:sz="4" w:space="0" w:color="auto"/>
              <w:right w:val="single" w:sz="4" w:space="0" w:color="auto"/>
            </w:tcBorders>
            <w:hideMark/>
          </w:tcPr>
          <w:p w:rsidR="0070245B" w:rsidRPr="00585996" w:rsidRDefault="0070245B" w:rsidP="000842AB">
            <w:pPr>
              <w:rPr>
                <w:sz w:val="20"/>
                <w:szCs w:val="20"/>
              </w:rPr>
            </w:pPr>
            <w:r w:rsidRPr="00585996">
              <w:rPr>
                <w:sz w:val="20"/>
                <w:szCs w:val="20"/>
              </w:rPr>
              <w:t>2019-2021 годы</w:t>
            </w:r>
          </w:p>
        </w:tc>
      </w:tr>
      <w:tr w:rsidR="002A2399" w:rsidRPr="00010951" w:rsidTr="002A7D73">
        <w:trPr>
          <w:trHeight w:val="276"/>
          <w:jc w:val="center"/>
        </w:trPr>
        <w:tc>
          <w:tcPr>
            <w:tcW w:w="2780" w:type="dxa"/>
            <w:tcBorders>
              <w:top w:val="nil"/>
              <w:left w:val="single" w:sz="4" w:space="0" w:color="auto"/>
              <w:bottom w:val="single" w:sz="4" w:space="0" w:color="auto"/>
              <w:right w:val="single" w:sz="4" w:space="0" w:color="auto"/>
            </w:tcBorders>
            <w:hideMark/>
          </w:tcPr>
          <w:p w:rsidR="002A2399" w:rsidRPr="00585996" w:rsidRDefault="002A2399" w:rsidP="000842AB">
            <w:pPr>
              <w:autoSpaceDE w:val="0"/>
              <w:autoSpaceDN w:val="0"/>
              <w:adjustRightInd w:val="0"/>
              <w:jc w:val="both"/>
              <w:rPr>
                <w:sz w:val="20"/>
                <w:szCs w:val="20"/>
              </w:rPr>
            </w:pPr>
            <w:r w:rsidRPr="00585996">
              <w:rPr>
                <w:sz w:val="20"/>
                <w:szCs w:val="20"/>
              </w:rPr>
              <w:t>Объемы финансирования</w:t>
            </w:r>
          </w:p>
          <w:p w:rsidR="002A2399" w:rsidRPr="00585996" w:rsidRDefault="002A2399" w:rsidP="000842AB">
            <w:pPr>
              <w:rPr>
                <w:color w:val="000000"/>
                <w:sz w:val="20"/>
                <w:szCs w:val="20"/>
              </w:rPr>
            </w:pPr>
            <w:r w:rsidRPr="00585996">
              <w:rPr>
                <w:sz w:val="20"/>
                <w:szCs w:val="20"/>
              </w:rPr>
              <w:t>Программы</w:t>
            </w:r>
          </w:p>
        </w:tc>
        <w:tc>
          <w:tcPr>
            <w:tcW w:w="8008" w:type="dxa"/>
            <w:tcBorders>
              <w:top w:val="nil"/>
              <w:left w:val="nil"/>
              <w:bottom w:val="single" w:sz="4" w:space="0" w:color="auto"/>
              <w:right w:val="single" w:sz="4" w:space="0" w:color="auto"/>
            </w:tcBorders>
            <w:hideMark/>
          </w:tcPr>
          <w:p w:rsidR="002A2399" w:rsidRPr="00585996" w:rsidRDefault="002A2399" w:rsidP="000842AB">
            <w:pPr>
              <w:jc w:val="both"/>
              <w:rPr>
                <w:color w:val="000000"/>
                <w:sz w:val="20"/>
                <w:szCs w:val="20"/>
              </w:rPr>
            </w:pPr>
            <w:r w:rsidRPr="00585996">
              <w:rPr>
                <w:color w:val="000000"/>
                <w:sz w:val="20"/>
                <w:szCs w:val="20"/>
              </w:rPr>
              <w:t>Общий объем финансирования Программы на 2019 – 2021 годы составит 0,00 рублей, в том числе по годам:</w:t>
            </w:r>
          </w:p>
          <w:p w:rsidR="002A2399" w:rsidRPr="00585996" w:rsidRDefault="002A2399" w:rsidP="000842AB">
            <w:pPr>
              <w:jc w:val="both"/>
              <w:rPr>
                <w:color w:val="000000"/>
                <w:sz w:val="20"/>
                <w:szCs w:val="20"/>
              </w:rPr>
            </w:pPr>
            <w:r w:rsidRPr="00585996">
              <w:rPr>
                <w:color w:val="000000"/>
                <w:sz w:val="20"/>
                <w:szCs w:val="20"/>
              </w:rPr>
              <w:t>2019 год – 0,00 рублей;</w:t>
            </w:r>
          </w:p>
          <w:p w:rsidR="002A2399" w:rsidRPr="00585996" w:rsidRDefault="002A2399" w:rsidP="000842AB">
            <w:pPr>
              <w:jc w:val="both"/>
              <w:rPr>
                <w:color w:val="000000"/>
                <w:sz w:val="20"/>
                <w:szCs w:val="20"/>
              </w:rPr>
            </w:pPr>
            <w:r w:rsidRPr="00585996">
              <w:rPr>
                <w:color w:val="000000"/>
                <w:sz w:val="20"/>
                <w:szCs w:val="20"/>
              </w:rPr>
              <w:t>2020 год – 0,00 рублей;</w:t>
            </w:r>
          </w:p>
          <w:p w:rsidR="002A2399" w:rsidRPr="00585996" w:rsidRDefault="002A2399" w:rsidP="000842AB">
            <w:pPr>
              <w:jc w:val="both"/>
              <w:rPr>
                <w:color w:val="000000"/>
                <w:sz w:val="20"/>
                <w:szCs w:val="20"/>
              </w:rPr>
            </w:pPr>
            <w:r w:rsidRPr="00585996">
              <w:rPr>
                <w:color w:val="000000"/>
                <w:sz w:val="20"/>
                <w:szCs w:val="20"/>
              </w:rPr>
              <w:t>2021 год – 0,00 рублей;</w:t>
            </w:r>
          </w:p>
          <w:p w:rsidR="002A2399" w:rsidRPr="00585996" w:rsidRDefault="002A2399" w:rsidP="000842AB">
            <w:pPr>
              <w:jc w:val="both"/>
              <w:rPr>
                <w:color w:val="000000"/>
                <w:sz w:val="20"/>
                <w:szCs w:val="20"/>
              </w:rPr>
            </w:pPr>
            <w:r w:rsidRPr="00585996">
              <w:rPr>
                <w:color w:val="000000"/>
                <w:sz w:val="20"/>
                <w:szCs w:val="20"/>
              </w:rPr>
              <w:t>из них:</w:t>
            </w:r>
          </w:p>
          <w:p w:rsidR="002A2399" w:rsidRPr="00585996" w:rsidRDefault="002A2399" w:rsidP="000842AB">
            <w:pPr>
              <w:jc w:val="both"/>
              <w:rPr>
                <w:color w:val="000000"/>
                <w:sz w:val="20"/>
                <w:szCs w:val="20"/>
              </w:rPr>
            </w:pPr>
            <w:r w:rsidRPr="00585996">
              <w:rPr>
                <w:color w:val="000000"/>
                <w:sz w:val="20"/>
                <w:szCs w:val="20"/>
              </w:rPr>
              <w:t>за счет средств федерального бюджета 0,00 рублей, в том числе по годам:</w:t>
            </w:r>
          </w:p>
          <w:p w:rsidR="002A2399" w:rsidRPr="00585996" w:rsidRDefault="002A2399" w:rsidP="000842AB">
            <w:pPr>
              <w:jc w:val="both"/>
              <w:rPr>
                <w:color w:val="000000"/>
                <w:sz w:val="20"/>
                <w:szCs w:val="20"/>
              </w:rPr>
            </w:pPr>
            <w:r w:rsidRPr="00585996">
              <w:rPr>
                <w:color w:val="000000"/>
                <w:sz w:val="20"/>
                <w:szCs w:val="20"/>
              </w:rPr>
              <w:t>2019 год – 0,00 рублей;</w:t>
            </w:r>
          </w:p>
          <w:p w:rsidR="002A2399" w:rsidRPr="00585996" w:rsidRDefault="002A2399" w:rsidP="000842AB">
            <w:pPr>
              <w:jc w:val="both"/>
              <w:rPr>
                <w:color w:val="000000"/>
                <w:sz w:val="20"/>
                <w:szCs w:val="20"/>
              </w:rPr>
            </w:pPr>
            <w:r w:rsidRPr="00585996">
              <w:rPr>
                <w:color w:val="000000"/>
                <w:sz w:val="20"/>
                <w:szCs w:val="20"/>
              </w:rPr>
              <w:t>2020 год – 0,00 рублей;</w:t>
            </w:r>
          </w:p>
          <w:p w:rsidR="002A2399" w:rsidRPr="00585996" w:rsidRDefault="002A2399" w:rsidP="000842AB">
            <w:pPr>
              <w:jc w:val="both"/>
              <w:rPr>
                <w:color w:val="000000"/>
                <w:sz w:val="20"/>
                <w:szCs w:val="20"/>
              </w:rPr>
            </w:pPr>
            <w:r w:rsidRPr="00585996">
              <w:rPr>
                <w:color w:val="000000"/>
                <w:sz w:val="20"/>
                <w:szCs w:val="20"/>
              </w:rPr>
              <w:t>2021 год – 0,00 рублей;</w:t>
            </w:r>
          </w:p>
          <w:p w:rsidR="002A2399" w:rsidRPr="00585996" w:rsidRDefault="002A2399" w:rsidP="000842AB">
            <w:pPr>
              <w:jc w:val="both"/>
              <w:rPr>
                <w:color w:val="000000"/>
                <w:sz w:val="20"/>
                <w:szCs w:val="20"/>
              </w:rPr>
            </w:pPr>
            <w:r w:rsidRPr="00585996">
              <w:rPr>
                <w:color w:val="000000"/>
                <w:sz w:val="20"/>
                <w:szCs w:val="20"/>
              </w:rPr>
              <w:t>за счет средств республиканского бюджета Республики Коми 0,00 рублей, в том числе по годам:</w:t>
            </w:r>
          </w:p>
          <w:p w:rsidR="002A2399" w:rsidRPr="00585996" w:rsidRDefault="002A2399" w:rsidP="000842AB">
            <w:pPr>
              <w:jc w:val="both"/>
              <w:rPr>
                <w:color w:val="000000"/>
                <w:sz w:val="20"/>
                <w:szCs w:val="20"/>
              </w:rPr>
            </w:pPr>
            <w:r w:rsidRPr="00585996">
              <w:rPr>
                <w:color w:val="000000"/>
                <w:sz w:val="20"/>
                <w:szCs w:val="20"/>
              </w:rPr>
              <w:t>2019 год – 0,00 рублей;</w:t>
            </w:r>
          </w:p>
          <w:p w:rsidR="002A2399" w:rsidRPr="00585996" w:rsidRDefault="002A2399" w:rsidP="000842AB">
            <w:pPr>
              <w:jc w:val="both"/>
              <w:rPr>
                <w:color w:val="000000"/>
                <w:sz w:val="20"/>
                <w:szCs w:val="20"/>
              </w:rPr>
            </w:pPr>
            <w:r w:rsidRPr="00585996">
              <w:rPr>
                <w:color w:val="000000"/>
                <w:sz w:val="20"/>
                <w:szCs w:val="20"/>
              </w:rPr>
              <w:t>2020 год – 0,00 рублей;</w:t>
            </w:r>
          </w:p>
          <w:p w:rsidR="002A2399" w:rsidRPr="00585996" w:rsidRDefault="002A2399" w:rsidP="000842AB">
            <w:pPr>
              <w:jc w:val="both"/>
              <w:rPr>
                <w:color w:val="000000"/>
                <w:sz w:val="20"/>
                <w:szCs w:val="20"/>
              </w:rPr>
            </w:pPr>
            <w:r w:rsidRPr="00585996">
              <w:rPr>
                <w:color w:val="000000"/>
                <w:sz w:val="20"/>
                <w:szCs w:val="20"/>
              </w:rPr>
              <w:t>2021 год – 0,00 рублей;</w:t>
            </w:r>
          </w:p>
          <w:p w:rsidR="002A2399" w:rsidRPr="00585996" w:rsidRDefault="002A2399" w:rsidP="000842AB">
            <w:pPr>
              <w:jc w:val="both"/>
              <w:rPr>
                <w:color w:val="000000"/>
                <w:sz w:val="20"/>
                <w:szCs w:val="20"/>
              </w:rPr>
            </w:pPr>
            <w:r w:rsidRPr="00585996">
              <w:rPr>
                <w:color w:val="000000"/>
                <w:sz w:val="20"/>
                <w:szCs w:val="20"/>
              </w:rPr>
              <w:t>за счет средств местных бюджетов 0,00 рублей, в том числе по годам:</w:t>
            </w:r>
          </w:p>
          <w:p w:rsidR="002A2399" w:rsidRPr="00585996" w:rsidRDefault="002A2399" w:rsidP="000842AB">
            <w:pPr>
              <w:jc w:val="both"/>
              <w:rPr>
                <w:color w:val="000000"/>
                <w:sz w:val="20"/>
                <w:szCs w:val="20"/>
              </w:rPr>
            </w:pPr>
            <w:r w:rsidRPr="00585996">
              <w:rPr>
                <w:color w:val="000000"/>
                <w:sz w:val="20"/>
                <w:szCs w:val="20"/>
              </w:rPr>
              <w:t xml:space="preserve">2019 год – </w:t>
            </w:r>
            <w:r w:rsidRPr="00585996">
              <w:rPr>
                <w:sz w:val="20"/>
                <w:szCs w:val="20"/>
              </w:rPr>
              <w:t>0,00</w:t>
            </w:r>
            <w:r w:rsidRPr="00585996">
              <w:rPr>
                <w:color w:val="000000"/>
                <w:sz w:val="20"/>
                <w:szCs w:val="20"/>
              </w:rPr>
              <w:t xml:space="preserve"> рублей;</w:t>
            </w:r>
          </w:p>
          <w:p w:rsidR="002A2399" w:rsidRPr="00585996" w:rsidRDefault="002A2399" w:rsidP="000842AB">
            <w:pPr>
              <w:jc w:val="both"/>
              <w:rPr>
                <w:color w:val="000000"/>
                <w:sz w:val="20"/>
                <w:szCs w:val="20"/>
              </w:rPr>
            </w:pPr>
            <w:r w:rsidRPr="00585996">
              <w:rPr>
                <w:color w:val="000000"/>
                <w:sz w:val="20"/>
                <w:szCs w:val="20"/>
              </w:rPr>
              <w:t>2020 год – 0,00 рублей;</w:t>
            </w:r>
          </w:p>
          <w:p w:rsidR="002A2399" w:rsidRPr="00585996" w:rsidRDefault="002A2399" w:rsidP="000842AB">
            <w:pPr>
              <w:jc w:val="both"/>
              <w:rPr>
                <w:color w:val="000000"/>
                <w:sz w:val="20"/>
                <w:szCs w:val="20"/>
              </w:rPr>
            </w:pPr>
            <w:r w:rsidRPr="00585996">
              <w:rPr>
                <w:color w:val="000000"/>
                <w:sz w:val="20"/>
                <w:szCs w:val="20"/>
              </w:rPr>
              <w:t>2021 год – 0,00 рублей;</w:t>
            </w:r>
          </w:p>
          <w:p w:rsidR="002A2399" w:rsidRPr="00585996" w:rsidRDefault="002A2399" w:rsidP="000842AB">
            <w:pPr>
              <w:jc w:val="both"/>
              <w:rPr>
                <w:color w:val="000000"/>
                <w:sz w:val="20"/>
                <w:szCs w:val="20"/>
              </w:rPr>
            </w:pPr>
            <w:r w:rsidRPr="00585996">
              <w:rPr>
                <w:color w:val="000000"/>
                <w:sz w:val="20"/>
                <w:szCs w:val="20"/>
              </w:rPr>
              <w:t>за счет средств иных источников (внебюджетные средства) 0,00 рублей, в том числе по годам:</w:t>
            </w:r>
          </w:p>
          <w:p w:rsidR="002A2399" w:rsidRPr="00585996" w:rsidRDefault="002A2399" w:rsidP="000842AB">
            <w:pPr>
              <w:jc w:val="both"/>
              <w:rPr>
                <w:color w:val="000000"/>
                <w:sz w:val="20"/>
                <w:szCs w:val="20"/>
              </w:rPr>
            </w:pPr>
            <w:r w:rsidRPr="00585996">
              <w:rPr>
                <w:color w:val="000000"/>
                <w:sz w:val="20"/>
                <w:szCs w:val="20"/>
              </w:rPr>
              <w:t xml:space="preserve">2019 год – </w:t>
            </w:r>
            <w:r w:rsidRPr="00585996">
              <w:rPr>
                <w:sz w:val="20"/>
                <w:szCs w:val="20"/>
              </w:rPr>
              <w:t>0,00</w:t>
            </w:r>
            <w:r w:rsidRPr="00585996">
              <w:rPr>
                <w:color w:val="000000"/>
                <w:sz w:val="20"/>
                <w:szCs w:val="20"/>
              </w:rPr>
              <w:t xml:space="preserve"> рублей;</w:t>
            </w:r>
          </w:p>
          <w:p w:rsidR="002A2399" w:rsidRPr="00585996" w:rsidRDefault="002A2399" w:rsidP="000842AB">
            <w:pPr>
              <w:jc w:val="both"/>
              <w:rPr>
                <w:color w:val="000000"/>
                <w:sz w:val="20"/>
                <w:szCs w:val="20"/>
              </w:rPr>
            </w:pPr>
            <w:r w:rsidRPr="00585996">
              <w:rPr>
                <w:color w:val="000000"/>
                <w:sz w:val="20"/>
                <w:szCs w:val="20"/>
              </w:rPr>
              <w:t>2020 год – 0,00 рублей;</w:t>
            </w:r>
          </w:p>
          <w:p w:rsidR="002A2399" w:rsidRPr="00585996" w:rsidRDefault="002A2399" w:rsidP="000842AB">
            <w:pPr>
              <w:jc w:val="both"/>
              <w:rPr>
                <w:color w:val="000000"/>
                <w:sz w:val="20"/>
                <w:szCs w:val="20"/>
              </w:rPr>
            </w:pPr>
            <w:r w:rsidRPr="00585996">
              <w:rPr>
                <w:color w:val="000000"/>
                <w:sz w:val="20"/>
                <w:szCs w:val="20"/>
              </w:rPr>
              <w:t>2021 год – 0,00 рублей.</w:t>
            </w:r>
          </w:p>
        </w:tc>
      </w:tr>
      <w:tr w:rsidR="002A2399" w:rsidRPr="00010951" w:rsidTr="002A7D73">
        <w:trPr>
          <w:trHeight w:val="552"/>
          <w:jc w:val="center"/>
        </w:trPr>
        <w:tc>
          <w:tcPr>
            <w:tcW w:w="2780" w:type="dxa"/>
            <w:tcBorders>
              <w:top w:val="nil"/>
              <w:left w:val="single" w:sz="4" w:space="0" w:color="auto"/>
              <w:bottom w:val="single" w:sz="4" w:space="0" w:color="auto"/>
              <w:right w:val="single" w:sz="4" w:space="0" w:color="auto"/>
            </w:tcBorders>
            <w:hideMark/>
          </w:tcPr>
          <w:p w:rsidR="002A2399" w:rsidRPr="00585996" w:rsidRDefault="002A2399" w:rsidP="000842AB">
            <w:pPr>
              <w:rPr>
                <w:color w:val="000000"/>
                <w:sz w:val="20"/>
                <w:szCs w:val="20"/>
              </w:rPr>
            </w:pPr>
            <w:r w:rsidRPr="00585996">
              <w:rPr>
                <w:color w:val="000000"/>
                <w:sz w:val="20"/>
                <w:szCs w:val="20"/>
              </w:rPr>
              <w:t xml:space="preserve">Ожидаемые результаты реализации Программы </w:t>
            </w:r>
          </w:p>
        </w:tc>
        <w:tc>
          <w:tcPr>
            <w:tcW w:w="8008" w:type="dxa"/>
            <w:tcBorders>
              <w:top w:val="nil"/>
              <w:left w:val="nil"/>
              <w:bottom w:val="single" w:sz="4" w:space="0" w:color="auto"/>
              <w:right w:val="single" w:sz="4" w:space="0" w:color="auto"/>
            </w:tcBorders>
            <w:hideMark/>
          </w:tcPr>
          <w:p w:rsidR="002A2399" w:rsidRPr="00585996" w:rsidRDefault="002A2399" w:rsidP="000842AB">
            <w:pPr>
              <w:autoSpaceDE w:val="0"/>
              <w:autoSpaceDN w:val="0"/>
              <w:jc w:val="both"/>
              <w:rPr>
                <w:sz w:val="20"/>
                <w:szCs w:val="20"/>
              </w:rPr>
            </w:pPr>
            <w:r w:rsidRPr="00585996">
              <w:rPr>
                <w:sz w:val="20"/>
                <w:szCs w:val="20"/>
              </w:rPr>
              <w:t>В течение срока реализации муниципальной программы планируется достижение следующих результатов:</w:t>
            </w:r>
          </w:p>
          <w:p w:rsidR="002A2399" w:rsidRPr="00585996" w:rsidRDefault="002A2399" w:rsidP="000842AB">
            <w:pPr>
              <w:autoSpaceDE w:val="0"/>
              <w:autoSpaceDN w:val="0"/>
              <w:jc w:val="both"/>
              <w:rPr>
                <w:sz w:val="20"/>
                <w:szCs w:val="20"/>
              </w:rPr>
            </w:pPr>
            <w:r w:rsidRPr="00585996">
              <w:rPr>
                <w:sz w:val="20"/>
                <w:szCs w:val="20"/>
              </w:rPr>
              <w:t xml:space="preserve">1. Наличие утвержденных </w:t>
            </w:r>
            <w:r w:rsidRPr="00585996">
              <w:rPr>
                <w:rFonts w:eastAsia="Calibri"/>
                <w:sz w:val="20"/>
                <w:szCs w:val="20"/>
                <w:lang w:eastAsia="en-US"/>
              </w:rPr>
              <w:t xml:space="preserve">программ энергосбережения и  </w:t>
            </w:r>
            <w:r w:rsidRPr="00585996">
              <w:rPr>
                <w:sz w:val="20"/>
                <w:szCs w:val="20"/>
              </w:rPr>
              <w:t>повышения энергетической эффективности организаций в бюджетной сфере в полном объеме;</w:t>
            </w:r>
          </w:p>
          <w:p w:rsidR="002A2399" w:rsidRPr="00585996" w:rsidRDefault="002A2399" w:rsidP="000842AB">
            <w:pPr>
              <w:autoSpaceDE w:val="0"/>
              <w:autoSpaceDN w:val="0"/>
              <w:adjustRightInd w:val="0"/>
              <w:jc w:val="both"/>
              <w:rPr>
                <w:sz w:val="20"/>
                <w:szCs w:val="20"/>
              </w:rPr>
            </w:pPr>
            <w:r w:rsidRPr="00585996">
              <w:rPr>
                <w:sz w:val="20"/>
                <w:szCs w:val="20"/>
              </w:rPr>
              <w:t>2. Привести к значительной экономии потребления топливно-энергетических ресурсов муниципальных учреждений бюджетной сферы за счет внедрения современных средств учета тепловой энергии, холодного и горячего водоснабжения;</w:t>
            </w:r>
          </w:p>
          <w:p w:rsidR="002A2399" w:rsidRPr="00585996" w:rsidRDefault="002A2399" w:rsidP="000842AB">
            <w:pPr>
              <w:autoSpaceDE w:val="0"/>
              <w:autoSpaceDN w:val="0"/>
              <w:adjustRightInd w:val="0"/>
              <w:jc w:val="both"/>
              <w:rPr>
                <w:sz w:val="20"/>
                <w:szCs w:val="20"/>
              </w:rPr>
            </w:pPr>
            <w:r w:rsidRPr="00585996">
              <w:rPr>
                <w:sz w:val="20"/>
                <w:szCs w:val="20"/>
              </w:rPr>
              <w:t>3. Сократить потребление топливно-энергетических ресурсов.</w:t>
            </w:r>
          </w:p>
        </w:tc>
      </w:tr>
    </w:tbl>
    <w:p w:rsidR="0070245B" w:rsidRPr="002A2399" w:rsidRDefault="0070245B" w:rsidP="0070245B">
      <w:pPr>
        <w:pStyle w:val="ConsPlusNormal0"/>
        <w:ind w:firstLine="0"/>
        <w:jc w:val="center"/>
        <w:outlineLvl w:val="1"/>
        <w:rPr>
          <w:rFonts w:ascii="Times New Roman" w:hAnsi="Times New Roman" w:cs="Times New Roman"/>
          <w:b/>
          <w:sz w:val="24"/>
          <w:szCs w:val="24"/>
        </w:rPr>
      </w:pPr>
      <w:r w:rsidRPr="002A2399">
        <w:rPr>
          <w:rFonts w:ascii="Times New Roman" w:hAnsi="Times New Roman" w:cs="Times New Roman"/>
          <w:b/>
          <w:sz w:val="24"/>
          <w:szCs w:val="24"/>
        </w:rPr>
        <w:t>1. Приоритеты, цели и задачи реализуемой муниципальной политики</w:t>
      </w:r>
    </w:p>
    <w:p w:rsidR="0070245B" w:rsidRPr="00010951" w:rsidRDefault="0070245B" w:rsidP="0070245B">
      <w:pPr>
        <w:pStyle w:val="ConsPlusNormal0"/>
        <w:ind w:firstLine="0"/>
        <w:jc w:val="center"/>
        <w:outlineLvl w:val="1"/>
        <w:rPr>
          <w:rFonts w:ascii="Times New Roman" w:hAnsi="Times New Roman" w:cs="Times New Roman"/>
          <w:sz w:val="24"/>
          <w:szCs w:val="24"/>
        </w:rPr>
      </w:pPr>
      <w:r w:rsidRPr="002A2399">
        <w:rPr>
          <w:rFonts w:ascii="Times New Roman" w:hAnsi="Times New Roman" w:cs="Times New Roman"/>
          <w:b/>
          <w:sz w:val="24"/>
          <w:szCs w:val="24"/>
        </w:rPr>
        <w:lastRenderedPageBreak/>
        <w:t>в соответствующей сфере социально-экономического развития</w:t>
      </w:r>
    </w:p>
    <w:p w:rsidR="0070245B" w:rsidRPr="00010951" w:rsidRDefault="0070245B" w:rsidP="0070245B">
      <w:pPr>
        <w:autoSpaceDE w:val="0"/>
        <w:autoSpaceDN w:val="0"/>
        <w:ind w:firstLine="709"/>
        <w:contextualSpacing/>
        <w:jc w:val="both"/>
      </w:pPr>
      <w:r w:rsidRPr="00010951">
        <w:t xml:space="preserve">Приоритеты развития муниципального образования муниципального района «Сосногорск» (далее – МР «Сосногорск») в сфере реализации муниципальной программы МР «Сосногорск» «Энергосбережение и повышение </w:t>
      </w:r>
      <w:r w:rsidRPr="00010951">
        <w:rPr>
          <w:iCs/>
        </w:rPr>
        <w:t>энергетической эффективности</w:t>
      </w:r>
      <w:r w:rsidRPr="00010951">
        <w:t>» (далее – Программа) определяются Стратегией социально-экономического развития МР «Сосногорск» на период до 2020 года.</w:t>
      </w:r>
    </w:p>
    <w:p w:rsidR="0070245B" w:rsidRPr="00010951" w:rsidRDefault="0070245B" w:rsidP="0070245B">
      <w:pPr>
        <w:autoSpaceDE w:val="0"/>
        <w:autoSpaceDN w:val="0"/>
        <w:ind w:firstLine="709"/>
        <w:contextualSpacing/>
        <w:jc w:val="both"/>
      </w:pPr>
      <w:r w:rsidRPr="00010951">
        <w:t xml:space="preserve">Стратегической целью МР «Сосногорск» на период до 2020 года является, в том числе, рациональное и эффективное использование совокупности запасов, ресурсов и резервов территории, находящихся в проявленном и в </w:t>
      </w:r>
      <w:proofErr w:type="spellStart"/>
      <w:r w:rsidRPr="00010951">
        <w:t>непроявленном</w:t>
      </w:r>
      <w:proofErr w:type="spellEnd"/>
      <w:r w:rsidRPr="00010951">
        <w:t xml:space="preserve"> виде.</w:t>
      </w:r>
    </w:p>
    <w:p w:rsidR="0070245B" w:rsidRPr="00010951" w:rsidRDefault="0070245B" w:rsidP="0070245B">
      <w:pPr>
        <w:autoSpaceDE w:val="0"/>
        <w:autoSpaceDN w:val="0"/>
        <w:ind w:firstLine="709"/>
        <w:contextualSpacing/>
        <w:jc w:val="both"/>
      </w:pPr>
      <w:r w:rsidRPr="00010951">
        <w:t>Цель муниципальной политики в сфере реализации Программы – развитие на территории МР «Сосногорск» экономики, ориентированной на создание эффективной и сбалансированной энергетической инфраструктуры, обеспечивающей социально-экономическое развитие МР «Сосногорск» и экологически ответственное использование энергии и энергетических ресурсов на территории МР «Сосногорск».</w:t>
      </w:r>
    </w:p>
    <w:p w:rsidR="0070245B" w:rsidRPr="00010951" w:rsidRDefault="0070245B" w:rsidP="0070245B">
      <w:pPr>
        <w:autoSpaceDE w:val="0"/>
        <w:autoSpaceDN w:val="0"/>
        <w:ind w:firstLine="709"/>
        <w:contextualSpacing/>
        <w:jc w:val="both"/>
      </w:pPr>
      <w:r w:rsidRPr="00010951">
        <w:t>Основными приоритетами муниципальной политики в сфере реализации Программы являются:</w:t>
      </w:r>
    </w:p>
    <w:p w:rsidR="0070245B" w:rsidRPr="00010951" w:rsidRDefault="0070245B" w:rsidP="0070245B">
      <w:pPr>
        <w:autoSpaceDE w:val="0"/>
        <w:autoSpaceDN w:val="0"/>
        <w:ind w:firstLine="709"/>
        <w:contextualSpacing/>
        <w:jc w:val="both"/>
      </w:pPr>
      <w:r w:rsidRPr="00010951">
        <w:t xml:space="preserve">- повышение </w:t>
      </w:r>
      <w:proofErr w:type="spellStart"/>
      <w:r w:rsidRPr="00010951">
        <w:t>энергоэффективности</w:t>
      </w:r>
      <w:proofErr w:type="spellEnd"/>
      <w:r w:rsidRPr="00010951">
        <w:t xml:space="preserve"> социальных и производственных объектов;</w:t>
      </w:r>
    </w:p>
    <w:p w:rsidR="0070245B" w:rsidRPr="00010951" w:rsidRDefault="0070245B" w:rsidP="0070245B">
      <w:pPr>
        <w:autoSpaceDE w:val="0"/>
        <w:autoSpaceDN w:val="0"/>
        <w:ind w:firstLine="709"/>
        <w:contextualSpacing/>
        <w:jc w:val="both"/>
      </w:pPr>
      <w:r w:rsidRPr="00010951">
        <w:t>- рациональное и эффективное использование энергетических ресурсов на территории муниципального образования.</w:t>
      </w:r>
    </w:p>
    <w:p w:rsidR="0070245B" w:rsidRPr="002A2399" w:rsidRDefault="0070245B" w:rsidP="0070245B">
      <w:pPr>
        <w:autoSpaceDE w:val="0"/>
        <w:autoSpaceDN w:val="0"/>
        <w:ind w:firstLine="709"/>
        <w:contextualSpacing/>
        <w:jc w:val="center"/>
        <w:rPr>
          <w:b/>
        </w:rPr>
      </w:pPr>
      <w:r w:rsidRPr="002A2399">
        <w:rPr>
          <w:b/>
        </w:rPr>
        <w:t>2. Методика оценки эффективности муниципальной программы</w:t>
      </w:r>
    </w:p>
    <w:p w:rsidR="0070245B" w:rsidRPr="00010951" w:rsidRDefault="0070245B" w:rsidP="0070245B">
      <w:pPr>
        <w:autoSpaceDE w:val="0"/>
        <w:autoSpaceDN w:val="0"/>
        <w:ind w:firstLine="709"/>
        <w:contextualSpacing/>
        <w:jc w:val="both"/>
      </w:pPr>
      <w:r w:rsidRPr="00010951">
        <w:t>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 направленного на ее реализацию.</w:t>
      </w:r>
    </w:p>
    <w:p w:rsidR="0070245B" w:rsidRPr="00010951" w:rsidRDefault="0070245B" w:rsidP="0070245B">
      <w:pPr>
        <w:autoSpaceDE w:val="0"/>
        <w:autoSpaceDN w:val="0"/>
        <w:ind w:firstLine="709"/>
        <w:contextualSpacing/>
        <w:jc w:val="both"/>
      </w:pPr>
      <w:r w:rsidRPr="00010951">
        <w:t>2.1.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70245B" w:rsidRPr="00010951" w:rsidRDefault="0070245B" w:rsidP="0070245B">
      <w:pPr>
        <w:autoSpaceDE w:val="0"/>
        <w:autoSpaceDN w:val="0"/>
        <w:ind w:firstLine="709"/>
        <w:contextualSpacing/>
        <w:jc w:val="both"/>
      </w:pPr>
      <w:r w:rsidRPr="00010951">
        <w:t>2.2. Оценка эффективности реализации муниципальной программы производится с учетом следующих составляющих:</w:t>
      </w:r>
    </w:p>
    <w:p w:rsidR="0070245B" w:rsidRPr="00010951" w:rsidRDefault="0070245B" w:rsidP="0070245B">
      <w:pPr>
        <w:autoSpaceDE w:val="0"/>
        <w:autoSpaceDN w:val="0"/>
        <w:ind w:firstLine="709"/>
        <w:contextualSpacing/>
        <w:jc w:val="both"/>
      </w:pPr>
      <w:r w:rsidRPr="00010951">
        <w:t>- степени реализации отдельных основных мероприятий муниципальной программы (далее - мероприятия);</w:t>
      </w:r>
    </w:p>
    <w:p w:rsidR="0070245B" w:rsidRPr="00010951" w:rsidRDefault="0070245B" w:rsidP="0070245B">
      <w:pPr>
        <w:autoSpaceDE w:val="0"/>
        <w:autoSpaceDN w:val="0"/>
        <w:ind w:firstLine="709"/>
        <w:contextualSpacing/>
        <w:jc w:val="both"/>
      </w:pPr>
      <w:r w:rsidRPr="00010951">
        <w:t>- степени соответствия запланированному уровню затрат;</w:t>
      </w:r>
    </w:p>
    <w:p w:rsidR="0070245B" w:rsidRPr="00010951" w:rsidRDefault="0070245B" w:rsidP="0070245B">
      <w:pPr>
        <w:autoSpaceDE w:val="0"/>
        <w:autoSpaceDN w:val="0"/>
        <w:ind w:firstLine="709"/>
        <w:contextualSpacing/>
        <w:jc w:val="both"/>
      </w:pPr>
      <w:r w:rsidRPr="00010951">
        <w:t>- эффективности использования средств бюджета муниципального образования муниципального района «Сосногорск»;</w:t>
      </w:r>
    </w:p>
    <w:p w:rsidR="0070245B" w:rsidRPr="00010951" w:rsidRDefault="0070245B" w:rsidP="0070245B">
      <w:pPr>
        <w:autoSpaceDE w:val="0"/>
        <w:autoSpaceDN w:val="0"/>
        <w:ind w:firstLine="709"/>
        <w:contextualSpacing/>
        <w:jc w:val="both"/>
      </w:pPr>
      <w:r w:rsidRPr="00010951">
        <w:t>- степени достижения целей и решения задач муниципальной программы и определения оценки результативности муниципальной программы.</w:t>
      </w:r>
    </w:p>
    <w:p w:rsidR="0070245B" w:rsidRPr="00010951" w:rsidRDefault="0070245B" w:rsidP="0070245B">
      <w:pPr>
        <w:autoSpaceDE w:val="0"/>
        <w:autoSpaceDN w:val="0"/>
        <w:ind w:firstLine="709"/>
        <w:contextualSpacing/>
        <w:jc w:val="both"/>
      </w:pPr>
      <w:r w:rsidRPr="00010951">
        <w:t>2.3. Оценка степени реализации мероприятий.</w:t>
      </w:r>
    </w:p>
    <w:p w:rsidR="0070245B" w:rsidRPr="00010951" w:rsidRDefault="0070245B" w:rsidP="0070245B">
      <w:pPr>
        <w:autoSpaceDE w:val="0"/>
        <w:autoSpaceDN w:val="0"/>
        <w:ind w:firstLine="709"/>
        <w:contextualSpacing/>
        <w:jc w:val="both"/>
      </w:pPr>
      <w:r w:rsidRPr="00010951">
        <w:t>Степень реализации мероприятий муниципальной программы оценивается как доля мероприятий, выполненных в полном объеме, по следующей формуле:</w:t>
      </w:r>
    </w:p>
    <w:p w:rsidR="0070245B" w:rsidRPr="00010951" w:rsidRDefault="0070245B" w:rsidP="0070245B">
      <w:pPr>
        <w:autoSpaceDE w:val="0"/>
        <w:autoSpaceDN w:val="0"/>
        <w:ind w:firstLine="709"/>
        <w:contextualSpacing/>
        <w:jc w:val="both"/>
      </w:pPr>
      <w:proofErr w:type="spellStart"/>
      <w:r w:rsidRPr="00010951">
        <w:t>СРм</w:t>
      </w:r>
      <w:proofErr w:type="spellEnd"/>
      <w:r w:rsidRPr="00010951">
        <w:t xml:space="preserve"> = </w:t>
      </w:r>
      <w:proofErr w:type="spellStart"/>
      <w:r w:rsidRPr="00010951">
        <w:t>Мв</w:t>
      </w:r>
      <w:proofErr w:type="spellEnd"/>
      <w:r w:rsidRPr="00010951">
        <w:t>/ М,</w:t>
      </w:r>
      <w:r w:rsidR="002A7D73">
        <w:t xml:space="preserve">  </w:t>
      </w:r>
      <w:r w:rsidRPr="00010951">
        <w:t>где:</w:t>
      </w:r>
    </w:p>
    <w:p w:rsidR="0070245B" w:rsidRPr="00010951" w:rsidRDefault="0070245B" w:rsidP="0070245B">
      <w:pPr>
        <w:autoSpaceDE w:val="0"/>
        <w:autoSpaceDN w:val="0"/>
        <w:ind w:firstLine="709"/>
        <w:contextualSpacing/>
        <w:jc w:val="both"/>
      </w:pPr>
      <w:proofErr w:type="spellStart"/>
      <w:r w:rsidRPr="00010951">
        <w:t>СРм</w:t>
      </w:r>
      <w:proofErr w:type="spellEnd"/>
      <w:r w:rsidRPr="00010951">
        <w:t xml:space="preserve"> - степень реализации мероприятий;</w:t>
      </w:r>
    </w:p>
    <w:p w:rsidR="0070245B" w:rsidRPr="00010951" w:rsidRDefault="0070245B" w:rsidP="0070245B">
      <w:pPr>
        <w:autoSpaceDE w:val="0"/>
        <w:autoSpaceDN w:val="0"/>
        <w:ind w:firstLine="709"/>
        <w:contextualSpacing/>
        <w:jc w:val="both"/>
      </w:pPr>
      <w:proofErr w:type="spellStart"/>
      <w:r w:rsidRPr="00010951">
        <w:t>Мв</w:t>
      </w:r>
      <w:proofErr w:type="spellEnd"/>
      <w:r w:rsidRPr="00010951">
        <w:t xml:space="preserve"> - количество мероприятий, выполненных в полном объеме, из числа мероприятий, запланированных к реализации в отчетном году;</w:t>
      </w:r>
    </w:p>
    <w:p w:rsidR="0070245B" w:rsidRPr="00010951" w:rsidRDefault="0070245B" w:rsidP="0070245B">
      <w:pPr>
        <w:autoSpaceDE w:val="0"/>
        <w:autoSpaceDN w:val="0"/>
        <w:ind w:firstLine="709"/>
        <w:contextualSpacing/>
        <w:jc w:val="both"/>
      </w:pPr>
      <w:r w:rsidRPr="00010951">
        <w:t>М - общее количество мероприятий, запланированных к реализации в отчетном году.</w:t>
      </w:r>
    </w:p>
    <w:p w:rsidR="0070245B" w:rsidRPr="00010951" w:rsidRDefault="0070245B" w:rsidP="0070245B">
      <w:pPr>
        <w:autoSpaceDE w:val="0"/>
        <w:autoSpaceDN w:val="0"/>
        <w:ind w:firstLine="709"/>
        <w:contextualSpacing/>
        <w:jc w:val="both"/>
      </w:pPr>
      <w:r w:rsidRPr="00010951">
        <w:t>2.4. Мероприятие считается выполненным в полном объеме при достижении следующих результатов:</w:t>
      </w:r>
    </w:p>
    <w:p w:rsidR="0070245B" w:rsidRPr="00010951" w:rsidRDefault="0070245B" w:rsidP="0070245B">
      <w:pPr>
        <w:autoSpaceDE w:val="0"/>
        <w:autoSpaceDN w:val="0"/>
        <w:ind w:firstLine="709"/>
        <w:contextualSpacing/>
        <w:jc w:val="both"/>
      </w:pPr>
      <w:r w:rsidRPr="00010951">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не менее 90% </w:t>
      </w:r>
      <w:proofErr w:type="gramStart"/>
      <w:r w:rsidRPr="00010951">
        <w:t>от</w:t>
      </w:r>
      <w:proofErr w:type="gramEnd"/>
      <w:r w:rsidRPr="00010951">
        <w:t xml:space="preserve"> запланированного;</w:t>
      </w:r>
    </w:p>
    <w:p w:rsidR="0070245B" w:rsidRPr="00010951" w:rsidRDefault="0070245B" w:rsidP="0070245B">
      <w:pPr>
        <w:autoSpaceDE w:val="0"/>
        <w:autoSpaceDN w:val="0"/>
        <w:ind w:firstLine="709"/>
        <w:contextualSpacing/>
        <w:jc w:val="both"/>
      </w:pPr>
      <w:r w:rsidRPr="00010951">
        <w:t xml:space="preserve">- по иным мероприятиям результаты реализации могут оцениваться как наступление или </w:t>
      </w:r>
      <w:proofErr w:type="spellStart"/>
      <w:r w:rsidRPr="00010951">
        <w:t>ненаступление</w:t>
      </w:r>
      <w:proofErr w:type="spellEnd"/>
      <w:r w:rsidRPr="00010951">
        <w:t xml:space="preserve"> контрольного события (событий) и (или) достижение качественного результата (анализ контрольного события производится ответственным исполнителем муниципальной программы)</w:t>
      </w:r>
      <w:proofErr w:type="gramStart"/>
      <w:r w:rsidRPr="00010951">
        <w:t>.В</w:t>
      </w:r>
      <w:proofErr w:type="gramEnd"/>
      <w:r w:rsidRPr="00010951">
        <w:t xml:space="preserve"> том случае, когда для описания результатов реализации мероприятия используются несколько показателей (индикаторов), мероприятие считается выполненным в полном объеме, если среднее арифметическое значение отношений фактических значений показателей (индикаторов) к запланированным составляет не менее 90%.</w:t>
      </w:r>
    </w:p>
    <w:p w:rsidR="0070245B" w:rsidRPr="00010951" w:rsidRDefault="0070245B" w:rsidP="0070245B">
      <w:pPr>
        <w:autoSpaceDE w:val="0"/>
        <w:autoSpaceDN w:val="0"/>
        <w:ind w:firstLine="709"/>
        <w:contextualSpacing/>
        <w:jc w:val="both"/>
      </w:pPr>
      <w:r w:rsidRPr="00010951">
        <w:lastRenderedPageBreak/>
        <w:t xml:space="preserve">2.5. Степень реализации мероприятий муниципальной программы считается удовлетворительной в случае, если значение </w:t>
      </w:r>
      <w:proofErr w:type="spellStart"/>
      <w:r w:rsidRPr="00010951">
        <w:t>СРм</w:t>
      </w:r>
      <w:proofErr w:type="spellEnd"/>
      <w:r w:rsidRPr="00010951">
        <w:t xml:space="preserve"> составляет не менее 0,9.</w:t>
      </w:r>
    </w:p>
    <w:p w:rsidR="0070245B" w:rsidRPr="00010951" w:rsidRDefault="0070245B" w:rsidP="0070245B">
      <w:pPr>
        <w:autoSpaceDE w:val="0"/>
        <w:autoSpaceDN w:val="0"/>
        <w:ind w:firstLine="709"/>
        <w:contextualSpacing/>
        <w:jc w:val="both"/>
      </w:pPr>
      <w:r w:rsidRPr="00010951">
        <w:t>В остальных случаях степень реализации мероприятий муниципальной программы признается неудовлетворительной.</w:t>
      </w:r>
    </w:p>
    <w:p w:rsidR="0070245B" w:rsidRPr="00010951" w:rsidRDefault="0070245B" w:rsidP="0070245B">
      <w:pPr>
        <w:autoSpaceDE w:val="0"/>
        <w:autoSpaceDN w:val="0"/>
        <w:ind w:firstLine="709"/>
        <w:contextualSpacing/>
        <w:jc w:val="both"/>
      </w:pPr>
      <w:r w:rsidRPr="00010951">
        <w:t>2.6. Оценка степени достижения целей и решения задач, определение оценки результативности муниципальной программы.</w:t>
      </w:r>
    </w:p>
    <w:p w:rsidR="0070245B" w:rsidRPr="00010951" w:rsidRDefault="0070245B" w:rsidP="0070245B">
      <w:pPr>
        <w:autoSpaceDE w:val="0"/>
        <w:autoSpaceDN w:val="0"/>
        <w:ind w:firstLine="709"/>
        <w:contextualSpacing/>
        <w:jc w:val="both"/>
      </w:pPr>
      <w:r w:rsidRPr="00010951">
        <w:t>Для оценки степени достижения целей и решения задач муниципальной программы определяется степень достижения плановых значений каждого показателя (индикатора), характеризующего цели и задачи муниципальной программы.</w:t>
      </w:r>
    </w:p>
    <w:p w:rsidR="0070245B" w:rsidRPr="00010951" w:rsidRDefault="0070245B" w:rsidP="0070245B">
      <w:pPr>
        <w:autoSpaceDE w:val="0"/>
        <w:autoSpaceDN w:val="0"/>
        <w:ind w:firstLine="709"/>
        <w:contextualSpacing/>
        <w:jc w:val="both"/>
      </w:pPr>
      <w:r w:rsidRPr="00010951">
        <w:t>2.7. Степень достижения планового значения показателя (индикатора), характеризующего цели и задачи муниципальной программы, рассчитывается по следующим формулам:</w:t>
      </w:r>
    </w:p>
    <w:p w:rsidR="0070245B" w:rsidRPr="00010951" w:rsidRDefault="0070245B" w:rsidP="0070245B">
      <w:pPr>
        <w:autoSpaceDE w:val="0"/>
        <w:autoSpaceDN w:val="0"/>
        <w:ind w:firstLine="709"/>
        <w:contextualSpacing/>
        <w:jc w:val="both"/>
      </w:pPr>
      <w:r w:rsidRPr="00010951">
        <w:t>- для показателей (индикаторов), желаемой тенденцией развития которых является увеличение значений:</w:t>
      </w:r>
    </w:p>
    <w:p w:rsidR="0070245B" w:rsidRPr="00010951" w:rsidRDefault="0070245B" w:rsidP="0070245B">
      <w:pPr>
        <w:autoSpaceDE w:val="0"/>
        <w:autoSpaceDN w:val="0"/>
        <w:ind w:firstLine="709"/>
        <w:contextualSpacing/>
        <w:jc w:val="both"/>
      </w:pPr>
      <w:proofErr w:type="spellStart"/>
      <w:r w:rsidRPr="00010951">
        <w:t>СДпз</w:t>
      </w:r>
      <w:proofErr w:type="gramStart"/>
      <w:r w:rsidRPr="00010951">
        <w:t>i</w:t>
      </w:r>
      <w:proofErr w:type="spellEnd"/>
      <w:proofErr w:type="gramEnd"/>
      <w:r w:rsidRPr="00010951">
        <w:t xml:space="preserve"> = </w:t>
      </w:r>
      <w:proofErr w:type="spellStart"/>
      <w:r w:rsidRPr="00010951">
        <w:t>ЗПпфi</w:t>
      </w:r>
      <w:proofErr w:type="spellEnd"/>
      <w:r w:rsidRPr="00010951">
        <w:t xml:space="preserve">/ </w:t>
      </w:r>
      <w:proofErr w:type="spellStart"/>
      <w:r w:rsidRPr="00010951">
        <w:t>ЗПппi</w:t>
      </w:r>
      <w:proofErr w:type="spellEnd"/>
      <w:r w:rsidRPr="00010951">
        <w:t xml:space="preserve">; </w:t>
      </w:r>
    </w:p>
    <w:p w:rsidR="0070245B" w:rsidRPr="00010951" w:rsidRDefault="0070245B" w:rsidP="0070245B">
      <w:pPr>
        <w:autoSpaceDE w:val="0"/>
        <w:autoSpaceDN w:val="0"/>
        <w:ind w:firstLine="709"/>
        <w:contextualSpacing/>
        <w:jc w:val="both"/>
      </w:pPr>
      <w:r w:rsidRPr="00010951">
        <w:t>- для показателей (индикаторов), желаемой тенденцией развития которых является снижение значений:</w:t>
      </w:r>
    </w:p>
    <w:p w:rsidR="0070245B" w:rsidRPr="00010951" w:rsidRDefault="0070245B" w:rsidP="0070245B">
      <w:pPr>
        <w:autoSpaceDE w:val="0"/>
        <w:autoSpaceDN w:val="0"/>
        <w:ind w:firstLine="709"/>
        <w:contextualSpacing/>
        <w:jc w:val="both"/>
      </w:pPr>
      <w:proofErr w:type="spellStart"/>
      <w:r w:rsidRPr="00010951">
        <w:t>СДпз</w:t>
      </w:r>
      <w:proofErr w:type="gramStart"/>
      <w:r w:rsidRPr="00010951">
        <w:t>i</w:t>
      </w:r>
      <w:proofErr w:type="spellEnd"/>
      <w:proofErr w:type="gramEnd"/>
      <w:r w:rsidRPr="00010951">
        <w:t xml:space="preserve"> = </w:t>
      </w:r>
      <w:proofErr w:type="spellStart"/>
      <w:r w:rsidRPr="00010951">
        <w:t>ЗПппi</w:t>
      </w:r>
      <w:proofErr w:type="spellEnd"/>
      <w:r w:rsidRPr="00010951">
        <w:t xml:space="preserve">/ </w:t>
      </w:r>
      <w:proofErr w:type="spellStart"/>
      <w:r w:rsidRPr="00010951">
        <w:t>ЗПпфi</w:t>
      </w:r>
      <w:proofErr w:type="spellEnd"/>
      <w:r w:rsidRPr="00010951">
        <w:t xml:space="preserve">, </w:t>
      </w:r>
      <w:r w:rsidR="002A7D73">
        <w:t xml:space="preserve"> </w:t>
      </w:r>
      <w:r w:rsidRPr="00010951">
        <w:t>где:</w:t>
      </w:r>
    </w:p>
    <w:p w:rsidR="0070245B" w:rsidRPr="00010951" w:rsidRDefault="0070245B" w:rsidP="0070245B">
      <w:pPr>
        <w:autoSpaceDE w:val="0"/>
        <w:autoSpaceDN w:val="0"/>
        <w:ind w:firstLine="709"/>
        <w:contextualSpacing/>
        <w:jc w:val="both"/>
      </w:pPr>
      <w:proofErr w:type="spellStart"/>
      <w:r w:rsidRPr="00010951">
        <w:t>СДпз</w:t>
      </w:r>
      <w:proofErr w:type="gramStart"/>
      <w:r w:rsidRPr="00010951">
        <w:t>i</w:t>
      </w:r>
      <w:proofErr w:type="spellEnd"/>
      <w:proofErr w:type="gramEnd"/>
      <w:r w:rsidRPr="00010951">
        <w:t xml:space="preserve"> - степень достижения планового значения показателя (индикатора), характеризующего цели и задачи муниципальной программы;</w:t>
      </w:r>
    </w:p>
    <w:p w:rsidR="0070245B" w:rsidRPr="00010951" w:rsidRDefault="0070245B" w:rsidP="0070245B">
      <w:pPr>
        <w:autoSpaceDE w:val="0"/>
        <w:autoSpaceDN w:val="0"/>
        <w:ind w:firstLine="709"/>
        <w:contextualSpacing/>
        <w:jc w:val="both"/>
      </w:pPr>
      <w:proofErr w:type="spellStart"/>
      <w:r w:rsidRPr="00010951">
        <w:t>ЗПпф</w:t>
      </w:r>
      <w:proofErr w:type="gramStart"/>
      <w:r w:rsidRPr="00010951">
        <w:t>i</w:t>
      </w:r>
      <w:proofErr w:type="spellEnd"/>
      <w:proofErr w:type="gramEnd"/>
      <w:r w:rsidRPr="00010951">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70245B" w:rsidRPr="00010951" w:rsidRDefault="0070245B" w:rsidP="0070245B">
      <w:pPr>
        <w:autoSpaceDE w:val="0"/>
        <w:autoSpaceDN w:val="0"/>
        <w:ind w:firstLine="709"/>
        <w:contextualSpacing/>
        <w:jc w:val="both"/>
      </w:pPr>
      <w:proofErr w:type="spellStart"/>
      <w:r w:rsidRPr="00010951">
        <w:t>ЗПпп</w:t>
      </w:r>
      <w:proofErr w:type="gramStart"/>
      <w:r w:rsidRPr="00010951">
        <w:t>i</w:t>
      </w:r>
      <w:proofErr w:type="spellEnd"/>
      <w:proofErr w:type="gramEnd"/>
      <w:r w:rsidRPr="00010951">
        <w:t xml:space="preserve"> - плановое значение показателя (индикатора), характеризующего цели и задачи муниципальной программы.</w:t>
      </w:r>
    </w:p>
    <w:p w:rsidR="0070245B" w:rsidRPr="00010951" w:rsidRDefault="0070245B" w:rsidP="0070245B">
      <w:pPr>
        <w:autoSpaceDE w:val="0"/>
        <w:autoSpaceDN w:val="0"/>
        <w:ind w:firstLine="709"/>
        <w:contextualSpacing/>
        <w:jc w:val="both"/>
      </w:pPr>
      <w:r w:rsidRPr="00010951">
        <w:t>2.8. Оценка результативности муниципальной программы рассчитывается по формуле:</w:t>
      </w:r>
    </w:p>
    <w:p w:rsidR="0070245B" w:rsidRPr="00010951" w:rsidRDefault="0070245B" w:rsidP="0070245B">
      <w:pPr>
        <w:autoSpaceDE w:val="0"/>
        <w:autoSpaceDN w:val="0"/>
        <w:ind w:firstLine="709"/>
        <w:contextualSpacing/>
        <w:jc w:val="both"/>
      </w:pPr>
      <w:r w:rsidRPr="00010951">
        <w:t xml:space="preserve">ОР = ∑Ni=1 </w:t>
      </w:r>
      <w:proofErr w:type="spellStart"/>
      <w:r w:rsidRPr="00010951">
        <w:t>СДпз</w:t>
      </w:r>
      <w:proofErr w:type="gramStart"/>
      <w:r w:rsidRPr="00010951">
        <w:t>i</w:t>
      </w:r>
      <w:proofErr w:type="spellEnd"/>
      <w:proofErr w:type="gramEnd"/>
      <w:r w:rsidRPr="00010951">
        <w:t xml:space="preserve"> / N</w:t>
      </w:r>
      <w:r w:rsidR="002A7D73">
        <w:t xml:space="preserve">  , г</w:t>
      </w:r>
      <w:r w:rsidRPr="00010951">
        <w:t>де,</w:t>
      </w:r>
    </w:p>
    <w:p w:rsidR="0070245B" w:rsidRPr="00010951" w:rsidRDefault="0070245B" w:rsidP="0070245B">
      <w:pPr>
        <w:autoSpaceDE w:val="0"/>
        <w:autoSpaceDN w:val="0"/>
        <w:ind w:firstLine="709"/>
        <w:contextualSpacing/>
        <w:jc w:val="both"/>
      </w:pPr>
      <w:r w:rsidRPr="00010951">
        <w:t>ОР - оценка результативности муниципальной программы;</w:t>
      </w:r>
    </w:p>
    <w:p w:rsidR="0070245B" w:rsidRPr="00010951" w:rsidRDefault="0070245B" w:rsidP="0070245B">
      <w:pPr>
        <w:autoSpaceDE w:val="0"/>
        <w:autoSpaceDN w:val="0"/>
        <w:ind w:firstLine="709"/>
        <w:contextualSpacing/>
        <w:jc w:val="both"/>
      </w:pPr>
      <w:proofErr w:type="spellStart"/>
      <w:r w:rsidRPr="00010951">
        <w:t>СДпз</w:t>
      </w:r>
      <w:proofErr w:type="gramStart"/>
      <w:r w:rsidRPr="00010951">
        <w:t>i</w:t>
      </w:r>
      <w:proofErr w:type="spellEnd"/>
      <w:proofErr w:type="gramEnd"/>
      <w:r w:rsidRPr="00010951">
        <w:t xml:space="preserve"> - степень достижения планового значения показателя (индикатора), характеризующего цели и задачи муниципальной программы;</w:t>
      </w:r>
    </w:p>
    <w:p w:rsidR="0070245B" w:rsidRPr="00010951" w:rsidRDefault="0070245B" w:rsidP="0070245B">
      <w:pPr>
        <w:autoSpaceDE w:val="0"/>
        <w:autoSpaceDN w:val="0"/>
        <w:ind w:firstLine="709"/>
        <w:contextualSpacing/>
        <w:jc w:val="both"/>
      </w:pPr>
      <w:r w:rsidRPr="00010951">
        <w:t>N - число показателей (индикаторов), характеризующих цели и задачи муниципальной программы.</w:t>
      </w:r>
    </w:p>
    <w:p w:rsidR="0070245B" w:rsidRPr="00010951" w:rsidRDefault="0070245B" w:rsidP="0070245B">
      <w:pPr>
        <w:autoSpaceDE w:val="0"/>
        <w:autoSpaceDN w:val="0"/>
        <w:ind w:firstLine="709"/>
        <w:contextualSpacing/>
        <w:jc w:val="both"/>
      </w:pPr>
      <w:r w:rsidRPr="00010951">
        <w:t>В случае если значение показателя «Степень достижения планового значения показателя (индикатора), характеризующего цели и задачи муниципальной программы» (</w:t>
      </w:r>
      <w:proofErr w:type="spellStart"/>
      <w:r w:rsidRPr="00010951">
        <w:t>СДпзi</w:t>
      </w:r>
      <w:proofErr w:type="spellEnd"/>
      <w:r w:rsidRPr="00010951">
        <w:t xml:space="preserve">) больше 1, значение </w:t>
      </w:r>
      <w:proofErr w:type="spellStart"/>
      <w:r w:rsidRPr="00010951">
        <w:t>СДПзi</w:t>
      </w:r>
      <w:proofErr w:type="spellEnd"/>
      <w:r w:rsidRPr="00010951">
        <w:t xml:space="preserve"> принимается </w:t>
      </w:r>
      <w:proofErr w:type="gramStart"/>
      <w:r w:rsidRPr="00010951">
        <w:t>равным</w:t>
      </w:r>
      <w:proofErr w:type="gramEnd"/>
      <w:r w:rsidRPr="00010951">
        <w:t xml:space="preserve"> 1.</w:t>
      </w:r>
    </w:p>
    <w:p w:rsidR="0070245B" w:rsidRPr="00010951" w:rsidRDefault="0070245B" w:rsidP="0070245B">
      <w:pPr>
        <w:autoSpaceDE w:val="0"/>
        <w:autoSpaceDN w:val="0"/>
        <w:ind w:firstLine="709"/>
        <w:contextualSpacing/>
        <w:jc w:val="both"/>
      </w:pPr>
      <w:r w:rsidRPr="00010951">
        <w:t>2.9. Результативность муниципальной программы считается высокой, если значение ОР = 1.</w:t>
      </w:r>
    </w:p>
    <w:p w:rsidR="0070245B" w:rsidRPr="00010951" w:rsidRDefault="0070245B" w:rsidP="0070245B">
      <w:pPr>
        <w:autoSpaceDE w:val="0"/>
        <w:autoSpaceDN w:val="0"/>
        <w:ind w:firstLine="709"/>
        <w:contextualSpacing/>
        <w:jc w:val="both"/>
      </w:pPr>
      <w:r w:rsidRPr="00010951">
        <w:t>Результативность муниципальной программы признается средней, если значение ОР находится в интервале 0,9 &lt;= ОР &lt; 1.</w:t>
      </w:r>
    </w:p>
    <w:p w:rsidR="0070245B" w:rsidRPr="00010951" w:rsidRDefault="0070245B" w:rsidP="0070245B">
      <w:pPr>
        <w:autoSpaceDE w:val="0"/>
        <w:autoSpaceDN w:val="0"/>
        <w:ind w:firstLine="709"/>
        <w:contextualSpacing/>
        <w:jc w:val="both"/>
      </w:pPr>
      <w:r w:rsidRPr="00010951">
        <w:t>В остальных случаях результативность муниципальной программы признается низкой.</w:t>
      </w:r>
    </w:p>
    <w:p w:rsidR="0070245B" w:rsidRPr="00010951" w:rsidRDefault="0070245B" w:rsidP="0070245B">
      <w:pPr>
        <w:autoSpaceDE w:val="0"/>
        <w:autoSpaceDN w:val="0"/>
        <w:ind w:firstLine="709"/>
        <w:contextualSpacing/>
        <w:jc w:val="both"/>
      </w:pPr>
      <w:r w:rsidRPr="00010951">
        <w:t>2.10. Оценка эффективности реализации муниципальной программы.</w:t>
      </w:r>
    </w:p>
    <w:p w:rsidR="0070245B" w:rsidRPr="00010951" w:rsidRDefault="0070245B" w:rsidP="0070245B">
      <w:pPr>
        <w:autoSpaceDE w:val="0"/>
        <w:autoSpaceDN w:val="0"/>
        <w:ind w:firstLine="709"/>
        <w:contextualSpacing/>
        <w:jc w:val="both"/>
      </w:pPr>
      <w:r w:rsidRPr="00010951">
        <w:t xml:space="preserve">Эффективность реализации муниципальной программы оценивается в зависимости от значений оценки результативности муниципальной программы и оценки эффективности использования средств бюджета городского поселения «Сосногорск» на реализацию муниципальной </w:t>
      </w:r>
    </w:p>
    <w:p w:rsidR="0070245B" w:rsidRPr="00010951" w:rsidRDefault="0070245B" w:rsidP="0070245B">
      <w:pPr>
        <w:autoSpaceDE w:val="0"/>
        <w:autoSpaceDN w:val="0"/>
        <w:ind w:firstLine="709"/>
        <w:contextualSpacing/>
        <w:jc w:val="both"/>
      </w:pPr>
      <w:r w:rsidRPr="00010951">
        <w:t>программы по следующей формуле:</w:t>
      </w:r>
    </w:p>
    <w:p w:rsidR="0070245B" w:rsidRPr="00010951" w:rsidRDefault="0070245B" w:rsidP="0070245B">
      <w:pPr>
        <w:autoSpaceDE w:val="0"/>
        <w:autoSpaceDN w:val="0"/>
        <w:ind w:firstLine="709"/>
        <w:contextualSpacing/>
        <w:jc w:val="both"/>
      </w:pPr>
      <w:r w:rsidRPr="00010951">
        <w:t xml:space="preserve">ЭР = ОР </w:t>
      </w:r>
      <w:proofErr w:type="spellStart"/>
      <w:r w:rsidRPr="00010951">
        <w:t>x</w:t>
      </w:r>
      <w:proofErr w:type="spellEnd"/>
      <w:r w:rsidRPr="00010951">
        <w:t xml:space="preserve"> </w:t>
      </w:r>
      <w:proofErr w:type="spellStart"/>
      <w:r w:rsidRPr="00010951">
        <w:t>Эис</w:t>
      </w:r>
      <w:proofErr w:type="spellEnd"/>
      <w:r w:rsidRPr="00010951">
        <w:t>, где:</w:t>
      </w:r>
    </w:p>
    <w:p w:rsidR="0070245B" w:rsidRPr="00010951" w:rsidRDefault="0070245B" w:rsidP="0070245B">
      <w:pPr>
        <w:autoSpaceDE w:val="0"/>
        <w:autoSpaceDN w:val="0"/>
        <w:ind w:firstLine="709"/>
        <w:contextualSpacing/>
        <w:jc w:val="both"/>
      </w:pPr>
      <w:r w:rsidRPr="00010951">
        <w:t>ЭР - эффективность реализации муниципальной программы;</w:t>
      </w:r>
    </w:p>
    <w:p w:rsidR="0070245B" w:rsidRPr="00010951" w:rsidRDefault="0070245B" w:rsidP="0070245B">
      <w:pPr>
        <w:autoSpaceDE w:val="0"/>
        <w:autoSpaceDN w:val="0"/>
        <w:ind w:firstLine="709"/>
        <w:contextualSpacing/>
        <w:jc w:val="both"/>
      </w:pPr>
      <w:r w:rsidRPr="00010951">
        <w:t>ОР - оценка результативности муниципальной программы;</w:t>
      </w:r>
    </w:p>
    <w:p w:rsidR="0070245B" w:rsidRPr="00010951" w:rsidRDefault="0070245B" w:rsidP="0070245B">
      <w:pPr>
        <w:autoSpaceDE w:val="0"/>
        <w:autoSpaceDN w:val="0"/>
        <w:ind w:firstLine="709"/>
        <w:contextualSpacing/>
        <w:jc w:val="both"/>
      </w:pPr>
      <w:proofErr w:type="spellStart"/>
      <w:r w:rsidRPr="00010951">
        <w:t>Эис</w:t>
      </w:r>
      <w:proofErr w:type="spellEnd"/>
      <w:r w:rsidRPr="00010951">
        <w:t xml:space="preserve"> - эффективность использования средств бюджета городского поселения «Сосногорск» на реализацию муниципальной программы.</w:t>
      </w:r>
    </w:p>
    <w:p w:rsidR="0070245B" w:rsidRPr="00010951" w:rsidRDefault="0070245B" w:rsidP="0070245B">
      <w:pPr>
        <w:autoSpaceDE w:val="0"/>
        <w:autoSpaceDN w:val="0"/>
        <w:ind w:firstLine="709"/>
        <w:contextualSpacing/>
        <w:jc w:val="both"/>
      </w:pPr>
      <w:r w:rsidRPr="00010951">
        <w:t>Эффективность реализации муниципальной программы признается высокой в случае, если значение ЭР составляет не менее 0,9.</w:t>
      </w:r>
    </w:p>
    <w:p w:rsidR="0070245B" w:rsidRPr="00010951" w:rsidRDefault="0070245B" w:rsidP="0070245B">
      <w:pPr>
        <w:autoSpaceDE w:val="0"/>
        <w:autoSpaceDN w:val="0"/>
        <w:ind w:firstLine="709"/>
        <w:contextualSpacing/>
        <w:jc w:val="both"/>
      </w:pPr>
      <w:r w:rsidRPr="00010951">
        <w:t>Эффективность реализации муниципальной программы признается средней в случае, если значение ЭР составляет не менее 0,8.</w:t>
      </w:r>
    </w:p>
    <w:p w:rsidR="0070245B" w:rsidRPr="00010951" w:rsidRDefault="0070245B" w:rsidP="0070245B">
      <w:pPr>
        <w:autoSpaceDE w:val="0"/>
        <w:autoSpaceDN w:val="0"/>
        <w:ind w:firstLine="709"/>
        <w:contextualSpacing/>
        <w:jc w:val="both"/>
      </w:pPr>
      <w:r w:rsidRPr="00010951">
        <w:t>Эффективность реализации муниципальной программы признается удовлетворительной в случае, если значение ЭР составляет не менее 0,7.</w:t>
      </w:r>
    </w:p>
    <w:p w:rsidR="0070245B" w:rsidRPr="00010951" w:rsidRDefault="0070245B" w:rsidP="0070245B">
      <w:pPr>
        <w:autoSpaceDE w:val="0"/>
        <w:autoSpaceDN w:val="0"/>
        <w:ind w:firstLine="709"/>
        <w:contextualSpacing/>
        <w:jc w:val="both"/>
      </w:pPr>
      <w:r w:rsidRPr="00010951">
        <w:t>В остальных случаях эффективность реализации муниципальной программы признается неудовлетворительной.</w:t>
      </w:r>
    </w:p>
    <w:p w:rsidR="0070245B" w:rsidRPr="00010951" w:rsidRDefault="0070245B" w:rsidP="0070245B">
      <w:pPr>
        <w:autoSpaceDE w:val="0"/>
        <w:autoSpaceDN w:val="0"/>
        <w:ind w:firstLine="709"/>
        <w:contextualSpacing/>
        <w:jc w:val="both"/>
      </w:pPr>
    </w:p>
    <w:p w:rsidR="0070245B" w:rsidRDefault="0070245B" w:rsidP="0070245B">
      <w:pPr>
        <w:widowControl w:val="0"/>
        <w:autoSpaceDE w:val="0"/>
        <w:autoSpaceDN w:val="0"/>
        <w:adjustRightInd w:val="0"/>
        <w:rPr>
          <w:sz w:val="28"/>
          <w:szCs w:val="28"/>
        </w:rPr>
        <w:sectPr w:rsidR="0070245B" w:rsidSect="006F705F">
          <w:footerReference w:type="default" r:id="rId10"/>
          <w:pgSz w:w="11906" w:h="16838"/>
          <w:pgMar w:top="567" w:right="567" w:bottom="567" w:left="567" w:header="709" w:footer="0" w:gutter="0"/>
          <w:pgNumType w:start="0"/>
          <w:cols w:space="708"/>
          <w:titlePg/>
          <w:docGrid w:linePitch="360"/>
        </w:sectPr>
      </w:pPr>
    </w:p>
    <w:p w:rsidR="0070245B" w:rsidRPr="0070245B" w:rsidRDefault="0070245B" w:rsidP="0070245B">
      <w:pPr>
        <w:widowControl w:val="0"/>
        <w:autoSpaceDE w:val="0"/>
        <w:autoSpaceDN w:val="0"/>
        <w:adjustRightInd w:val="0"/>
        <w:jc w:val="right"/>
        <w:rPr>
          <w:sz w:val="22"/>
          <w:szCs w:val="22"/>
        </w:rPr>
      </w:pPr>
      <w:r w:rsidRPr="0070245B">
        <w:rPr>
          <w:sz w:val="22"/>
          <w:szCs w:val="22"/>
        </w:rPr>
        <w:lastRenderedPageBreak/>
        <w:t>Приложение</w:t>
      </w:r>
    </w:p>
    <w:p w:rsidR="0070245B" w:rsidRPr="0070245B" w:rsidRDefault="0070245B" w:rsidP="0070245B">
      <w:pPr>
        <w:widowControl w:val="0"/>
        <w:autoSpaceDE w:val="0"/>
        <w:autoSpaceDN w:val="0"/>
        <w:adjustRightInd w:val="0"/>
        <w:jc w:val="right"/>
        <w:rPr>
          <w:sz w:val="22"/>
          <w:szCs w:val="22"/>
        </w:rPr>
      </w:pPr>
      <w:r w:rsidRPr="0070245B">
        <w:rPr>
          <w:sz w:val="22"/>
          <w:szCs w:val="22"/>
        </w:rPr>
        <w:t>к муниципальной программе</w:t>
      </w:r>
    </w:p>
    <w:p w:rsidR="0070245B" w:rsidRPr="0070245B" w:rsidRDefault="0070245B" w:rsidP="0070245B">
      <w:pPr>
        <w:widowControl w:val="0"/>
        <w:autoSpaceDE w:val="0"/>
        <w:autoSpaceDN w:val="0"/>
        <w:adjustRightInd w:val="0"/>
        <w:jc w:val="right"/>
        <w:rPr>
          <w:sz w:val="22"/>
          <w:szCs w:val="22"/>
        </w:rPr>
      </w:pPr>
      <w:r w:rsidRPr="0070245B">
        <w:rPr>
          <w:sz w:val="22"/>
          <w:szCs w:val="22"/>
        </w:rPr>
        <w:t xml:space="preserve">муниципального образования </w:t>
      </w:r>
    </w:p>
    <w:p w:rsidR="0070245B" w:rsidRPr="0070245B" w:rsidRDefault="0070245B" w:rsidP="0070245B">
      <w:pPr>
        <w:widowControl w:val="0"/>
        <w:autoSpaceDE w:val="0"/>
        <w:autoSpaceDN w:val="0"/>
        <w:adjustRightInd w:val="0"/>
        <w:jc w:val="right"/>
        <w:rPr>
          <w:sz w:val="22"/>
          <w:szCs w:val="22"/>
        </w:rPr>
      </w:pPr>
      <w:r w:rsidRPr="0070245B">
        <w:rPr>
          <w:sz w:val="22"/>
          <w:szCs w:val="22"/>
        </w:rPr>
        <w:t xml:space="preserve">муниципального района «Сосногорск» </w:t>
      </w:r>
    </w:p>
    <w:p w:rsidR="0070245B" w:rsidRPr="0070245B" w:rsidRDefault="0070245B" w:rsidP="0070245B">
      <w:pPr>
        <w:widowControl w:val="0"/>
        <w:autoSpaceDE w:val="0"/>
        <w:autoSpaceDN w:val="0"/>
        <w:adjustRightInd w:val="0"/>
        <w:jc w:val="right"/>
        <w:rPr>
          <w:sz w:val="22"/>
          <w:szCs w:val="22"/>
        </w:rPr>
      </w:pPr>
      <w:r w:rsidRPr="0070245B">
        <w:rPr>
          <w:sz w:val="22"/>
          <w:szCs w:val="22"/>
        </w:rPr>
        <w:t xml:space="preserve">«Энергосбережение и повышение </w:t>
      </w:r>
    </w:p>
    <w:p w:rsidR="0070245B" w:rsidRPr="0070245B" w:rsidRDefault="0070245B" w:rsidP="0070245B">
      <w:pPr>
        <w:widowControl w:val="0"/>
        <w:autoSpaceDE w:val="0"/>
        <w:autoSpaceDN w:val="0"/>
        <w:adjustRightInd w:val="0"/>
        <w:jc w:val="right"/>
        <w:rPr>
          <w:sz w:val="22"/>
          <w:szCs w:val="22"/>
        </w:rPr>
      </w:pPr>
      <w:r w:rsidRPr="0070245B">
        <w:rPr>
          <w:sz w:val="22"/>
          <w:szCs w:val="22"/>
        </w:rPr>
        <w:t>энергетической эффективности»</w:t>
      </w:r>
    </w:p>
    <w:p w:rsidR="0070245B" w:rsidRPr="0070245B" w:rsidRDefault="0070245B" w:rsidP="0070245B">
      <w:pPr>
        <w:widowControl w:val="0"/>
        <w:autoSpaceDE w:val="0"/>
        <w:autoSpaceDN w:val="0"/>
        <w:adjustRightInd w:val="0"/>
        <w:jc w:val="right"/>
        <w:rPr>
          <w:sz w:val="28"/>
          <w:szCs w:val="28"/>
        </w:rPr>
      </w:pPr>
      <w:r w:rsidRPr="0070245B">
        <w:rPr>
          <w:sz w:val="22"/>
          <w:szCs w:val="22"/>
        </w:rPr>
        <w:t>Таблица № 1</w:t>
      </w:r>
    </w:p>
    <w:p w:rsidR="0070245B" w:rsidRPr="0070245B" w:rsidRDefault="0070245B" w:rsidP="0070245B">
      <w:pPr>
        <w:widowControl w:val="0"/>
        <w:autoSpaceDE w:val="0"/>
        <w:autoSpaceDN w:val="0"/>
        <w:adjustRightInd w:val="0"/>
        <w:jc w:val="center"/>
      </w:pPr>
      <w:r w:rsidRPr="0070245B">
        <w:rPr>
          <w:bCs/>
        </w:rPr>
        <w:t xml:space="preserve">Сведения о целевых индикаторах (показателях) муниципальной программы </w:t>
      </w:r>
      <w:r w:rsidRPr="0070245B">
        <w:t>муниципального образования</w:t>
      </w:r>
    </w:p>
    <w:p w:rsidR="0070245B" w:rsidRPr="0070245B" w:rsidRDefault="0070245B" w:rsidP="0070245B">
      <w:pPr>
        <w:widowControl w:val="0"/>
        <w:autoSpaceDE w:val="0"/>
        <w:autoSpaceDN w:val="0"/>
        <w:adjustRightInd w:val="0"/>
        <w:jc w:val="center"/>
        <w:rPr>
          <w:bCs/>
        </w:rPr>
      </w:pPr>
      <w:r w:rsidRPr="0070245B">
        <w:t>муниципального района «Сосногорск» «Энергосбережение и повышение энергетической эффективности»</w:t>
      </w:r>
    </w:p>
    <w:p w:rsidR="0070245B" w:rsidRPr="0070245B" w:rsidRDefault="0070245B" w:rsidP="0070245B">
      <w:pPr>
        <w:pStyle w:val="afd"/>
        <w:tabs>
          <w:tab w:val="left" w:pos="851"/>
        </w:tabs>
        <w:ind w:left="709"/>
        <w:jc w:val="center"/>
        <w:rPr>
          <w:sz w:val="20"/>
          <w:szCs w:val="20"/>
        </w:rPr>
      </w:pPr>
      <w:r w:rsidRPr="0070245B">
        <w:rPr>
          <w:sz w:val="28"/>
        </w:rPr>
        <w:t xml:space="preserve"> </w:t>
      </w:r>
    </w:p>
    <w:tbl>
      <w:tblPr>
        <w:tblStyle w:val="1f1"/>
        <w:tblW w:w="15843" w:type="dxa"/>
        <w:tblLayout w:type="fixed"/>
        <w:tblLook w:val="0000"/>
      </w:tblPr>
      <w:tblGrid>
        <w:gridCol w:w="539"/>
        <w:gridCol w:w="10484"/>
        <w:gridCol w:w="1290"/>
        <w:gridCol w:w="851"/>
        <w:gridCol w:w="850"/>
        <w:gridCol w:w="851"/>
        <w:gridCol w:w="978"/>
      </w:tblGrid>
      <w:tr w:rsidR="0070245B" w:rsidRPr="002A2399" w:rsidTr="00B45718">
        <w:trPr>
          <w:trHeight w:val="178"/>
        </w:trPr>
        <w:tc>
          <w:tcPr>
            <w:tcW w:w="539" w:type="dxa"/>
            <w:vMerge w:val="restart"/>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w:t>
            </w:r>
          </w:p>
          <w:p w:rsidR="0070245B" w:rsidRPr="002A2399" w:rsidRDefault="0070245B" w:rsidP="000842AB">
            <w:pPr>
              <w:autoSpaceDE w:val="0"/>
              <w:autoSpaceDN w:val="0"/>
              <w:jc w:val="center"/>
              <w:outlineLvl w:val="1"/>
              <w:rPr>
                <w:rFonts w:ascii="Times New Roman" w:hAnsi="Times New Roman"/>
                <w:sz w:val="20"/>
                <w:szCs w:val="20"/>
              </w:rPr>
            </w:pPr>
            <w:proofErr w:type="spellStart"/>
            <w:proofErr w:type="gramStart"/>
            <w:r w:rsidRPr="002A2399">
              <w:rPr>
                <w:rFonts w:ascii="Times New Roman" w:hAnsi="Times New Roman"/>
                <w:sz w:val="20"/>
                <w:szCs w:val="20"/>
              </w:rPr>
              <w:t>п</w:t>
            </w:r>
            <w:proofErr w:type="spellEnd"/>
            <w:proofErr w:type="gramEnd"/>
            <w:r w:rsidRPr="002A2399">
              <w:rPr>
                <w:rFonts w:ascii="Times New Roman" w:hAnsi="Times New Roman"/>
                <w:sz w:val="20"/>
                <w:szCs w:val="20"/>
              </w:rPr>
              <w:t>/</w:t>
            </w:r>
            <w:proofErr w:type="spellStart"/>
            <w:r w:rsidRPr="002A2399">
              <w:rPr>
                <w:rFonts w:ascii="Times New Roman" w:hAnsi="Times New Roman"/>
                <w:sz w:val="20"/>
                <w:szCs w:val="20"/>
              </w:rPr>
              <w:t>п</w:t>
            </w:r>
            <w:proofErr w:type="spellEnd"/>
          </w:p>
        </w:tc>
        <w:tc>
          <w:tcPr>
            <w:tcW w:w="10484" w:type="dxa"/>
            <w:vMerge w:val="restart"/>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Наименование</w:t>
            </w:r>
          </w:p>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 xml:space="preserve">целевого индикатора </w:t>
            </w:r>
          </w:p>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(показателя)</w:t>
            </w:r>
          </w:p>
        </w:tc>
        <w:tc>
          <w:tcPr>
            <w:tcW w:w="1290" w:type="dxa"/>
            <w:vMerge w:val="restart"/>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Ед.</w:t>
            </w:r>
          </w:p>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измерения</w:t>
            </w:r>
          </w:p>
        </w:tc>
        <w:tc>
          <w:tcPr>
            <w:tcW w:w="3530" w:type="dxa"/>
            <w:gridSpan w:val="4"/>
          </w:tcPr>
          <w:p w:rsidR="0070245B" w:rsidRPr="002A2399" w:rsidRDefault="0070245B" w:rsidP="000842AB">
            <w:pPr>
              <w:autoSpaceDE w:val="0"/>
              <w:autoSpaceDN w:val="0"/>
              <w:ind w:right="108"/>
              <w:jc w:val="center"/>
              <w:outlineLvl w:val="1"/>
              <w:rPr>
                <w:rFonts w:ascii="Times New Roman" w:hAnsi="Times New Roman"/>
                <w:sz w:val="20"/>
                <w:szCs w:val="20"/>
              </w:rPr>
            </w:pPr>
            <w:r w:rsidRPr="002A2399">
              <w:rPr>
                <w:rFonts w:ascii="Times New Roman" w:hAnsi="Times New Roman"/>
                <w:sz w:val="20"/>
                <w:szCs w:val="20"/>
              </w:rPr>
              <w:t>Значения индикатора (показателя)</w:t>
            </w:r>
          </w:p>
        </w:tc>
      </w:tr>
      <w:tr w:rsidR="0070245B" w:rsidRPr="0070245B" w:rsidTr="00B45718">
        <w:trPr>
          <w:trHeight w:val="20"/>
        </w:trPr>
        <w:tc>
          <w:tcPr>
            <w:tcW w:w="539" w:type="dxa"/>
            <w:vMerge/>
          </w:tcPr>
          <w:p w:rsidR="0070245B" w:rsidRPr="002A2399" w:rsidRDefault="0070245B" w:rsidP="000842AB">
            <w:pPr>
              <w:autoSpaceDE w:val="0"/>
              <w:autoSpaceDN w:val="0"/>
              <w:jc w:val="center"/>
              <w:outlineLvl w:val="1"/>
              <w:rPr>
                <w:rFonts w:ascii="Times New Roman" w:hAnsi="Times New Roman"/>
                <w:sz w:val="20"/>
                <w:szCs w:val="20"/>
              </w:rPr>
            </w:pPr>
          </w:p>
        </w:tc>
        <w:tc>
          <w:tcPr>
            <w:tcW w:w="10484" w:type="dxa"/>
            <w:vMerge/>
          </w:tcPr>
          <w:p w:rsidR="0070245B" w:rsidRPr="002A2399" w:rsidRDefault="0070245B" w:rsidP="000842AB">
            <w:pPr>
              <w:autoSpaceDE w:val="0"/>
              <w:autoSpaceDN w:val="0"/>
              <w:jc w:val="center"/>
              <w:outlineLvl w:val="1"/>
              <w:rPr>
                <w:rFonts w:ascii="Times New Roman" w:hAnsi="Times New Roman"/>
                <w:sz w:val="20"/>
                <w:szCs w:val="20"/>
              </w:rPr>
            </w:pPr>
          </w:p>
        </w:tc>
        <w:tc>
          <w:tcPr>
            <w:tcW w:w="1290" w:type="dxa"/>
            <w:vMerge/>
          </w:tcPr>
          <w:p w:rsidR="0070245B" w:rsidRPr="002A2399" w:rsidRDefault="0070245B" w:rsidP="000842AB">
            <w:pPr>
              <w:autoSpaceDE w:val="0"/>
              <w:autoSpaceDN w:val="0"/>
              <w:jc w:val="center"/>
              <w:outlineLvl w:val="1"/>
              <w:rPr>
                <w:rFonts w:ascii="Times New Roman" w:hAnsi="Times New Roman"/>
                <w:sz w:val="20"/>
                <w:szCs w:val="20"/>
              </w:rPr>
            </w:pPr>
          </w:p>
        </w:tc>
        <w:tc>
          <w:tcPr>
            <w:tcW w:w="851"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2018</w:t>
            </w:r>
          </w:p>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год</w:t>
            </w:r>
          </w:p>
        </w:tc>
        <w:tc>
          <w:tcPr>
            <w:tcW w:w="850"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2019</w:t>
            </w:r>
          </w:p>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год</w:t>
            </w:r>
          </w:p>
        </w:tc>
        <w:tc>
          <w:tcPr>
            <w:tcW w:w="851"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2020</w:t>
            </w:r>
          </w:p>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год</w:t>
            </w:r>
          </w:p>
        </w:tc>
        <w:tc>
          <w:tcPr>
            <w:tcW w:w="978"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2021</w:t>
            </w:r>
          </w:p>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год</w:t>
            </w:r>
          </w:p>
        </w:tc>
      </w:tr>
      <w:tr w:rsidR="0070245B" w:rsidRPr="0070245B" w:rsidTr="00B45718">
        <w:trPr>
          <w:trHeight w:val="20"/>
        </w:trPr>
        <w:tc>
          <w:tcPr>
            <w:tcW w:w="539"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1</w:t>
            </w:r>
          </w:p>
        </w:tc>
        <w:tc>
          <w:tcPr>
            <w:tcW w:w="10484"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2</w:t>
            </w:r>
          </w:p>
        </w:tc>
        <w:tc>
          <w:tcPr>
            <w:tcW w:w="1290"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3</w:t>
            </w:r>
          </w:p>
        </w:tc>
        <w:tc>
          <w:tcPr>
            <w:tcW w:w="851"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4</w:t>
            </w:r>
          </w:p>
        </w:tc>
        <w:tc>
          <w:tcPr>
            <w:tcW w:w="850"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5</w:t>
            </w:r>
          </w:p>
        </w:tc>
        <w:tc>
          <w:tcPr>
            <w:tcW w:w="851"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6</w:t>
            </w:r>
          </w:p>
        </w:tc>
        <w:tc>
          <w:tcPr>
            <w:tcW w:w="978"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7</w:t>
            </w:r>
          </w:p>
        </w:tc>
      </w:tr>
      <w:tr w:rsidR="0070245B" w:rsidRPr="002A2399" w:rsidTr="00B45718">
        <w:trPr>
          <w:trHeight w:val="322"/>
        </w:trPr>
        <w:tc>
          <w:tcPr>
            <w:tcW w:w="15843" w:type="dxa"/>
            <w:gridSpan w:val="7"/>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 xml:space="preserve">Муниципальная программа «Энергосбережение и повышение </w:t>
            </w:r>
            <w:r w:rsidRPr="002A2399">
              <w:rPr>
                <w:rFonts w:ascii="Times New Roman" w:hAnsi="Times New Roman"/>
                <w:iCs/>
                <w:sz w:val="20"/>
                <w:szCs w:val="20"/>
              </w:rPr>
              <w:t>энергетической эффективности</w:t>
            </w:r>
            <w:r w:rsidRPr="002A2399">
              <w:rPr>
                <w:rFonts w:ascii="Times New Roman" w:hAnsi="Times New Roman"/>
                <w:sz w:val="20"/>
                <w:szCs w:val="20"/>
              </w:rPr>
              <w:t>»</w:t>
            </w:r>
          </w:p>
        </w:tc>
      </w:tr>
      <w:tr w:rsidR="0070245B" w:rsidRPr="002A2399" w:rsidTr="00B45718">
        <w:trPr>
          <w:trHeight w:val="20"/>
        </w:trPr>
        <w:tc>
          <w:tcPr>
            <w:tcW w:w="539" w:type="dxa"/>
          </w:tcPr>
          <w:p w:rsidR="0070245B" w:rsidRPr="002A2399" w:rsidRDefault="0070245B" w:rsidP="000842AB">
            <w:pPr>
              <w:autoSpaceDE w:val="0"/>
              <w:autoSpaceDN w:val="0"/>
              <w:jc w:val="center"/>
              <w:outlineLvl w:val="1"/>
              <w:rPr>
                <w:rFonts w:ascii="Times New Roman" w:hAnsi="Times New Roman"/>
                <w:sz w:val="20"/>
                <w:szCs w:val="20"/>
              </w:rPr>
            </w:pPr>
          </w:p>
        </w:tc>
        <w:tc>
          <w:tcPr>
            <w:tcW w:w="15304" w:type="dxa"/>
            <w:gridSpan w:val="6"/>
          </w:tcPr>
          <w:p w:rsidR="0070245B" w:rsidRPr="002A2399" w:rsidRDefault="0070245B" w:rsidP="000842AB">
            <w:pPr>
              <w:autoSpaceDE w:val="0"/>
              <w:autoSpaceDN w:val="0"/>
              <w:jc w:val="both"/>
              <w:rPr>
                <w:rFonts w:ascii="Times New Roman" w:hAnsi="Times New Roman"/>
                <w:sz w:val="20"/>
                <w:szCs w:val="20"/>
              </w:rPr>
            </w:pPr>
            <w:r w:rsidRPr="002A2399">
              <w:rPr>
                <w:rFonts w:ascii="Times New Roman" w:hAnsi="Times New Roman"/>
                <w:sz w:val="20"/>
                <w:szCs w:val="20"/>
              </w:rPr>
              <w:t xml:space="preserve">Задача 1. Снижение объемов потребления </w:t>
            </w:r>
            <w:proofErr w:type="spellStart"/>
            <w:r w:rsidRPr="002A2399">
              <w:rPr>
                <w:rFonts w:ascii="Times New Roman" w:hAnsi="Times New Roman"/>
                <w:sz w:val="20"/>
                <w:szCs w:val="20"/>
              </w:rPr>
              <w:t>топливн</w:t>
            </w:r>
            <w:proofErr w:type="gramStart"/>
            <w:r w:rsidRPr="002A2399">
              <w:rPr>
                <w:rFonts w:ascii="Times New Roman" w:hAnsi="Times New Roman"/>
                <w:sz w:val="20"/>
                <w:szCs w:val="20"/>
              </w:rPr>
              <w:t>о</w:t>
            </w:r>
            <w:proofErr w:type="spellEnd"/>
            <w:r w:rsidRPr="002A2399">
              <w:rPr>
                <w:rFonts w:ascii="Times New Roman" w:hAnsi="Times New Roman"/>
                <w:sz w:val="20"/>
                <w:szCs w:val="20"/>
              </w:rPr>
              <w:t>-</w:t>
            </w:r>
            <w:proofErr w:type="gramEnd"/>
            <w:r w:rsidRPr="002A2399">
              <w:rPr>
                <w:rFonts w:ascii="Times New Roman" w:hAnsi="Times New Roman"/>
                <w:sz w:val="20"/>
                <w:szCs w:val="20"/>
              </w:rPr>
              <w:t xml:space="preserve"> энергетических ресурсов и сокращение расходов  на оплату энергоресурсов на территории муниципального образования муниципального района «Сосногорск»</w:t>
            </w:r>
          </w:p>
        </w:tc>
      </w:tr>
      <w:tr w:rsidR="0070245B" w:rsidRPr="0070245B" w:rsidTr="00B45718">
        <w:trPr>
          <w:trHeight w:val="413"/>
        </w:trPr>
        <w:tc>
          <w:tcPr>
            <w:tcW w:w="539"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1.1.</w:t>
            </w:r>
          </w:p>
        </w:tc>
        <w:tc>
          <w:tcPr>
            <w:tcW w:w="10484" w:type="dxa"/>
          </w:tcPr>
          <w:p w:rsidR="0070245B" w:rsidRPr="002A2399" w:rsidRDefault="0070245B" w:rsidP="000842AB">
            <w:pPr>
              <w:autoSpaceDE w:val="0"/>
              <w:autoSpaceDN w:val="0"/>
              <w:jc w:val="both"/>
              <w:rPr>
                <w:rFonts w:ascii="Times New Roman" w:hAnsi="Times New Roman"/>
                <w:sz w:val="20"/>
                <w:szCs w:val="20"/>
              </w:rPr>
            </w:pPr>
            <w:r w:rsidRPr="002A2399">
              <w:rPr>
                <w:rFonts w:ascii="Times New Roman" w:hAnsi="Times New Roman"/>
                <w:sz w:val="20"/>
                <w:szCs w:val="20"/>
              </w:rPr>
              <w:t>Доля утвержденных программ энергосбережения и  повышения энергетической эффективности организаций в бюджетной сфере от общего количества организаций в бюджетной сфере</w:t>
            </w:r>
          </w:p>
        </w:tc>
        <w:tc>
          <w:tcPr>
            <w:tcW w:w="1290"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w:t>
            </w:r>
          </w:p>
        </w:tc>
        <w:tc>
          <w:tcPr>
            <w:tcW w:w="851"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w:t>
            </w:r>
          </w:p>
        </w:tc>
        <w:tc>
          <w:tcPr>
            <w:tcW w:w="850"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94</w:t>
            </w:r>
          </w:p>
        </w:tc>
        <w:tc>
          <w:tcPr>
            <w:tcW w:w="851"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100</w:t>
            </w:r>
          </w:p>
        </w:tc>
        <w:tc>
          <w:tcPr>
            <w:tcW w:w="978"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100</w:t>
            </w:r>
          </w:p>
        </w:tc>
      </w:tr>
      <w:tr w:rsidR="0070245B" w:rsidRPr="0070245B" w:rsidTr="00B45718">
        <w:trPr>
          <w:trHeight w:val="198"/>
        </w:trPr>
        <w:tc>
          <w:tcPr>
            <w:tcW w:w="539" w:type="dxa"/>
            <w:vMerge w:val="restart"/>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1.2.</w:t>
            </w:r>
          </w:p>
        </w:tc>
        <w:tc>
          <w:tcPr>
            <w:tcW w:w="10484" w:type="dxa"/>
          </w:tcPr>
          <w:p w:rsidR="0070245B" w:rsidRPr="002A2399" w:rsidRDefault="0070245B" w:rsidP="000842AB">
            <w:pPr>
              <w:autoSpaceDE w:val="0"/>
              <w:autoSpaceDN w:val="0"/>
              <w:jc w:val="both"/>
              <w:rPr>
                <w:rFonts w:ascii="Times New Roman" w:hAnsi="Times New Roman"/>
                <w:sz w:val="20"/>
                <w:szCs w:val="20"/>
              </w:rPr>
            </w:pPr>
            <w:r w:rsidRPr="002A2399">
              <w:rPr>
                <w:rFonts w:ascii="Times New Roman" w:hAnsi="Times New Roman"/>
                <w:sz w:val="20"/>
                <w:szCs w:val="20"/>
              </w:rPr>
              <w:t>Доля введенных в эксплуатацию приборов учета энергетических ресурсов бюджетных учреждений в общем количестве приборов учета бюджетных учреждений, подлежащих установке</w:t>
            </w:r>
          </w:p>
        </w:tc>
        <w:tc>
          <w:tcPr>
            <w:tcW w:w="1290"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w:t>
            </w:r>
          </w:p>
        </w:tc>
        <w:tc>
          <w:tcPr>
            <w:tcW w:w="851"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100</w:t>
            </w:r>
          </w:p>
        </w:tc>
        <w:tc>
          <w:tcPr>
            <w:tcW w:w="850"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100</w:t>
            </w:r>
          </w:p>
        </w:tc>
        <w:tc>
          <w:tcPr>
            <w:tcW w:w="851"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100</w:t>
            </w:r>
          </w:p>
        </w:tc>
        <w:tc>
          <w:tcPr>
            <w:tcW w:w="978"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100</w:t>
            </w:r>
          </w:p>
        </w:tc>
      </w:tr>
      <w:tr w:rsidR="0070245B" w:rsidRPr="0070245B" w:rsidTr="00B45718">
        <w:trPr>
          <w:trHeight w:val="286"/>
        </w:trPr>
        <w:tc>
          <w:tcPr>
            <w:tcW w:w="539" w:type="dxa"/>
            <w:vMerge/>
          </w:tcPr>
          <w:p w:rsidR="0070245B" w:rsidRPr="002A2399" w:rsidRDefault="0070245B" w:rsidP="000842AB">
            <w:pPr>
              <w:autoSpaceDE w:val="0"/>
              <w:autoSpaceDN w:val="0"/>
              <w:jc w:val="center"/>
              <w:rPr>
                <w:rFonts w:ascii="Times New Roman" w:hAnsi="Times New Roman"/>
                <w:sz w:val="20"/>
                <w:szCs w:val="20"/>
              </w:rPr>
            </w:pPr>
          </w:p>
        </w:tc>
        <w:tc>
          <w:tcPr>
            <w:tcW w:w="10484" w:type="dxa"/>
          </w:tcPr>
          <w:p w:rsidR="0070245B" w:rsidRPr="002A2399" w:rsidRDefault="0070245B" w:rsidP="000842AB">
            <w:pPr>
              <w:widowControl w:val="0"/>
              <w:autoSpaceDE w:val="0"/>
              <w:autoSpaceDN w:val="0"/>
              <w:adjustRightInd w:val="0"/>
              <w:rPr>
                <w:rFonts w:ascii="Times New Roman" w:hAnsi="Times New Roman"/>
                <w:sz w:val="20"/>
                <w:szCs w:val="20"/>
              </w:rPr>
            </w:pPr>
            <w:r w:rsidRPr="002A2399">
              <w:rPr>
                <w:rFonts w:ascii="Times New Roman" w:hAnsi="Times New Roman"/>
                <w:sz w:val="20"/>
                <w:szCs w:val="20"/>
              </w:rPr>
              <w:t>- электрической энергии</w:t>
            </w:r>
          </w:p>
        </w:tc>
        <w:tc>
          <w:tcPr>
            <w:tcW w:w="1290"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w:t>
            </w:r>
          </w:p>
        </w:tc>
        <w:tc>
          <w:tcPr>
            <w:tcW w:w="851"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100</w:t>
            </w:r>
          </w:p>
        </w:tc>
        <w:tc>
          <w:tcPr>
            <w:tcW w:w="850"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100</w:t>
            </w:r>
          </w:p>
        </w:tc>
        <w:tc>
          <w:tcPr>
            <w:tcW w:w="851"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100</w:t>
            </w:r>
          </w:p>
        </w:tc>
        <w:tc>
          <w:tcPr>
            <w:tcW w:w="978"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100</w:t>
            </w:r>
          </w:p>
        </w:tc>
      </w:tr>
      <w:tr w:rsidR="0070245B" w:rsidRPr="0070245B" w:rsidTr="00B45718">
        <w:trPr>
          <w:trHeight w:val="198"/>
        </w:trPr>
        <w:tc>
          <w:tcPr>
            <w:tcW w:w="539" w:type="dxa"/>
            <w:vMerge/>
          </w:tcPr>
          <w:p w:rsidR="0070245B" w:rsidRPr="002A2399" w:rsidRDefault="0070245B" w:rsidP="000842AB">
            <w:pPr>
              <w:autoSpaceDE w:val="0"/>
              <w:autoSpaceDN w:val="0"/>
              <w:jc w:val="center"/>
              <w:rPr>
                <w:rFonts w:ascii="Times New Roman" w:hAnsi="Times New Roman"/>
                <w:sz w:val="20"/>
                <w:szCs w:val="20"/>
              </w:rPr>
            </w:pPr>
          </w:p>
        </w:tc>
        <w:tc>
          <w:tcPr>
            <w:tcW w:w="10484" w:type="dxa"/>
          </w:tcPr>
          <w:p w:rsidR="0070245B" w:rsidRPr="002A2399" w:rsidRDefault="0070245B" w:rsidP="000842AB">
            <w:pPr>
              <w:widowControl w:val="0"/>
              <w:autoSpaceDE w:val="0"/>
              <w:autoSpaceDN w:val="0"/>
              <w:adjustRightInd w:val="0"/>
              <w:rPr>
                <w:rFonts w:ascii="Times New Roman" w:hAnsi="Times New Roman"/>
                <w:sz w:val="20"/>
                <w:szCs w:val="20"/>
              </w:rPr>
            </w:pPr>
            <w:r w:rsidRPr="002A2399">
              <w:rPr>
                <w:rFonts w:ascii="Times New Roman" w:hAnsi="Times New Roman"/>
                <w:sz w:val="20"/>
                <w:szCs w:val="20"/>
              </w:rPr>
              <w:t>- тепловой энергии</w:t>
            </w:r>
          </w:p>
        </w:tc>
        <w:tc>
          <w:tcPr>
            <w:tcW w:w="1290"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w:t>
            </w:r>
          </w:p>
        </w:tc>
        <w:tc>
          <w:tcPr>
            <w:tcW w:w="851"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100</w:t>
            </w:r>
          </w:p>
        </w:tc>
        <w:tc>
          <w:tcPr>
            <w:tcW w:w="850"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100</w:t>
            </w:r>
          </w:p>
        </w:tc>
        <w:tc>
          <w:tcPr>
            <w:tcW w:w="851"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100</w:t>
            </w:r>
          </w:p>
        </w:tc>
        <w:tc>
          <w:tcPr>
            <w:tcW w:w="978"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100</w:t>
            </w:r>
          </w:p>
        </w:tc>
      </w:tr>
      <w:tr w:rsidR="0070245B" w:rsidRPr="0070245B" w:rsidTr="00B45718">
        <w:trPr>
          <w:trHeight w:val="198"/>
        </w:trPr>
        <w:tc>
          <w:tcPr>
            <w:tcW w:w="539" w:type="dxa"/>
            <w:vMerge/>
          </w:tcPr>
          <w:p w:rsidR="0070245B" w:rsidRPr="002A2399" w:rsidRDefault="0070245B" w:rsidP="000842AB">
            <w:pPr>
              <w:autoSpaceDE w:val="0"/>
              <w:autoSpaceDN w:val="0"/>
              <w:jc w:val="center"/>
              <w:rPr>
                <w:rFonts w:ascii="Times New Roman" w:hAnsi="Times New Roman"/>
                <w:sz w:val="20"/>
                <w:szCs w:val="20"/>
              </w:rPr>
            </w:pPr>
          </w:p>
        </w:tc>
        <w:tc>
          <w:tcPr>
            <w:tcW w:w="10484" w:type="dxa"/>
          </w:tcPr>
          <w:p w:rsidR="0070245B" w:rsidRPr="002A2399" w:rsidRDefault="0070245B" w:rsidP="000842AB">
            <w:pPr>
              <w:autoSpaceDE w:val="0"/>
              <w:autoSpaceDN w:val="0"/>
              <w:jc w:val="both"/>
              <w:rPr>
                <w:rFonts w:ascii="Times New Roman" w:hAnsi="Times New Roman"/>
                <w:sz w:val="20"/>
                <w:szCs w:val="20"/>
              </w:rPr>
            </w:pPr>
            <w:r w:rsidRPr="002A2399">
              <w:rPr>
                <w:rFonts w:ascii="Times New Roman" w:hAnsi="Times New Roman"/>
                <w:sz w:val="20"/>
                <w:szCs w:val="20"/>
              </w:rPr>
              <w:t>- горячей воды</w:t>
            </w:r>
          </w:p>
        </w:tc>
        <w:tc>
          <w:tcPr>
            <w:tcW w:w="1290"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w:t>
            </w:r>
          </w:p>
        </w:tc>
        <w:tc>
          <w:tcPr>
            <w:tcW w:w="851"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100</w:t>
            </w:r>
          </w:p>
        </w:tc>
        <w:tc>
          <w:tcPr>
            <w:tcW w:w="850"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100</w:t>
            </w:r>
          </w:p>
        </w:tc>
        <w:tc>
          <w:tcPr>
            <w:tcW w:w="851"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100</w:t>
            </w:r>
          </w:p>
        </w:tc>
        <w:tc>
          <w:tcPr>
            <w:tcW w:w="978"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100</w:t>
            </w:r>
          </w:p>
        </w:tc>
      </w:tr>
      <w:tr w:rsidR="0070245B" w:rsidRPr="0070245B" w:rsidTr="00B45718">
        <w:trPr>
          <w:trHeight w:val="198"/>
        </w:trPr>
        <w:tc>
          <w:tcPr>
            <w:tcW w:w="539" w:type="dxa"/>
            <w:vMerge/>
          </w:tcPr>
          <w:p w:rsidR="0070245B" w:rsidRPr="002A2399" w:rsidRDefault="0070245B" w:rsidP="000842AB">
            <w:pPr>
              <w:autoSpaceDE w:val="0"/>
              <w:autoSpaceDN w:val="0"/>
              <w:jc w:val="center"/>
              <w:rPr>
                <w:rFonts w:ascii="Times New Roman" w:hAnsi="Times New Roman"/>
                <w:sz w:val="20"/>
                <w:szCs w:val="20"/>
              </w:rPr>
            </w:pPr>
          </w:p>
        </w:tc>
        <w:tc>
          <w:tcPr>
            <w:tcW w:w="10484" w:type="dxa"/>
          </w:tcPr>
          <w:p w:rsidR="0070245B" w:rsidRPr="002A2399" w:rsidRDefault="0070245B" w:rsidP="000842AB">
            <w:pPr>
              <w:autoSpaceDE w:val="0"/>
              <w:autoSpaceDN w:val="0"/>
              <w:jc w:val="both"/>
              <w:rPr>
                <w:rFonts w:ascii="Times New Roman" w:hAnsi="Times New Roman"/>
                <w:sz w:val="20"/>
                <w:szCs w:val="20"/>
              </w:rPr>
            </w:pPr>
            <w:r w:rsidRPr="002A2399">
              <w:rPr>
                <w:rFonts w:ascii="Times New Roman" w:hAnsi="Times New Roman"/>
                <w:sz w:val="20"/>
                <w:szCs w:val="20"/>
              </w:rPr>
              <w:t>- холодной воды</w:t>
            </w:r>
          </w:p>
        </w:tc>
        <w:tc>
          <w:tcPr>
            <w:tcW w:w="1290"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w:t>
            </w:r>
          </w:p>
        </w:tc>
        <w:tc>
          <w:tcPr>
            <w:tcW w:w="851"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100</w:t>
            </w:r>
          </w:p>
        </w:tc>
        <w:tc>
          <w:tcPr>
            <w:tcW w:w="850"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100</w:t>
            </w:r>
          </w:p>
        </w:tc>
        <w:tc>
          <w:tcPr>
            <w:tcW w:w="851"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100</w:t>
            </w:r>
          </w:p>
        </w:tc>
        <w:tc>
          <w:tcPr>
            <w:tcW w:w="978" w:type="dxa"/>
          </w:tcPr>
          <w:p w:rsidR="0070245B" w:rsidRPr="002A2399" w:rsidRDefault="0070245B" w:rsidP="000842AB">
            <w:pPr>
              <w:autoSpaceDE w:val="0"/>
              <w:autoSpaceDN w:val="0"/>
              <w:jc w:val="center"/>
              <w:outlineLvl w:val="1"/>
              <w:rPr>
                <w:rFonts w:ascii="Times New Roman" w:hAnsi="Times New Roman"/>
                <w:sz w:val="20"/>
                <w:szCs w:val="20"/>
              </w:rPr>
            </w:pPr>
            <w:r w:rsidRPr="002A2399">
              <w:rPr>
                <w:rFonts w:ascii="Times New Roman" w:hAnsi="Times New Roman"/>
                <w:sz w:val="20"/>
                <w:szCs w:val="20"/>
              </w:rPr>
              <w:t>100</w:t>
            </w:r>
          </w:p>
        </w:tc>
      </w:tr>
      <w:tr w:rsidR="0070245B" w:rsidRPr="0070245B" w:rsidTr="00B45718">
        <w:trPr>
          <w:trHeight w:val="198"/>
        </w:trPr>
        <w:tc>
          <w:tcPr>
            <w:tcW w:w="539" w:type="dxa"/>
          </w:tcPr>
          <w:p w:rsidR="0070245B" w:rsidRPr="002A2399" w:rsidRDefault="0070245B" w:rsidP="000842AB">
            <w:pPr>
              <w:autoSpaceDE w:val="0"/>
              <w:autoSpaceDN w:val="0"/>
              <w:jc w:val="center"/>
              <w:rPr>
                <w:rFonts w:ascii="Times New Roman" w:hAnsi="Times New Roman"/>
                <w:sz w:val="20"/>
                <w:szCs w:val="20"/>
              </w:rPr>
            </w:pPr>
            <w:r w:rsidRPr="002A2399">
              <w:rPr>
                <w:rFonts w:ascii="Times New Roman" w:hAnsi="Times New Roman"/>
                <w:sz w:val="20"/>
                <w:szCs w:val="20"/>
              </w:rPr>
              <w:t>1.3.</w:t>
            </w:r>
          </w:p>
        </w:tc>
        <w:tc>
          <w:tcPr>
            <w:tcW w:w="10484" w:type="dxa"/>
          </w:tcPr>
          <w:p w:rsidR="0070245B" w:rsidRPr="002A2399" w:rsidRDefault="0070245B" w:rsidP="000842AB">
            <w:pPr>
              <w:autoSpaceDE w:val="0"/>
              <w:autoSpaceDN w:val="0"/>
              <w:jc w:val="both"/>
              <w:rPr>
                <w:rFonts w:ascii="Times New Roman" w:hAnsi="Times New Roman"/>
                <w:sz w:val="20"/>
                <w:szCs w:val="20"/>
              </w:rPr>
            </w:pPr>
            <w:r w:rsidRPr="002A2399">
              <w:rPr>
                <w:rFonts w:ascii="Times New Roman" w:hAnsi="Times New Roman"/>
                <w:sz w:val="20"/>
                <w:szCs w:val="20"/>
              </w:rPr>
              <w:t>Сокращение удельного веса потребления топливно-энергетических ресурсов</w:t>
            </w:r>
          </w:p>
        </w:tc>
        <w:tc>
          <w:tcPr>
            <w:tcW w:w="1290" w:type="dxa"/>
          </w:tcPr>
          <w:p w:rsidR="0070245B" w:rsidRPr="002A2399" w:rsidRDefault="0070245B" w:rsidP="000842AB">
            <w:pPr>
              <w:autoSpaceDE w:val="0"/>
              <w:autoSpaceDN w:val="0"/>
              <w:jc w:val="center"/>
              <w:rPr>
                <w:rFonts w:ascii="Times New Roman" w:hAnsi="Times New Roman"/>
                <w:sz w:val="20"/>
                <w:szCs w:val="20"/>
              </w:rPr>
            </w:pPr>
          </w:p>
        </w:tc>
        <w:tc>
          <w:tcPr>
            <w:tcW w:w="851" w:type="dxa"/>
          </w:tcPr>
          <w:p w:rsidR="0070245B" w:rsidRPr="002A2399" w:rsidRDefault="0070245B" w:rsidP="000842AB">
            <w:pPr>
              <w:autoSpaceDE w:val="0"/>
              <w:autoSpaceDN w:val="0"/>
              <w:jc w:val="center"/>
              <w:rPr>
                <w:rFonts w:ascii="Times New Roman" w:hAnsi="Times New Roman"/>
                <w:sz w:val="20"/>
                <w:szCs w:val="20"/>
              </w:rPr>
            </w:pPr>
          </w:p>
        </w:tc>
        <w:tc>
          <w:tcPr>
            <w:tcW w:w="850" w:type="dxa"/>
          </w:tcPr>
          <w:p w:rsidR="0070245B" w:rsidRPr="002A2399" w:rsidRDefault="0070245B" w:rsidP="000842AB">
            <w:pPr>
              <w:autoSpaceDE w:val="0"/>
              <w:autoSpaceDN w:val="0"/>
              <w:jc w:val="center"/>
              <w:rPr>
                <w:rFonts w:ascii="Times New Roman" w:hAnsi="Times New Roman"/>
                <w:sz w:val="20"/>
                <w:szCs w:val="20"/>
              </w:rPr>
            </w:pPr>
          </w:p>
        </w:tc>
        <w:tc>
          <w:tcPr>
            <w:tcW w:w="851" w:type="dxa"/>
          </w:tcPr>
          <w:p w:rsidR="0070245B" w:rsidRPr="002A2399" w:rsidRDefault="0070245B" w:rsidP="000842AB">
            <w:pPr>
              <w:autoSpaceDE w:val="0"/>
              <w:autoSpaceDN w:val="0"/>
              <w:jc w:val="center"/>
              <w:rPr>
                <w:rFonts w:ascii="Times New Roman" w:hAnsi="Times New Roman"/>
                <w:sz w:val="20"/>
                <w:szCs w:val="20"/>
              </w:rPr>
            </w:pPr>
          </w:p>
        </w:tc>
        <w:tc>
          <w:tcPr>
            <w:tcW w:w="978" w:type="dxa"/>
          </w:tcPr>
          <w:p w:rsidR="0070245B" w:rsidRPr="002A2399" w:rsidRDefault="0070245B" w:rsidP="000842AB">
            <w:pPr>
              <w:autoSpaceDE w:val="0"/>
              <w:autoSpaceDN w:val="0"/>
              <w:jc w:val="center"/>
              <w:outlineLvl w:val="1"/>
              <w:rPr>
                <w:rFonts w:ascii="Times New Roman" w:hAnsi="Times New Roman"/>
                <w:sz w:val="20"/>
                <w:szCs w:val="20"/>
              </w:rPr>
            </w:pPr>
          </w:p>
        </w:tc>
      </w:tr>
    </w:tbl>
    <w:p w:rsidR="0070245B" w:rsidRPr="0070245B" w:rsidRDefault="0070245B" w:rsidP="0070245B">
      <w:pPr>
        <w:widowControl w:val="0"/>
        <w:autoSpaceDE w:val="0"/>
        <w:autoSpaceDN w:val="0"/>
        <w:adjustRightInd w:val="0"/>
        <w:jc w:val="right"/>
        <w:rPr>
          <w:sz w:val="28"/>
          <w:szCs w:val="28"/>
        </w:rPr>
      </w:pPr>
    </w:p>
    <w:p w:rsidR="0070245B" w:rsidRPr="0070245B" w:rsidRDefault="0070245B" w:rsidP="0070245B">
      <w:pPr>
        <w:widowControl w:val="0"/>
        <w:autoSpaceDE w:val="0"/>
        <w:autoSpaceDN w:val="0"/>
        <w:adjustRightInd w:val="0"/>
        <w:jc w:val="right"/>
        <w:rPr>
          <w:sz w:val="22"/>
          <w:szCs w:val="22"/>
        </w:rPr>
      </w:pPr>
      <w:r w:rsidRPr="0070245B">
        <w:rPr>
          <w:sz w:val="22"/>
          <w:szCs w:val="22"/>
        </w:rPr>
        <w:t>Таблица № 2</w:t>
      </w:r>
    </w:p>
    <w:p w:rsidR="0070245B" w:rsidRPr="0070245B" w:rsidRDefault="0070245B" w:rsidP="0070245B">
      <w:pPr>
        <w:autoSpaceDE w:val="0"/>
        <w:autoSpaceDN w:val="0"/>
        <w:jc w:val="center"/>
      </w:pPr>
      <w:r w:rsidRPr="0070245B">
        <w:t xml:space="preserve">Перечень основных мероприятий </w:t>
      </w:r>
    </w:p>
    <w:p w:rsidR="0070245B" w:rsidRPr="0070245B" w:rsidRDefault="0070245B" w:rsidP="0070245B">
      <w:pPr>
        <w:widowControl w:val="0"/>
        <w:autoSpaceDE w:val="0"/>
        <w:autoSpaceDN w:val="0"/>
        <w:adjustRightInd w:val="0"/>
        <w:jc w:val="center"/>
      </w:pPr>
      <w:r w:rsidRPr="0070245B">
        <w:rPr>
          <w:bCs/>
        </w:rPr>
        <w:t xml:space="preserve">муниципальной программы </w:t>
      </w:r>
      <w:r w:rsidRPr="0070245B">
        <w:t>муниципального образования</w:t>
      </w:r>
    </w:p>
    <w:p w:rsidR="0070245B" w:rsidRPr="0070245B" w:rsidRDefault="0070245B" w:rsidP="0070245B">
      <w:pPr>
        <w:autoSpaceDE w:val="0"/>
        <w:autoSpaceDN w:val="0"/>
        <w:jc w:val="center"/>
      </w:pPr>
      <w:r w:rsidRPr="0070245B">
        <w:t>муниципального района «Сосногорск» «Энергосбережение и повышение энергетической эффективности»</w:t>
      </w:r>
    </w:p>
    <w:tbl>
      <w:tblPr>
        <w:tblW w:w="157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2"/>
        <w:gridCol w:w="2694"/>
        <w:gridCol w:w="1275"/>
        <w:gridCol w:w="1276"/>
        <w:gridCol w:w="2268"/>
        <w:gridCol w:w="2124"/>
        <w:gridCol w:w="2127"/>
      </w:tblGrid>
      <w:tr w:rsidR="0070245B" w:rsidRPr="0070245B" w:rsidTr="006F705F">
        <w:tc>
          <w:tcPr>
            <w:tcW w:w="567" w:type="dxa"/>
          </w:tcPr>
          <w:p w:rsidR="0070245B" w:rsidRPr="00B45718" w:rsidRDefault="0070245B" w:rsidP="000842AB">
            <w:pPr>
              <w:autoSpaceDE w:val="0"/>
              <w:autoSpaceDN w:val="0"/>
              <w:jc w:val="center"/>
              <w:rPr>
                <w:sz w:val="20"/>
                <w:szCs w:val="20"/>
              </w:rPr>
            </w:pPr>
            <w:r w:rsidRPr="00B45718">
              <w:rPr>
                <w:sz w:val="20"/>
                <w:szCs w:val="20"/>
              </w:rPr>
              <w:t xml:space="preserve">№ </w:t>
            </w:r>
            <w:proofErr w:type="spellStart"/>
            <w:proofErr w:type="gramStart"/>
            <w:r w:rsidRPr="00B45718">
              <w:rPr>
                <w:sz w:val="20"/>
                <w:szCs w:val="20"/>
              </w:rPr>
              <w:t>п</w:t>
            </w:r>
            <w:proofErr w:type="spellEnd"/>
            <w:proofErr w:type="gramEnd"/>
            <w:r w:rsidRPr="00B45718">
              <w:rPr>
                <w:sz w:val="20"/>
                <w:szCs w:val="20"/>
              </w:rPr>
              <w:t>/</w:t>
            </w:r>
            <w:proofErr w:type="spellStart"/>
            <w:r w:rsidRPr="00B45718">
              <w:rPr>
                <w:sz w:val="20"/>
                <w:szCs w:val="20"/>
              </w:rPr>
              <w:t>п</w:t>
            </w:r>
            <w:proofErr w:type="spellEnd"/>
          </w:p>
        </w:tc>
        <w:tc>
          <w:tcPr>
            <w:tcW w:w="3402" w:type="dxa"/>
          </w:tcPr>
          <w:p w:rsidR="0070245B" w:rsidRPr="00B45718" w:rsidRDefault="0070245B" w:rsidP="000842AB">
            <w:pPr>
              <w:autoSpaceDE w:val="0"/>
              <w:autoSpaceDN w:val="0"/>
              <w:jc w:val="center"/>
              <w:rPr>
                <w:sz w:val="20"/>
                <w:szCs w:val="20"/>
              </w:rPr>
            </w:pPr>
            <w:r w:rsidRPr="00B45718">
              <w:rPr>
                <w:sz w:val="20"/>
                <w:szCs w:val="20"/>
              </w:rPr>
              <w:t>Номер и наименование</w:t>
            </w:r>
          </w:p>
          <w:p w:rsidR="0070245B" w:rsidRPr="00B45718" w:rsidRDefault="0070245B" w:rsidP="000842AB">
            <w:pPr>
              <w:autoSpaceDE w:val="0"/>
              <w:autoSpaceDN w:val="0"/>
              <w:jc w:val="center"/>
              <w:rPr>
                <w:sz w:val="20"/>
                <w:szCs w:val="20"/>
              </w:rPr>
            </w:pPr>
            <w:r w:rsidRPr="00B45718">
              <w:rPr>
                <w:sz w:val="20"/>
                <w:szCs w:val="20"/>
              </w:rPr>
              <w:t xml:space="preserve"> основного мероприятия</w:t>
            </w:r>
          </w:p>
        </w:tc>
        <w:tc>
          <w:tcPr>
            <w:tcW w:w="2694" w:type="dxa"/>
          </w:tcPr>
          <w:p w:rsidR="0070245B" w:rsidRPr="00B45718" w:rsidRDefault="0070245B" w:rsidP="000842AB">
            <w:pPr>
              <w:autoSpaceDE w:val="0"/>
              <w:autoSpaceDN w:val="0"/>
              <w:jc w:val="center"/>
              <w:rPr>
                <w:sz w:val="20"/>
                <w:szCs w:val="20"/>
              </w:rPr>
            </w:pPr>
            <w:r w:rsidRPr="00B45718">
              <w:rPr>
                <w:sz w:val="20"/>
                <w:szCs w:val="20"/>
              </w:rPr>
              <w:t>Ответственный исполнитель (соисполнитель)</w:t>
            </w:r>
          </w:p>
        </w:tc>
        <w:tc>
          <w:tcPr>
            <w:tcW w:w="1275" w:type="dxa"/>
          </w:tcPr>
          <w:p w:rsidR="0070245B" w:rsidRPr="0070245B" w:rsidRDefault="0070245B" w:rsidP="000842AB">
            <w:pPr>
              <w:autoSpaceDE w:val="0"/>
              <w:autoSpaceDN w:val="0"/>
              <w:jc w:val="center"/>
              <w:rPr>
                <w:sz w:val="22"/>
                <w:szCs w:val="22"/>
              </w:rPr>
            </w:pPr>
            <w:r w:rsidRPr="0070245B">
              <w:rPr>
                <w:sz w:val="22"/>
                <w:szCs w:val="22"/>
              </w:rPr>
              <w:t xml:space="preserve">Срок </w:t>
            </w:r>
          </w:p>
          <w:p w:rsidR="0070245B" w:rsidRPr="0070245B" w:rsidRDefault="0070245B" w:rsidP="000842AB">
            <w:pPr>
              <w:autoSpaceDE w:val="0"/>
              <w:autoSpaceDN w:val="0"/>
              <w:jc w:val="center"/>
              <w:rPr>
                <w:sz w:val="22"/>
                <w:szCs w:val="22"/>
              </w:rPr>
            </w:pPr>
            <w:r w:rsidRPr="0070245B">
              <w:rPr>
                <w:sz w:val="22"/>
                <w:szCs w:val="22"/>
              </w:rPr>
              <w:t>начала реализации</w:t>
            </w:r>
          </w:p>
          <w:p w:rsidR="0070245B" w:rsidRPr="0070245B" w:rsidRDefault="0070245B" w:rsidP="000842AB">
            <w:pPr>
              <w:autoSpaceDE w:val="0"/>
              <w:autoSpaceDN w:val="0"/>
              <w:jc w:val="center"/>
              <w:rPr>
                <w:sz w:val="22"/>
                <w:szCs w:val="22"/>
              </w:rPr>
            </w:pPr>
          </w:p>
        </w:tc>
        <w:tc>
          <w:tcPr>
            <w:tcW w:w="1276" w:type="dxa"/>
          </w:tcPr>
          <w:p w:rsidR="0070245B" w:rsidRPr="0070245B" w:rsidRDefault="0070245B" w:rsidP="000842AB">
            <w:pPr>
              <w:autoSpaceDE w:val="0"/>
              <w:autoSpaceDN w:val="0"/>
              <w:jc w:val="center"/>
              <w:rPr>
                <w:sz w:val="22"/>
                <w:szCs w:val="22"/>
              </w:rPr>
            </w:pPr>
            <w:r w:rsidRPr="0070245B">
              <w:rPr>
                <w:sz w:val="22"/>
                <w:szCs w:val="22"/>
              </w:rPr>
              <w:t>Срок окончания реализации</w:t>
            </w:r>
          </w:p>
          <w:p w:rsidR="0070245B" w:rsidRPr="0070245B" w:rsidRDefault="0070245B" w:rsidP="000842AB">
            <w:pPr>
              <w:autoSpaceDE w:val="0"/>
              <w:autoSpaceDN w:val="0"/>
              <w:jc w:val="center"/>
              <w:rPr>
                <w:sz w:val="22"/>
                <w:szCs w:val="22"/>
              </w:rPr>
            </w:pPr>
          </w:p>
        </w:tc>
        <w:tc>
          <w:tcPr>
            <w:tcW w:w="2268" w:type="dxa"/>
          </w:tcPr>
          <w:p w:rsidR="0070245B" w:rsidRPr="0070245B" w:rsidRDefault="0070245B" w:rsidP="000842AB">
            <w:pPr>
              <w:autoSpaceDE w:val="0"/>
              <w:autoSpaceDN w:val="0"/>
              <w:jc w:val="center"/>
              <w:rPr>
                <w:sz w:val="22"/>
                <w:szCs w:val="22"/>
              </w:rPr>
            </w:pPr>
            <w:r w:rsidRPr="0070245B">
              <w:rPr>
                <w:sz w:val="22"/>
                <w:szCs w:val="22"/>
              </w:rPr>
              <w:t xml:space="preserve">Ожидаемый непосредственный результат </w:t>
            </w:r>
          </w:p>
          <w:p w:rsidR="0070245B" w:rsidRPr="0070245B" w:rsidRDefault="0070245B" w:rsidP="000842AB">
            <w:pPr>
              <w:autoSpaceDE w:val="0"/>
              <w:autoSpaceDN w:val="0"/>
              <w:jc w:val="center"/>
              <w:rPr>
                <w:sz w:val="22"/>
                <w:szCs w:val="22"/>
              </w:rPr>
            </w:pPr>
            <w:proofErr w:type="gramStart"/>
            <w:r w:rsidRPr="0070245B">
              <w:rPr>
                <w:sz w:val="22"/>
                <w:szCs w:val="22"/>
              </w:rPr>
              <w:t xml:space="preserve">(краткое </w:t>
            </w:r>
            <w:proofErr w:type="gramEnd"/>
          </w:p>
          <w:p w:rsidR="0070245B" w:rsidRPr="0070245B" w:rsidRDefault="0070245B" w:rsidP="000842AB">
            <w:pPr>
              <w:autoSpaceDE w:val="0"/>
              <w:autoSpaceDN w:val="0"/>
              <w:jc w:val="center"/>
              <w:rPr>
                <w:sz w:val="22"/>
                <w:szCs w:val="22"/>
              </w:rPr>
            </w:pPr>
            <w:r w:rsidRPr="0070245B">
              <w:rPr>
                <w:sz w:val="22"/>
                <w:szCs w:val="22"/>
              </w:rPr>
              <w:t>описание)</w:t>
            </w:r>
          </w:p>
        </w:tc>
        <w:tc>
          <w:tcPr>
            <w:tcW w:w="2124" w:type="dxa"/>
          </w:tcPr>
          <w:p w:rsidR="0070245B" w:rsidRPr="0070245B" w:rsidRDefault="0070245B" w:rsidP="000842AB">
            <w:pPr>
              <w:autoSpaceDE w:val="0"/>
              <w:autoSpaceDN w:val="0"/>
              <w:jc w:val="center"/>
              <w:rPr>
                <w:sz w:val="22"/>
                <w:szCs w:val="22"/>
              </w:rPr>
            </w:pPr>
            <w:r w:rsidRPr="0070245B">
              <w:rPr>
                <w:sz w:val="22"/>
                <w:szCs w:val="22"/>
              </w:rPr>
              <w:t>Основные</w:t>
            </w:r>
          </w:p>
          <w:p w:rsidR="0070245B" w:rsidRPr="0070245B" w:rsidRDefault="0070245B" w:rsidP="000842AB">
            <w:pPr>
              <w:autoSpaceDE w:val="0"/>
              <w:autoSpaceDN w:val="0"/>
              <w:jc w:val="center"/>
              <w:rPr>
                <w:sz w:val="22"/>
                <w:szCs w:val="22"/>
              </w:rPr>
            </w:pPr>
            <w:r w:rsidRPr="0070245B">
              <w:rPr>
                <w:sz w:val="22"/>
                <w:szCs w:val="22"/>
              </w:rPr>
              <w:t>направления реализации</w:t>
            </w:r>
          </w:p>
        </w:tc>
        <w:tc>
          <w:tcPr>
            <w:tcW w:w="2127" w:type="dxa"/>
          </w:tcPr>
          <w:p w:rsidR="0070245B" w:rsidRPr="0070245B" w:rsidRDefault="0070245B" w:rsidP="000842AB">
            <w:pPr>
              <w:autoSpaceDE w:val="0"/>
              <w:autoSpaceDN w:val="0"/>
              <w:jc w:val="center"/>
              <w:rPr>
                <w:sz w:val="22"/>
                <w:szCs w:val="22"/>
              </w:rPr>
            </w:pPr>
            <w:r w:rsidRPr="0070245B">
              <w:rPr>
                <w:sz w:val="22"/>
                <w:szCs w:val="22"/>
              </w:rPr>
              <w:t xml:space="preserve">Связь с целевыми индикаторами и показателями муниципальной программы </w:t>
            </w:r>
          </w:p>
        </w:tc>
      </w:tr>
      <w:tr w:rsidR="0070245B" w:rsidRPr="0070245B" w:rsidTr="006F705F">
        <w:trPr>
          <w:trHeight w:val="201"/>
        </w:trPr>
        <w:tc>
          <w:tcPr>
            <w:tcW w:w="567" w:type="dxa"/>
          </w:tcPr>
          <w:p w:rsidR="0070245B" w:rsidRPr="00B45718" w:rsidRDefault="0070245B" w:rsidP="000842AB">
            <w:pPr>
              <w:autoSpaceDE w:val="0"/>
              <w:autoSpaceDN w:val="0"/>
              <w:jc w:val="center"/>
              <w:rPr>
                <w:sz w:val="20"/>
                <w:szCs w:val="20"/>
              </w:rPr>
            </w:pPr>
            <w:r w:rsidRPr="00B45718">
              <w:rPr>
                <w:sz w:val="20"/>
                <w:szCs w:val="20"/>
              </w:rPr>
              <w:t>1</w:t>
            </w:r>
          </w:p>
        </w:tc>
        <w:tc>
          <w:tcPr>
            <w:tcW w:w="3402" w:type="dxa"/>
          </w:tcPr>
          <w:p w:rsidR="0070245B" w:rsidRPr="00B45718" w:rsidRDefault="0070245B" w:rsidP="000842AB">
            <w:pPr>
              <w:autoSpaceDE w:val="0"/>
              <w:autoSpaceDN w:val="0"/>
              <w:jc w:val="center"/>
              <w:rPr>
                <w:sz w:val="20"/>
                <w:szCs w:val="20"/>
              </w:rPr>
            </w:pPr>
            <w:r w:rsidRPr="00B45718">
              <w:rPr>
                <w:sz w:val="20"/>
                <w:szCs w:val="20"/>
              </w:rPr>
              <w:t>2</w:t>
            </w:r>
          </w:p>
        </w:tc>
        <w:tc>
          <w:tcPr>
            <w:tcW w:w="2694" w:type="dxa"/>
          </w:tcPr>
          <w:p w:rsidR="0070245B" w:rsidRPr="00B45718" w:rsidRDefault="0070245B" w:rsidP="000842AB">
            <w:pPr>
              <w:autoSpaceDE w:val="0"/>
              <w:autoSpaceDN w:val="0"/>
              <w:jc w:val="center"/>
              <w:rPr>
                <w:sz w:val="20"/>
                <w:szCs w:val="20"/>
              </w:rPr>
            </w:pPr>
            <w:r w:rsidRPr="00B45718">
              <w:rPr>
                <w:sz w:val="20"/>
                <w:szCs w:val="20"/>
              </w:rPr>
              <w:t>3</w:t>
            </w:r>
          </w:p>
        </w:tc>
        <w:tc>
          <w:tcPr>
            <w:tcW w:w="1275" w:type="dxa"/>
          </w:tcPr>
          <w:p w:rsidR="0070245B" w:rsidRPr="0070245B" w:rsidRDefault="0070245B" w:rsidP="000842AB">
            <w:pPr>
              <w:autoSpaceDE w:val="0"/>
              <w:autoSpaceDN w:val="0"/>
              <w:jc w:val="center"/>
              <w:rPr>
                <w:sz w:val="22"/>
                <w:szCs w:val="22"/>
              </w:rPr>
            </w:pPr>
            <w:r w:rsidRPr="0070245B">
              <w:rPr>
                <w:sz w:val="22"/>
                <w:szCs w:val="22"/>
              </w:rPr>
              <w:t>4</w:t>
            </w:r>
          </w:p>
        </w:tc>
        <w:tc>
          <w:tcPr>
            <w:tcW w:w="1276" w:type="dxa"/>
          </w:tcPr>
          <w:p w:rsidR="0070245B" w:rsidRPr="0070245B" w:rsidRDefault="0070245B" w:rsidP="000842AB">
            <w:pPr>
              <w:autoSpaceDE w:val="0"/>
              <w:autoSpaceDN w:val="0"/>
              <w:jc w:val="center"/>
              <w:rPr>
                <w:sz w:val="22"/>
                <w:szCs w:val="22"/>
              </w:rPr>
            </w:pPr>
            <w:r w:rsidRPr="0070245B">
              <w:rPr>
                <w:sz w:val="22"/>
                <w:szCs w:val="22"/>
              </w:rPr>
              <w:t>5</w:t>
            </w:r>
          </w:p>
        </w:tc>
        <w:tc>
          <w:tcPr>
            <w:tcW w:w="2268" w:type="dxa"/>
          </w:tcPr>
          <w:p w:rsidR="0070245B" w:rsidRPr="0070245B" w:rsidRDefault="0070245B" w:rsidP="000842AB">
            <w:pPr>
              <w:autoSpaceDE w:val="0"/>
              <w:autoSpaceDN w:val="0"/>
              <w:jc w:val="center"/>
              <w:rPr>
                <w:sz w:val="22"/>
                <w:szCs w:val="22"/>
              </w:rPr>
            </w:pPr>
            <w:r w:rsidRPr="0070245B">
              <w:rPr>
                <w:sz w:val="22"/>
                <w:szCs w:val="22"/>
              </w:rPr>
              <w:t>6</w:t>
            </w:r>
          </w:p>
        </w:tc>
        <w:tc>
          <w:tcPr>
            <w:tcW w:w="2124" w:type="dxa"/>
          </w:tcPr>
          <w:p w:rsidR="0070245B" w:rsidRPr="0070245B" w:rsidRDefault="0070245B" w:rsidP="000842AB">
            <w:pPr>
              <w:autoSpaceDE w:val="0"/>
              <w:autoSpaceDN w:val="0"/>
              <w:jc w:val="center"/>
              <w:rPr>
                <w:sz w:val="22"/>
                <w:szCs w:val="22"/>
              </w:rPr>
            </w:pPr>
            <w:r w:rsidRPr="0070245B">
              <w:rPr>
                <w:sz w:val="22"/>
                <w:szCs w:val="22"/>
              </w:rPr>
              <w:t>7</w:t>
            </w:r>
          </w:p>
        </w:tc>
        <w:tc>
          <w:tcPr>
            <w:tcW w:w="2127" w:type="dxa"/>
          </w:tcPr>
          <w:p w:rsidR="0070245B" w:rsidRPr="0070245B" w:rsidRDefault="0070245B" w:rsidP="000842AB">
            <w:pPr>
              <w:autoSpaceDE w:val="0"/>
              <w:autoSpaceDN w:val="0"/>
              <w:jc w:val="center"/>
              <w:rPr>
                <w:sz w:val="22"/>
                <w:szCs w:val="22"/>
              </w:rPr>
            </w:pPr>
            <w:r w:rsidRPr="0070245B">
              <w:rPr>
                <w:sz w:val="22"/>
                <w:szCs w:val="22"/>
              </w:rPr>
              <w:t>8</w:t>
            </w:r>
          </w:p>
        </w:tc>
      </w:tr>
      <w:tr w:rsidR="0070245B" w:rsidRPr="0070245B" w:rsidTr="006F705F">
        <w:tc>
          <w:tcPr>
            <w:tcW w:w="567" w:type="dxa"/>
            <w:tcBorders>
              <w:bottom w:val="single" w:sz="4" w:space="0" w:color="auto"/>
            </w:tcBorders>
          </w:tcPr>
          <w:p w:rsidR="0070245B" w:rsidRPr="00B45718" w:rsidRDefault="0070245B" w:rsidP="000842AB">
            <w:pPr>
              <w:autoSpaceDE w:val="0"/>
              <w:autoSpaceDN w:val="0"/>
              <w:rPr>
                <w:sz w:val="20"/>
                <w:szCs w:val="20"/>
              </w:rPr>
            </w:pPr>
            <w:r w:rsidRPr="00B45718">
              <w:rPr>
                <w:sz w:val="20"/>
                <w:szCs w:val="20"/>
              </w:rPr>
              <w:lastRenderedPageBreak/>
              <w:t>1.</w:t>
            </w:r>
          </w:p>
        </w:tc>
        <w:tc>
          <w:tcPr>
            <w:tcW w:w="15166" w:type="dxa"/>
            <w:gridSpan w:val="7"/>
            <w:tcBorders>
              <w:bottom w:val="single" w:sz="4" w:space="0" w:color="auto"/>
            </w:tcBorders>
          </w:tcPr>
          <w:p w:rsidR="0070245B" w:rsidRPr="00B45718" w:rsidRDefault="0070245B" w:rsidP="000842AB">
            <w:pPr>
              <w:autoSpaceDE w:val="0"/>
              <w:autoSpaceDN w:val="0"/>
              <w:jc w:val="center"/>
              <w:rPr>
                <w:sz w:val="20"/>
                <w:szCs w:val="20"/>
              </w:rPr>
            </w:pPr>
            <w:r w:rsidRPr="00B45718">
              <w:rPr>
                <w:sz w:val="20"/>
                <w:szCs w:val="20"/>
              </w:rPr>
              <w:t xml:space="preserve">Задача 1. </w:t>
            </w:r>
            <w:r w:rsidRPr="00B45718">
              <w:rPr>
                <w:rFonts w:eastAsia="Calibri"/>
                <w:sz w:val="20"/>
                <w:szCs w:val="20"/>
                <w:lang w:eastAsia="en-US"/>
              </w:rPr>
              <w:t xml:space="preserve">Снижение объемов потребления </w:t>
            </w:r>
            <w:proofErr w:type="spellStart"/>
            <w:r w:rsidRPr="00B45718">
              <w:rPr>
                <w:rFonts w:eastAsia="Calibri"/>
                <w:sz w:val="20"/>
                <w:szCs w:val="20"/>
                <w:lang w:eastAsia="en-US"/>
              </w:rPr>
              <w:t>топливн</w:t>
            </w:r>
            <w:proofErr w:type="gramStart"/>
            <w:r w:rsidRPr="00B45718">
              <w:rPr>
                <w:rFonts w:eastAsia="Calibri"/>
                <w:sz w:val="20"/>
                <w:szCs w:val="20"/>
                <w:lang w:eastAsia="en-US"/>
              </w:rPr>
              <w:t>о</w:t>
            </w:r>
            <w:proofErr w:type="spellEnd"/>
            <w:r w:rsidRPr="00B45718">
              <w:rPr>
                <w:rFonts w:eastAsia="Calibri"/>
                <w:sz w:val="20"/>
                <w:szCs w:val="20"/>
                <w:lang w:eastAsia="en-US"/>
              </w:rPr>
              <w:t>-</w:t>
            </w:r>
            <w:proofErr w:type="gramEnd"/>
            <w:r w:rsidRPr="00B45718">
              <w:rPr>
                <w:rFonts w:eastAsia="Calibri"/>
                <w:sz w:val="20"/>
                <w:szCs w:val="20"/>
                <w:lang w:eastAsia="en-US"/>
              </w:rPr>
              <w:t xml:space="preserve"> энергетических ресурсов и сокращение расходов  на оплату энергоресурсов на территории муниципального образования муниципального района «Сосногорск»</w:t>
            </w:r>
          </w:p>
        </w:tc>
      </w:tr>
      <w:tr w:rsidR="0070245B" w:rsidRPr="0070245B" w:rsidTr="006F705F">
        <w:trPr>
          <w:trHeight w:val="2689"/>
        </w:trPr>
        <w:tc>
          <w:tcPr>
            <w:tcW w:w="567" w:type="dxa"/>
            <w:tcBorders>
              <w:top w:val="single" w:sz="4" w:space="0" w:color="auto"/>
              <w:left w:val="single" w:sz="4" w:space="0" w:color="auto"/>
              <w:bottom w:val="single" w:sz="4" w:space="0" w:color="auto"/>
              <w:right w:val="single" w:sz="4" w:space="0" w:color="auto"/>
            </w:tcBorders>
          </w:tcPr>
          <w:p w:rsidR="0070245B" w:rsidRPr="00B45718" w:rsidRDefault="0070245B" w:rsidP="000842AB">
            <w:pPr>
              <w:autoSpaceDE w:val="0"/>
              <w:autoSpaceDN w:val="0"/>
              <w:rPr>
                <w:sz w:val="20"/>
                <w:szCs w:val="20"/>
                <w:highlight w:val="yellow"/>
              </w:rPr>
            </w:pPr>
            <w:r w:rsidRPr="00B45718">
              <w:rPr>
                <w:sz w:val="20"/>
                <w:szCs w:val="20"/>
              </w:rPr>
              <w:t>1.1.</w:t>
            </w:r>
          </w:p>
        </w:tc>
        <w:tc>
          <w:tcPr>
            <w:tcW w:w="3402" w:type="dxa"/>
            <w:tcBorders>
              <w:top w:val="single" w:sz="4" w:space="0" w:color="auto"/>
              <w:left w:val="single" w:sz="4" w:space="0" w:color="auto"/>
              <w:bottom w:val="single" w:sz="4" w:space="0" w:color="auto"/>
              <w:right w:val="single" w:sz="4" w:space="0" w:color="auto"/>
            </w:tcBorders>
          </w:tcPr>
          <w:p w:rsidR="0070245B" w:rsidRPr="00B45718" w:rsidRDefault="0070245B" w:rsidP="000842AB">
            <w:pPr>
              <w:autoSpaceDE w:val="0"/>
              <w:autoSpaceDN w:val="0"/>
              <w:jc w:val="both"/>
              <w:rPr>
                <w:sz w:val="20"/>
                <w:szCs w:val="20"/>
              </w:rPr>
            </w:pPr>
            <w:r w:rsidRPr="00B45718">
              <w:rPr>
                <w:rFonts w:eastAsia="Calibri"/>
                <w:sz w:val="20"/>
                <w:szCs w:val="20"/>
                <w:lang w:eastAsia="en-US"/>
              </w:rPr>
              <w:t xml:space="preserve">Утверждение программ энергосбережения и  повышения энергетической эффективности </w:t>
            </w:r>
          </w:p>
        </w:tc>
        <w:tc>
          <w:tcPr>
            <w:tcW w:w="2694" w:type="dxa"/>
            <w:tcBorders>
              <w:top w:val="single" w:sz="4" w:space="0" w:color="auto"/>
              <w:left w:val="single" w:sz="4" w:space="0" w:color="auto"/>
              <w:bottom w:val="single" w:sz="4" w:space="0" w:color="auto"/>
              <w:right w:val="single" w:sz="4" w:space="0" w:color="auto"/>
            </w:tcBorders>
          </w:tcPr>
          <w:p w:rsidR="0070245B" w:rsidRPr="00B45718" w:rsidRDefault="0070245B" w:rsidP="000842AB">
            <w:pPr>
              <w:pStyle w:val="afd"/>
              <w:widowControl w:val="0"/>
              <w:tabs>
                <w:tab w:val="left" w:pos="317"/>
              </w:tabs>
              <w:autoSpaceDE w:val="0"/>
              <w:autoSpaceDN w:val="0"/>
              <w:adjustRightInd w:val="0"/>
              <w:ind w:left="34"/>
              <w:jc w:val="both"/>
              <w:rPr>
                <w:sz w:val="20"/>
                <w:szCs w:val="20"/>
              </w:rPr>
            </w:pPr>
            <w:r w:rsidRPr="00B45718">
              <w:rPr>
                <w:sz w:val="20"/>
                <w:szCs w:val="20"/>
              </w:rPr>
              <w:t>Администрация муниципального района «Сосногорск»;</w:t>
            </w:r>
          </w:p>
          <w:p w:rsidR="0070245B" w:rsidRPr="00B45718" w:rsidRDefault="0070245B" w:rsidP="000842AB">
            <w:pPr>
              <w:pStyle w:val="afd"/>
              <w:widowControl w:val="0"/>
              <w:tabs>
                <w:tab w:val="left" w:pos="317"/>
              </w:tabs>
              <w:autoSpaceDE w:val="0"/>
              <w:autoSpaceDN w:val="0"/>
              <w:adjustRightInd w:val="0"/>
              <w:ind w:left="34"/>
              <w:jc w:val="both"/>
              <w:rPr>
                <w:sz w:val="20"/>
                <w:szCs w:val="20"/>
              </w:rPr>
            </w:pPr>
            <w:r w:rsidRPr="00B45718">
              <w:rPr>
                <w:sz w:val="20"/>
                <w:szCs w:val="20"/>
              </w:rPr>
              <w:t>Управление образования администрации муниципального района «Сосногорск»;</w:t>
            </w:r>
          </w:p>
          <w:p w:rsidR="0070245B" w:rsidRPr="00B45718" w:rsidRDefault="0070245B" w:rsidP="000842AB">
            <w:pPr>
              <w:pStyle w:val="afd"/>
              <w:widowControl w:val="0"/>
              <w:tabs>
                <w:tab w:val="left" w:pos="317"/>
              </w:tabs>
              <w:autoSpaceDE w:val="0"/>
              <w:autoSpaceDN w:val="0"/>
              <w:adjustRightInd w:val="0"/>
              <w:ind w:left="34"/>
              <w:jc w:val="both"/>
              <w:rPr>
                <w:sz w:val="20"/>
                <w:szCs w:val="20"/>
              </w:rPr>
            </w:pPr>
            <w:r w:rsidRPr="00B45718">
              <w:rPr>
                <w:sz w:val="20"/>
                <w:szCs w:val="20"/>
              </w:rPr>
              <w:t>Отдел культуры администрации муниципального района «Сосногорск»;</w:t>
            </w:r>
          </w:p>
          <w:p w:rsidR="0070245B" w:rsidRPr="00B45718" w:rsidRDefault="0070245B" w:rsidP="000842AB">
            <w:pPr>
              <w:pStyle w:val="afd"/>
              <w:widowControl w:val="0"/>
              <w:tabs>
                <w:tab w:val="left" w:pos="317"/>
              </w:tabs>
              <w:autoSpaceDE w:val="0"/>
              <w:autoSpaceDN w:val="0"/>
              <w:adjustRightInd w:val="0"/>
              <w:ind w:left="34"/>
              <w:jc w:val="both"/>
              <w:rPr>
                <w:sz w:val="20"/>
                <w:szCs w:val="20"/>
              </w:rPr>
            </w:pPr>
            <w:r w:rsidRPr="00B45718">
              <w:rPr>
                <w:sz w:val="20"/>
                <w:szCs w:val="20"/>
              </w:rPr>
              <w:t>Отдел физкультуры и спорта администрации муниципального района «Сосногорск»;</w:t>
            </w:r>
          </w:p>
          <w:p w:rsidR="0070245B" w:rsidRPr="00B45718" w:rsidRDefault="0070245B" w:rsidP="000842AB">
            <w:pPr>
              <w:pStyle w:val="afd"/>
              <w:widowControl w:val="0"/>
              <w:tabs>
                <w:tab w:val="left" w:pos="317"/>
              </w:tabs>
              <w:autoSpaceDE w:val="0"/>
              <w:autoSpaceDN w:val="0"/>
              <w:adjustRightInd w:val="0"/>
              <w:ind w:left="34"/>
              <w:jc w:val="both"/>
              <w:rPr>
                <w:sz w:val="20"/>
                <w:szCs w:val="20"/>
              </w:rPr>
            </w:pPr>
            <w:r w:rsidRPr="00B45718">
              <w:rPr>
                <w:sz w:val="20"/>
                <w:szCs w:val="20"/>
              </w:rPr>
              <w:t>Комитет по управлению имуществом администрации муниципального района «Сосногорск»;</w:t>
            </w:r>
          </w:p>
          <w:p w:rsidR="0070245B" w:rsidRPr="00B45718" w:rsidRDefault="0070245B" w:rsidP="000842AB">
            <w:pPr>
              <w:jc w:val="both"/>
              <w:rPr>
                <w:sz w:val="20"/>
                <w:szCs w:val="20"/>
              </w:rPr>
            </w:pPr>
            <w:r w:rsidRPr="00B45718">
              <w:rPr>
                <w:sz w:val="20"/>
                <w:szCs w:val="20"/>
              </w:rPr>
              <w:t xml:space="preserve">МКУ «Управление капитального строительства                                    </w:t>
            </w:r>
            <w:proofErr w:type="gramStart"/>
            <w:r w:rsidRPr="00B45718">
              <w:rPr>
                <w:sz w:val="20"/>
                <w:szCs w:val="20"/>
              </w:rPr>
              <w:t>г</w:t>
            </w:r>
            <w:proofErr w:type="gramEnd"/>
            <w:r w:rsidRPr="00B45718">
              <w:rPr>
                <w:sz w:val="20"/>
                <w:szCs w:val="20"/>
              </w:rPr>
              <w:t>. Сосногорска»;</w:t>
            </w:r>
          </w:p>
          <w:p w:rsidR="0070245B" w:rsidRPr="00B45718" w:rsidRDefault="0070245B" w:rsidP="000842AB">
            <w:pPr>
              <w:jc w:val="both"/>
              <w:rPr>
                <w:sz w:val="20"/>
                <w:szCs w:val="20"/>
              </w:rPr>
            </w:pPr>
            <w:r w:rsidRPr="00B45718">
              <w:rPr>
                <w:sz w:val="20"/>
                <w:szCs w:val="20"/>
              </w:rPr>
              <w:t>Администрация городского поселения «Нижний Одес»;</w:t>
            </w:r>
          </w:p>
          <w:p w:rsidR="0070245B" w:rsidRPr="00B45718" w:rsidRDefault="0070245B" w:rsidP="000842AB">
            <w:pPr>
              <w:autoSpaceDE w:val="0"/>
              <w:autoSpaceDN w:val="0"/>
              <w:rPr>
                <w:sz w:val="20"/>
                <w:szCs w:val="20"/>
              </w:rPr>
            </w:pPr>
            <w:r w:rsidRPr="00B45718">
              <w:rPr>
                <w:sz w:val="20"/>
                <w:szCs w:val="20"/>
              </w:rPr>
              <w:t>Администрация городского поселения «</w:t>
            </w:r>
            <w:proofErr w:type="spellStart"/>
            <w:r w:rsidRPr="00B45718">
              <w:rPr>
                <w:sz w:val="20"/>
                <w:szCs w:val="20"/>
              </w:rPr>
              <w:t>Войвож</w:t>
            </w:r>
            <w:proofErr w:type="spellEnd"/>
            <w:r w:rsidRPr="00B45718">
              <w:rPr>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70245B" w:rsidRPr="00B45718" w:rsidRDefault="0070245B" w:rsidP="000842AB">
            <w:pPr>
              <w:autoSpaceDE w:val="0"/>
              <w:autoSpaceDN w:val="0"/>
              <w:jc w:val="center"/>
              <w:rPr>
                <w:sz w:val="20"/>
                <w:szCs w:val="20"/>
              </w:rPr>
            </w:pPr>
            <w:r w:rsidRPr="00B45718">
              <w:rPr>
                <w:sz w:val="20"/>
                <w:szCs w:val="20"/>
              </w:rPr>
              <w:t>2019</w:t>
            </w:r>
          </w:p>
        </w:tc>
        <w:tc>
          <w:tcPr>
            <w:tcW w:w="1276" w:type="dxa"/>
            <w:tcBorders>
              <w:top w:val="single" w:sz="4" w:space="0" w:color="auto"/>
              <w:left w:val="single" w:sz="4" w:space="0" w:color="auto"/>
              <w:bottom w:val="single" w:sz="4" w:space="0" w:color="auto"/>
              <w:right w:val="single" w:sz="4" w:space="0" w:color="auto"/>
            </w:tcBorders>
          </w:tcPr>
          <w:p w:rsidR="0070245B" w:rsidRPr="00B45718" w:rsidRDefault="0070245B" w:rsidP="000842AB">
            <w:pPr>
              <w:autoSpaceDE w:val="0"/>
              <w:autoSpaceDN w:val="0"/>
              <w:jc w:val="center"/>
              <w:rPr>
                <w:sz w:val="20"/>
                <w:szCs w:val="20"/>
              </w:rPr>
            </w:pPr>
            <w:r w:rsidRPr="00B45718">
              <w:rPr>
                <w:sz w:val="20"/>
                <w:szCs w:val="20"/>
              </w:rPr>
              <w:t>2021</w:t>
            </w:r>
          </w:p>
        </w:tc>
        <w:tc>
          <w:tcPr>
            <w:tcW w:w="2268" w:type="dxa"/>
            <w:tcBorders>
              <w:top w:val="single" w:sz="4" w:space="0" w:color="auto"/>
              <w:left w:val="single" w:sz="4" w:space="0" w:color="auto"/>
              <w:bottom w:val="single" w:sz="4" w:space="0" w:color="auto"/>
              <w:right w:val="single" w:sz="4" w:space="0" w:color="auto"/>
            </w:tcBorders>
          </w:tcPr>
          <w:p w:rsidR="0070245B" w:rsidRPr="00B45718" w:rsidRDefault="0070245B" w:rsidP="000842AB">
            <w:pPr>
              <w:autoSpaceDE w:val="0"/>
              <w:autoSpaceDN w:val="0"/>
              <w:rPr>
                <w:sz w:val="20"/>
                <w:szCs w:val="20"/>
              </w:rPr>
            </w:pPr>
            <w:r w:rsidRPr="00B45718">
              <w:rPr>
                <w:sz w:val="20"/>
                <w:szCs w:val="20"/>
              </w:rPr>
              <w:t xml:space="preserve">Отсутствие </w:t>
            </w:r>
            <w:r w:rsidRPr="00B45718">
              <w:rPr>
                <w:rFonts w:eastAsia="Calibri"/>
                <w:sz w:val="20"/>
                <w:szCs w:val="20"/>
                <w:lang w:eastAsia="en-US"/>
              </w:rPr>
              <w:t>организаций в бюджетной сфере без утвержденных программ энергосбережения и  повышения энергетической эффективности</w:t>
            </w:r>
          </w:p>
        </w:tc>
        <w:tc>
          <w:tcPr>
            <w:tcW w:w="2124" w:type="dxa"/>
            <w:tcBorders>
              <w:top w:val="single" w:sz="4" w:space="0" w:color="auto"/>
              <w:left w:val="single" w:sz="4" w:space="0" w:color="auto"/>
              <w:bottom w:val="single" w:sz="4" w:space="0" w:color="auto"/>
              <w:right w:val="single" w:sz="4" w:space="0" w:color="auto"/>
            </w:tcBorders>
          </w:tcPr>
          <w:p w:rsidR="0070245B" w:rsidRPr="00561D1D" w:rsidRDefault="0070245B" w:rsidP="000842AB">
            <w:pPr>
              <w:autoSpaceDE w:val="0"/>
              <w:autoSpaceDN w:val="0"/>
              <w:rPr>
                <w:sz w:val="20"/>
                <w:szCs w:val="20"/>
              </w:rPr>
            </w:pPr>
            <w:r w:rsidRPr="00561D1D">
              <w:rPr>
                <w:sz w:val="20"/>
                <w:szCs w:val="20"/>
              </w:rPr>
              <w:t xml:space="preserve">Проведение мероприятий по разработке и утверждению </w:t>
            </w:r>
            <w:r w:rsidRPr="00561D1D">
              <w:rPr>
                <w:rFonts w:eastAsia="Calibri"/>
                <w:sz w:val="20"/>
                <w:szCs w:val="20"/>
                <w:lang w:eastAsia="en-US"/>
              </w:rPr>
              <w:t>программ энергосбережения и  повышения энергетической эффективности организаций в бюджетной сфере</w:t>
            </w:r>
          </w:p>
        </w:tc>
        <w:tc>
          <w:tcPr>
            <w:tcW w:w="2127" w:type="dxa"/>
            <w:tcBorders>
              <w:top w:val="single" w:sz="4" w:space="0" w:color="auto"/>
              <w:left w:val="single" w:sz="4" w:space="0" w:color="auto"/>
              <w:bottom w:val="single" w:sz="4" w:space="0" w:color="auto"/>
              <w:right w:val="single" w:sz="4" w:space="0" w:color="auto"/>
            </w:tcBorders>
          </w:tcPr>
          <w:p w:rsidR="0070245B" w:rsidRPr="00561D1D" w:rsidRDefault="0070245B" w:rsidP="000842AB">
            <w:pPr>
              <w:autoSpaceDE w:val="0"/>
              <w:autoSpaceDN w:val="0"/>
              <w:rPr>
                <w:sz w:val="20"/>
                <w:szCs w:val="20"/>
              </w:rPr>
            </w:pPr>
            <w:r w:rsidRPr="00561D1D">
              <w:rPr>
                <w:rFonts w:eastAsia="Calibri"/>
                <w:sz w:val="20"/>
                <w:szCs w:val="20"/>
                <w:lang w:eastAsia="en-US"/>
              </w:rPr>
              <w:t>Увеличение доли утвержденных программ энергосбережения и  повышения энергетической эффективности организаций в бюджетной сфере от общего количества организаций в бюджетной сфере</w:t>
            </w:r>
          </w:p>
        </w:tc>
      </w:tr>
      <w:tr w:rsidR="0070245B" w:rsidRPr="0070245B" w:rsidTr="006F705F">
        <w:tc>
          <w:tcPr>
            <w:tcW w:w="567" w:type="dxa"/>
          </w:tcPr>
          <w:p w:rsidR="0070245B" w:rsidRPr="00B45718" w:rsidRDefault="0070245B" w:rsidP="000842AB">
            <w:pPr>
              <w:autoSpaceDE w:val="0"/>
              <w:autoSpaceDN w:val="0"/>
              <w:jc w:val="center"/>
              <w:rPr>
                <w:sz w:val="20"/>
                <w:szCs w:val="20"/>
              </w:rPr>
            </w:pPr>
            <w:r w:rsidRPr="00B45718">
              <w:rPr>
                <w:sz w:val="20"/>
                <w:szCs w:val="20"/>
              </w:rPr>
              <w:t>1.2.</w:t>
            </w:r>
          </w:p>
        </w:tc>
        <w:tc>
          <w:tcPr>
            <w:tcW w:w="3402" w:type="dxa"/>
          </w:tcPr>
          <w:p w:rsidR="0070245B" w:rsidRPr="00B45718" w:rsidRDefault="0070245B" w:rsidP="000842AB">
            <w:pPr>
              <w:autoSpaceDE w:val="0"/>
              <w:autoSpaceDN w:val="0"/>
              <w:jc w:val="both"/>
              <w:rPr>
                <w:sz w:val="20"/>
                <w:szCs w:val="20"/>
              </w:rPr>
            </w:pPr>
            <w:r w:rsidRPr="00B45718">
              <w:rPr>
                <w:sz w:val="20"/>
                <w:szCs w:val="20"/>
                <w:lang w:eastAsia="en-US"/>
              </w:rPr>
              <w:t>Приобретение и установка приборов учета энергетических ресурсов</w:t>
            </w:r>
          </w:p>
        </w:tc>
        <w:tc>
          <w:tcPr>
            <w:tcW w:w="2694" w:type="dxa"/>
          </w:tcPr>
          <w:p w:rsidR="0070245B" w:rsidRPr="00B45718" w:rsidRDefault="0070245B" w:rsidP="000842AB">
            <w:pPr>
              <w:pStyle w:val="afd"/>
              <w:widowControl w:val="0"/>
              <w:tabs>
                <w:tab w:val="left" w:pos="317"/>
              </w:tabs>
              <w:autoSpaceDE w:val="0"/>
              <w:autoSpaceDN w:val="0"/>
              <w:adjustRightInd w:val="0"/>
              <w:ind w:left="34"/>
              <w:jc w:val="both"/>
              <w:rPr>
                <w:sz w:val="20"/>
                <w:szCs w:val="20"/>
              </w:rPr>
            </w:pPr>
            <w:r w:rsidRPr="00B45718">
              <w:rPr>
                <w:sz w:val="20"/>
                <w:szCs w:val="20"/>
              </w:rPr>
              <w:t>Администрация муниципального района «Сосногорск»;</w:t>
            </w:r>
          </w:p>
          <w:p w:rsidR="0070245B" w:rsidRPr="00B45718" w:rsidRDefault="0070245B" w:rsidP="000842AB">
            <w:pPr>
              <w:pStyle w:val="afd"/>
              <w:widowControl w:val="0"/>
              <w:tabs>
                <w:tab w:val="left" w:pos="317"/>
              </w:tabs>
              <w:autoSpaceDE w:val="0"/>
              <w:autoSpaceDN w:val="0"/>
              <w:adjustRightInd w:val="0"/>
              <w:ind w:left="34"/>
              <w:jc w:val="both"/>
              <w:rPr>
                <w:sz w:val="20"/>
                <w:szCs w:val="20"/>
              </w:rPr>
            </w:pPr>
            <w:r w:rsidRPr="00B45718">
              <w:rPr>
                <w:sz w:val="20"/>
                <w:szCs w:val="20"/>
              </w:rPr>
              <w:t>Управление образования администрации муниципального района «Сосногорск»;</w:t>
            </w:r>
          </w:p>
          <w:p w:rsidR="0070245B" w:rsidRPr="00B45718" w:rsidRDefault="0070245B" w:rsidP="000842AB">
            <w:pPr>
              <w:pStyle w:val="afd"/>
              <w:widowControl w:val="0"/>
              <w:tabs>
                <w:tab w:val="left" w:pos="317"/>
              </w:tabs>
              <w:autoSpaceDE w:val="0"/>
              <w:autoSpaceDN w:val="0"/>
              <w:adjustRightInd w:val="0"/>
              <w:ind w:left="34"/>
              <w:jc w:val="both"/>
              <w:rPr>
                <w:sz w:val="20"/>
                <w:szCs w:val="20"/>
              </w:rPr>
            </w:pPr>
            <w:r w:rsidRPr="00B45718">
              <w:rPr>
                <w:sz w:val="20"/>
                <w:szCs w:val="20"/>
              </w:rPr>
              <w:t>Отдел культуры администрации муниципального района «Сосногорск»;</w:t>
            </w:r>
          </w:p>
          <w:p w:rsidR="0070245B" w:rsidRPr="00B45718" w:rsidRDefault="0070245B" w:rsidP="000842AB">
            <w:pPr>
              <w:pStyle w:val="afd"/>
              <w:widowControl w:val="0"/>
              <w:tabs>
                <w:tab w:val="left" w:pos="317"/>
              </w:tabs>
              <w:autoSpaceDE w:val="0"/>
              <w:autoSpaceDN w:val="0"/>
              <w:adjustRightInd w:val="0"/>
              <w:ind w:left="34"/>
              <w:jc w:val="both"/>
              <w:rPr>
                <w:sz w:val="20"/>
                <w:szCs w:val="20"/>
              </w:rPr>
            </w:pPr>
            <w:r w:rsidRPr="00B45718">
              <w:rPr>
                <w:sz w:val="20"/>
                <w:szCs w:val="20"/>
              </w:rPr>
              <w:t xml:space="preserve">Отдел физкультуры и спорта </w:t>
            </w:r>
            <w:r w:rsidRPr="00B45718">
              <w:rPr>
                <w:sz w:val="20"/>
                <w:szCs w:val="20"/>
              </w:rPr>
              <w:lastRenderedPageBreak/>
              <w:t>администрации муниципального района «Сосногорск»;</w:t>
            </w:r>
          </w:p>
          <w:p w:rsidR="0070245B" w:rsidRPr="00B45718" w:rsidRDefault="0070245B" w:rsidP="000842AB">
            <w:pPr>
              <w:pStyle w:val="afd"/>
              <w:widowControl w:val="0"/>
              <w:tabs>
                <w:tab w:val="left" w:pos="317"/>
              </w:tabs>
              <w:autoSpaceDE w:val="0"/>
              <w:autoSpaceDN w:val="0"/>
              <w:adjustRightInd w:val="0"/>
              <w:ind w:left="34"/>
              <w:jc w:val="both"/>
              <w:rPr>
                <w:sz w:val="20"/>
                <w:szCs w:val="20"/>
              </w:rPr>
            </w:pPr>
            <w:r w:rsidRPr="00B45718">
              <w:rPr>
                <w:sz w:val="20"/>
                <w:szCs w:val="20"/>
              </w:rPr>
              <w:t>Комитет по управлению имуществом администрации муниципального района «Сосногорск»;</w:t>
            </w:r>
          </w:p>
          <w:p w:rsidR="0070245B" w:rsidRPr="00B45718" w:rsidRDefault="0070245B" w:rsidP="000842AB">
            <w:pPr>
              <w:jc w:val="both"/>
              <w:rPr>
                <w:sz w:val="20"/>
                <w:szCs w:val="20"/>
              </w:rPr>
            </w:pPr>
            <w:r w:rsidRPr="00B45718">
              <w:rPr>
                <w:sz w:val="20"/>
                <w:szCs w:val="20"/>
              </w:rPr>
              <w:t xml:space="preserve">МКУ «Управление капитального строительства                                    </w:t>
            </w:r>
            <w:proofErr w:type="gramStart"/>
            <w:r w:rsidRPr="00B45718">
              <w:rPr>
                <w:sz w:val="20"/>
                <w:szCs w:val="20"/>
              </w:rPr>
              <w:t>г</w:t>
            </w:r>
            <w:proofErr w:type="gramEnd"/>
            <w:r w:rsidRPr="00B45718">
              <w:rPr>
                <w:sz w:val="20"/>
                <w:szCs w:val="20"/>
              </w:rPr>
              <w:t>. Сосногорска»;</w:t>
            </w:r>
          </w:p>
          <w:p w:rsidR="0070245B" w:rsidRPr="00B45718" w:rsidRDefault="0070245B" w:rsidP="000842AB">
            <w:pPr>
              <w:jc w:val="both"/>
              <w:rPr>
                <w:sz w:val="20"/>
                <w:szCs w:val="20"/>
              </w:rPr>
            </w:pPr>
            <w:r w:rsidRPr="00B45718">
              <w:rPr>
                <w:sz w:val="20"/>
                <w:szCs w:val="20"/>
              </w:rPr>
              <w:t>Администрация городского поселения «Нижний Одес»;</w:t>
            </w:r>
          </w:p>
          <w:p w:rsidR="0070245B" w:rsidRPr="00B45718" w:rsidRDefault="0070245B" w:rsidP="000842AB">
            <w:pPr>
              <w:autoSpaceDE w:val="0"/>
              <w:autoSpaceDN w:val="0"/>
              <w:rPr>
                <w:sz w:val="20"/>
                <w:szCs w:val="20"/>
              </w:rPr>
            </w:pPr>
            <w:r w:rsidRPr="00B45718">
              <w:rPr>
                <w:sz w:val="20"/>
                <w:szCs w:val="20"/>
              </w:rPr>
              <w:t>Администрация городского поселения «</w:t>
            </w:r>
            <w:proofErr w:type="spellStart"/>
            <w:r w:rsidRPr="00B45718">
              <w:rPr>
                <w:sz w:val="20"/>
                <w:szCs w:val="20"/>
              </w:rPr>
              <w:t>Войвож</w:t>
            </w:r>
            <w:proofErr w:type="spellEnd"/>
            <w:r w:rsidRPr="00B45718">
              <w:rPr>
                <w:sz w:val="20"/>
                <w:szCs w:val="20"/>
              </w:rPr>
              <w:t>».</w:t>
            </w:r>
          </w:p>
        </w:tc>
        <w:tc>
          <w:tcPr>
            <w:tcW w:w="1275" w:type="dxa"/>
          </w:tcPr>
          <w:p w:rsidR="0070245B" w:rsidRPr="00B45718" w:rsidRDefault="0070245B" w:rsidP="000842AB">
            <w:pPr>
              <w:autoSpaceDE w:val="0"/>
              <w:autoSpaceDN w:val="0"/>
              <w:jc w:val="center"/>
              <w:rPr>
                <w:sz w:val="20"/>
                <w:szCs w:val="20"/>
              </w:rPr>
            </w:pPr>
            <w:r w:rsidRPr="00B45718">
              <w:rPr>
                <w:sz w:val="20"/>
                <w:szCs w:val="20"/>
              </w:rPr>
              <w:lastRenderedPageBreak/>
              <w:t>2019</w:t>
            </w:r>
          </w:p>
        </w:tc>
        <w:tc>
          <w:tcPr>
            <w:tcW w:w="1276" w:type="dxa"/>
          </w:tcPr>
          <w:p w:rsidR="0070245B" w:rsidRPr="00B45718" w:rsidRDefault="0070245B" w:rsidP="000842AB">
            <w:pPr>
              <w:autoSpaceDE w:val="0"/>
              <w:autoSpaceDN w:val="0"/>
              <w:jc w:val="center"/>
              <w:rPr>
                <w:sz w:val="20"/>
                <w:szCs w:val="20"/>
              </w:rPr>
            </w:pPr>
            <w:r w:rsidRPr="00B45718">
              <w:rPr>
                <w:sz w:val="20"/>
                <w:szCs w:val="20"/>
              </w:rPr>
              <w:t>2021</w:t>
            </w:r>
          </w:p>
        </w:tc>
        <w:tc>
          <w:tcPr>
            <w:tcW w:w="2268" w:type="dxa"/>
          </w:tcPr>
          <w:p w:rsidR="0070245B" w:rsidRPr="00B45718" w:rsidRDefault="0070245B" w:rsidP="000842AB">
            <w:pPr>
              <w:autoSpaceDE w:val="0"/>
              <w:autoSpaceDN w:val="0"/>
              <w:rPr>
                <w:sz w:val="20"/>
                <w:szCs w:val="20"/>
              </w:rPr>
            </w:pPr>
            <w:r w:rsidRPr="00B45718">
              <w:rPr>
                <w:sz w:val="20"/>
                <w:szCs w:val="20"/>
              </w:rPr>
              <w:t xml:space="preserve">Снижение затрат за потребление энергетических ресурсов на территории муниципального образования муниципального района «Сосногорск» </w:t>
            </w:r>
          </w:p>
          <w:p w:rsidR="0070245B" w:rsidRPr="00B45718" w:rsidRDefault="0070245B" w:rsidP="000842AB">
            <w:pPr>
              <w:autoSpaceDE w:val="0"/>
              <w:autoSpaceDN w:val="0"/>
              <w:rPr>
                <w:sz w:val="20"/>
                <w:szCs w:val="20"/>
              </w:rPr>
            </w:pPr>
          </w:p>
        </w:tc>
        <w:tc>
          <w:tcPr>
            <w:tcW w:w="2124" w:type="dxa"/>
          </w:tcPr>
          <w:p w:rsidR="0070245B" w:rsidRPr="00561D1D" w:rsidRDefault="0070245B" w:rsidP="000842AB">
            <w:pPr>
              <w:autoSpaceDE w:val="0"/>
              <w:autoSpaceDN w:val="0"/>
              <w:rPr>
                <w:sz w:val="20"/>
                <w:szCs w:val="20"/>
              </w:rPr>
            </w:pPr>
            <w:r w:rsidRPr="00561D1D">
              <w:rPr>
                <w:sz w:val="20"/>
                <w:szCs w:val="20"/>
              </w:rPr>
              <w:t xml:space="preserve">Проведение работ по приобретению </w:t>
            </w:r>
            <w:r w:rsidRPr="00561D1D">
              <w:rPr>
                <w:rFonts w:eastAsia="Calibri"/>
                <w:sz w:val="20"/>
                <w:szCs w:val="20"/>
                <w:lang w:eastAsia="en-US"/>
              </w:rPr>
              <w:t xml:space="preserve">приборов учета энергетических ресурсов бюджетных учреждений </w:t>
            </w:r>
          </w:p>
        </w:tc>
        <w:tc>
          <w:tcPr>
            <w:tcW w:w="2127" w:type="dxa"/>
          </w:tcPr>
          <w:p w:rsidR="0070245B" w:rsidRPr="00561D1D" w:rsidRDefault="0070245B" w:rsidP="000842AB">
            <w:pPr>
              <w:autoSpaceDE w:val="0"/>
              <w:autoSpaceDN w:val="0"/>
              <w:rPr>
                <w:sz w:val="20"/>
                <w:szCs w:val="20"/>
              </w:rPr>
            </w:pPr>
            <w:r w:rsidRPr="00561D1D">
              <w:rPr>
                <w:sz w:val="20"/>
                <w:szCs w:val="20"/>
              </w:rPr>
              <w:t xml:space="preserve">Увеличение </w:t>
            </w:r>
            <w:r w:rsidRPr="00561D1D">
              <w:rPr>
                <w:rFonts w:eastAsia="Calibri"/>
                <w:sz w:val="20"/>
                <w:szCs w:val="20"/>
                <w:lang w:eastAsia="en-US"/>
              </w:rPr>
              <w:t>доли введенных в эксплуатацию приборов учета энергетических ресурсов бюджетных учреждений в общем количестве приборов учета бюджетных учреждений, подлежащих установке</w:t>
            </w:r>
          </w:p>
        </w:tc>
      </w:tr>
      <w:tr w:rsidR="0070245B" w:rsidRPr="0070245B" w:rsidTr="006F705F">
        <w:tc>
          <w:tcPr>
            <w:tcW w:w="567" w:type="dxa"/>
          </w:tcPr>
          <w:p w:rsidR="0070245B" w:rsidRPr="00B45718" w:rsidRDefault="0070245B" w:rsidP="000842AB">
            <w:pPr>
              <w:autoSpaceDE w:val="0"/>
              <w:autoSpaceDN w:val="0"/>
              <w:jc w:val="center"/>
              <w:rPr>
                <w:sz w:val="20"/>
                <w:szCs w:val="20"/>
              </w:rPr>
            </w:pPr>
            <w:r w:rsidRPr="00B45718">
              <w:rPr>
                <w:sz w:val="20"/>
                <w:szCs w:val="20"/>
              </w:rPr>
              <w:lastRenderedPageBreak/>
              <w:t>1.3.</w:t>
            </w:r>
          </w:p>
        </w:tc>
        <w:tc>
          <w:tcPr>
            <w:tcW w:w="3402" w:type="dxa"/>
          </w:tcPr>
          <w:p w:rsidR="0070245B" w:rsidRPr="00B45718" w:rsidRDefault="0070245B" w:rsidP="000842AB">
            <w:pPr>
              <w:autoSpaceDE w:val="0"/>
              <w:autoSpaceDN w:val="0"/>
              <w:jc w:val="both"/>
              <w:rPr>
                <w:sz w:val="20"/>
                <w:szCs w:val="20"/>
                <w:lang w:eastAsia="en-US"/>
              </w:rPr>
            </w:pPr>
            <w:r w:rsidRPr="00B45718">
              <w:rPr>
                <w:sz w:val="20"/>
                <w:szCs w:val="20"/>
                <w:lang w:eastAsia="en-US"/>
              </w:rPr>
              <w:t xml:space="preserve">Энергосбережение и повышение энергетической эффективности, в том числе мероприятия по организации функционирования системы автоматизированного учета, потребления муниципальных учреждений культуры энергетических ресурсов посредством обеспечения и дистанционного сбора, анализа и передачи в адрес </w:t>
            </w:r>
            <w:proofErr w:type="spellStart"/>
            <w:r w:rsidRPr="00B45718">
              <w:rPr>
                <w:sz w:val="20"/>
                <w:szCs w:val="20"/>
                <w:lang w:eastAsia="en-US"/>
              </w:rPr>
              <w:t>ресурсоснабжающих</w:t>
            </w:r>
            <w:proofErr w:type="spellEnd"/>
            <w:r w:rsidRPr="00B45718">
              <w:rPr>
                <w:sz w:val="20"/>
                <w:szCs w:val="20"/>
                <w:lang w:eastAsia="en-US"/>
              </w:rPr>
              <w:t xml:space="preserve"> организаций соответствующих данных</w:t>
            </w:r>
          </w:p>
        </w:tc>
        <w:tc>
          <w:tcPr>
            <w:tcW w:w="2694" w:type="dxa"/>
          </w:tcPr>
          <w:p w:rsidR="0070245B" w:rsidRPr="00B45718" w:rsidRDefault="0070245B" w:rsidP="000842AB">
            <w:pPr>
              <w:pStyle w:val="afd"/>
              <w:widowControl w:val="0"/>
              <w:tabs>
                <w:tab w:val="left" w:pos="317"/>
              </w:tabs>
              <w:autoSpaceDE w:val="0"/>
              <w:autoSpaceDN w:val="0"/>
              <w:adjustRightInd w:val="0"/>
              <w:ind w:left="34"/>
              <w:jc w:val="both"/>
              <w:rPr>
                <w:sz w:val="20"/>
                <w:szCs w:val="20"/>
              </w:rPr>
            </w:pPr>
            <w:r w:rsidRPr="00B45718">
              <w:rPr>
                <w:sz w:val="20"/>
                <w:szCs w:val="20"/>
              </w:rPr>
              <w:t>Администрация муниципального района «Сосногорск»;</w:t>
            </w:r>
          </w:p>
          <w:p w:rsidR="0070245B" w:rsidRPr="00B45718" w:rsidRDefault="0070245B" w:rsidP="000842AB">
            <w:pPr>
              <w:pStyle w:val="afd"/>
              <w:widowControl w:val="0"/>
              <w:tabs>
                <w:tab w:val="left" w:pos="317"/>
              </w:tabs>
              <w:autoSpaceDE w:val="0"/>
              <w:autoSpaceDN w:val="0"/>
              <w:adjustRightInd w:val="0"/>
              <w:ind w:left="34"/>
              <w:jc w:val="both"/>
              <w:rPr>
                <w:sz w:val="20"/>
                <w:szCs w:val="20"/>
              </w:rPr>
            </w:pPr>
            <w:r w:rsidRPr="00B45718">
              <w:rPr>
                <w:sz w:val="20"/>
                <w:szCs w:val="20"/>
              </w:rPr>
              <w:t>Управление образования администрации муниципального района «Сосногорск»;</w:t>
            </w:r>
          </w:p>
          <w:p w:rsidR="0070245B" w:rsidRPr="00B45718" w:rsidRDefault="0070245B" w:rsidP="000842AB">
            <w:pPr>
              <w:pStyle w:val="afd"/>
              <w:widowControl w:val="0"/>
              <w:tabs>
                <w:tab w:val="left" w:pos="317"/>
              </w:tabs>
              <w:autoSpaceDE w:val="0"/>
              <w:autoSpaceDN w:val="0"/>
              <w:adjustRightInd w:val="0"/>
              <w:ind w:left="34"/>
              <w:jc w:val="both"/>
              <w:rPr>
                <w:sz w:val="20"/>
                <w:szCs w:val="20"/>
              </w:rPr>
            </w:pPr>
            <w:r w:rsidRPr="00B45718">
              <w:rPr>
                <w:sz w:val="20"/>
                <w:szCs w:val="20"/>
              </w:rPr>
              <w:t>Отдел культуры администрации муниципального района «Сосногорск»;</w:t>
            </w:r>
          </w:p>
          <w:p w:rsidR="0070245B" w:rsidRPr="00B45718" w:rsidRDefault="0070245B" w:rsidP="000842AB">
            <w:pPr>
              <w:pStyle w:val="afd"/>
              <w:widowControl w:val="0"/>
              <w:tabs>
                <w:tab w:val="left" w:pos="317"/>
              </w:tabs>
              <w:autoSpaceDE w:val="0"/>
              <w:autoSpaceDN w:val="0"/>
              <w:adjustRightInd w:val="0"/>
              <w:ind w:left="34"/>
              <w:jc w:val="both"/>
              <w:rPr>
                <w:sz w:val="20"/>
                <w:szCs w:val="20"/>
              </w:rPr>
            </w:pPr>
            <w:r w:rsidRPr="00B45718">
              <w:rPr>
                <w:sz w:val="20"/>
                <w:szCs w:val="20"/>
              </w:rPr>
              <w:t>Отдел физкультуры и спорта администрации муниципального района «Сосногорск»;</w:t>
            </w:r>
          </w:p>
          <w:p w:rsidR="0070245B" w:rsidRPr="00B45718" w:rsidRDefault="0070245B" w:rsidP="000842AB">
            <w:pPr>
              <w:pStyle w:val="afd"/>
              <w:widowControl w:val="0"/>
              <w:tabs>
                <w:tab w:val="left" w:pos="317"/>
              </w:tabs>
              <w:autoSpaceDE w:val="0"/>
              <w:autoSpaceDN w:val="0"/>
              <w:adjustRightInd w:val="0"/>
              <w:ind w:left="34"/>
              <w:jc w:val="both"/>
              <w:rPr>
                <w:sz w:val="20"/>
                <w:szCs w:val="20"/>
              </w:rPr>
            </w:pPr>
            <w:r w:rsidRPr="00B45718">
              <w:rPr>
                <w:sz w:val="20"/>
                <w:szCs w:val="20"/>
              </w:rPr>
              <w:t>Комитет по управлению имуществом администрации муниципального района «Сосногорск»;</w:t>
            </w:r>
          </w:p>
          <w:p w:rsidR="0070245B" w:rsidRPr="00B45718" w:rsidRDefault="0070245B" w:rsidP="000842AB">
            <w:pPr>
              <w:jc w:val="both"/>
              <w:rPr>
                <w:sz w:val="20"/>
                <w:szCs w:val="20"/>
              </w:rPr>
            </w:pPr>
            <w:r w:rsidRPr="00B45718">
              <w:rPr>
                <w:sz w:val="20"/>
                <w:szCs w:val="20"/>
              </w:rPr>
              <w:t xml:space="preserve">МКУ «Управление капитального строительства                                    </w:t>
            </w:r>
            <w:proofErr w:type="gramStart"/>
            <w:r w:rsidRPr="00B45718">
              <w:rPr>
                <w:sz w:val="20"/>
                <w:szCs w:val="20"/>
              </w:rPr>
              <w:t>г</w:t>
            </w:r>
            <w:proofErr w:type="gramEnd"/>
            <w:r w:rsidRPr="00B45718">
              <w:rPr>
                <w:sz w:val="20"/>
                <w:szCs w:val="20"/>
              </w:rPr>
              <w:t>. Сосногорска»;</w:t>
            </w:r>
          </w:p>
          <w:p w:rsidR="0070245B" w:rsidRPr="00B45718" w:rsidRDefault="0070245B" w:rsidP="000842AB">
            <w:pPr>
              <w:jc w:val="both"/>
              <w:rPr>
                <w:sz w:val="20"/>
                <w:szCs w:val="20"/>
              </w:rPr>
            </w:pPr>
            <w:r w:rsidRPr="00B45718">
              <w:rPr>
                <w:sz w:val="20"/>
                <w:szCs w:val="20"/>
              </w:rPr>
              <w:t>Администрация городского поселения «Нижний Одес»;</w:t>
            </w:r>
          </w:p>
          <w:p w:rsidR="0070245B" w:rsidRPr="00B45718" w:rsidRDefault="0070245B" w:rsidP="000842AB">
            <w:pPr>
              <w:pStyle w:val="afd"/>
              <w:widowControl w:val="0"/>
              <w:tabs>
                <w:tab w:val="left" w:pos="317"/>
              </w:tabs>
              <w:autoSpaceDE w:val="0"/>
              <w:autoSpaceDN w:val="0"/>
              <w:adjustRightInd w:val="0"/>
              <w:ind w:left="34"/>
              <w:jc w:val="both"/>
              <w:rPr>
                <w:sz w:val="20"/>
                <w:szCs w:val="20"/>
              </w:rPr>
            </w:pPr>
            <w:r w:rsidRPr="00B45718">
              <w:rPr>
                <w:sz w:val="20"/>
                <w:szCs w:val="20"/>
              </w:rPr>
              <w:t>Администрация городского поселения «</w:t>
            </w:r>
            <w:proofErr w:type="spellStart"/>
            <w:r w:rsidRPr="00B45718">
              <w:rPr>
                <w:sz w:val="20"/>
                <w:szCs w:val="20"/>
              </w:rPr>
              <w:t>Войвож</w:t>
            </w:r>
            <w:proofErr w:type="spellEnd"/>
            <w:r w:rsidRPr="00B45718">
              <w:rPr>
                <w:sz w:val="20"/>
                <w:szCs w:val="20"/>
              </w:rPr>
              <w:t>».</w:t>
            </w:r>
          </w:p>
        </w:tc>
        <w:tc>
          <w:tcPr>
            <w:tcW w:w="1275" w:type="dxa"/>
          </w:tcPr>
          <w:p w:rsidR="0070245B" w:rsidRPr="00B45718" w:rsidRDefault="0070245B" w:rsidP="000842AB">
            <w:pPr>
              <w:autoSpaceDE w:val="0"/>
              <w:autoSpaceDN w:val="0"/>
              <w:jc w:val="center"/>
              <w:rPr>
                <w:sz w:val="20"/>
                <w:szCs w:val="20"/>
              </w:rPr>
            </w:pPr>
            <w:r w:rsidRPr="00B45718">
              <w:rPr>
                <w:sz w:val="20"/>
                <w:szCs w:val="20"/>
              </w:rPr>
              <w:t>2019</w:t>
            </w:r>
          </w:p>
        </w:tc>
        <w:tc>
          <w:tcPr>
            <w:tcW w:w="1276" w:type="dxa"/>
          </w:tcPr>
          <w:p w:rsidR="0070245B" w:rsidRPr="00B45718" w:rsidRDefault="0070245B" w:rsidP="000842AB">
            <w:pPr>
              <w:autoSpaceDE w:val="0"/>
              <w:autoSpaceDN w:val="0"/>
              <w:jc w:val="center"/>
              <w:rPr>
                <w:sz w:val="20"/>
                <w:szCs w:val="20"/>
              </w:rPr>
            </w:pPr>
            <w:r w:rsidRPr="00B45718">
              <w:rPr>
                <w:sz w:val="20"/>
                <w:szCs w:val="20"/>
              </w:rPr>
              <w:t>2021</w:t>
            </w:r>
          </w:p>
        </w:tc>
        <w:tc>
          <w:tcPr>
            <w:tcW w:w="2268" w:type="dxa"/>
          </w:tcPr>
          <w:p w:rsidR="0070245B" w:rsidRPr="00B45718" w:rsidRDefault="0070245B" w:rsidP="000842AB">
            <w:pPr>
              <w:autoSpaceDE w:val="0"/>
              <w:autoSpaceDN w:val="0"/>
              <w:rPr>
                <w:sz w:val="20"/>
                <w:szCs w:val="20"/>
              </w:rPr>
            </w:pPr>
            <w:r w:rsidRPr="00B45718">
              <w:rPr>
                <w:rFonts w:eastAsia="Calibri"/>
                <w:sz w:val="20"/>
                <w:szCs w:val="20"/>
                <w:lang w:eastAsia="en-US"/>
              </w:rPr>
              <w:t>Сокращение удельного веса потребления топливно-энергетических ресурсов</w:t>
            </w:r>
            <w:r w:rsidRPr="00B45718">
              <w:rPr>
                <w:sz w:val="20"/>
                <w:szCs w:val="20"/>
              </w:rPr>
              <w:t xml:space="preserve"> на территории муниципального образования муниципального района «Сосногорск» </w:t>
            </w:r>
          </w:p>
          <w:p w:rsidR="0070245B" w:rsidRPr="00B45718" w:rsidRDefault="0070245B" w:rsidP="000842AB">
            <w:pPr>
              <w:autoSpaceDE w:val="0"/>
              <w:autoSpaceDN w:val="0"/>
              <w:rPr>
                <w:sz w:val="20"/>
                <w:szCs w:val="20"/>
              </w:rPr>
            </w:pPr>
          </w:p>
        </w:tc>
        <w:tc>
          <w:tcPr>
            <w:tcW w:w="2124" w:type="dxa"/>
          </w:tcPr>
          <w:p w:rsidR="0070245B" w:rsidRPr="00561D1D" w:rsidRDefault="0070245B" w:rsidP="000842AB">
            <w:pPr>
              <w:autoSpaceDE w:val="0"/>
              <w:autoSpaceDN w:val="0"/>
              <w:rPr>
                <w:sz w:val="20"/>
                <w:szCs w:val="20"/>
              </w:rPr>
            </w:pPr>
            <w:r w:rsidRPr="00561D1D">
              <w:rPr>
                <w:sz w:val="20"/>
                <w:szCs w:val="20"/>
              </w:rPr>
              <w:t xml:space="preserve">Проведение работ по </w:t>
            </w:r>
            <w:r w:rsidRPr="00561D1D">
              <w:rPr>
                <w:sz w:val="20"/>
                <w:szCs w:val="20"/>
                <w:lang w:eastAsia="en-US"/>
              </w:rPr>
              <w:t xml:space="preserve">организации функционирования системы автоматизированного учета, потребления энергетических ресурсов посредством обеспечения и дистанционного сбора, анализа и передачи в адрес </w:t>
            </w:r>
            <w:proofErr w:type="spellStart"/>
            <w:r w:rsidRPr="00561D1D">
              <w:rPr>
                <w:sz w:val="20"/>
                <w:szCs w:val="20"/>
                <w:lang w:eastAsia="en-US"/>
              </w:rPr>
              <w:t>ресурсоснабжающих</w:t>
            </w:r>
            <w:proofErr w:type="spellEnd"/>
            <w:r w:rsidRPr="00561D1D">
              <w:rPr>
                <w:sz w:val="20"/>
                <w:szCs w:val="20"/>
                <w:lang w:eastAsia="en-US"/>
              </w:rPr>
              <w:t xml:space="preserve"> организаций соответствующих данных</w:t>
            </w:r>
          </w:p>
        </w:tc>
        <w:tc>
          <w:tcPr>
            <w:tcW w:w="2127" w:type="dxa"/>
          </w:tcPr>
          <w:p w:rsidR="0070245B" w:rsidRPr="00561D1D" w:rsidRDefault="0070245B" w:rsidP="000842AB">
            <w:pPr>
              <w:autoSpaceDE w:val="0"/>
              <w:autoSpaceDN w:val="0"/>
              <w:rPr>
                <w:sz w:val="20"/>
                <w:szCs w:val="20"/>
              </w:rPr>
            </w:pPr>
            <w:r w:rsidRPr="00561D1D">
              <w:rPr>
                <w:rFonts w:eastAsia="Calibri"/>
                <w:sz w:val="20"/>
                <w:szCs w:val="20"/>
                <w:lang w:eastAsia="en-US"/>
              </w:rPr>
              <w:t>Сокращение удельного веса потребления топливно-энергетических ресурсов</w:t>
            </w:r>
          </w:p>
        </w:tc>
      </w:tr>
    </w:tbl>
    <w:p w:rsidR="0070245B" w:rsidRPr="0070245B" w:rsidRDefault="0070245B" w:rsidP="0070245B">
      <w:pPr>
        <w:pStyle w:val="afd"/>
        <w:tabs>
          <w:tab w:val="left" w:pos="851"/>
        </w:tabs>
        <w:ind w:left="709"/>
        <w:jc w:val="center"/>
        <w:rPr>
          <w:sz w:val="22"/>
          <w:szCs w:val="22"/>
        </w:rPr>
      </w:pPr>
    </w:p>
    <w:p w:rsidR="0070245B" w:rsidRPr="0070245B" w:rsidRDefault="0070245B" w:rsidP="0070245B">
      <w:pPr>
        <w:widowControl w:val="0"/>
        <w:autoSpaceDE w:val="0"/>
        <w:autoSpaceDN w:val="0"/>
        <w:adjustRightInd w:val="0"/>
        <w:jc w:val="right"/>
        <w:rPr>
          <w:sz w:val="22"/>
          <w:szCs w:val="22"/>
        </w:rPr>
      </w:pPr>
      <w:r w:rsidRPr="0070245B">
        <w:rPr>
          <w:sz w:val="22"/>
          <w:szCs w:val="22"/>
        </w:rPr>
        <w:lastRenderedPageBreak/>
        <w:t>Таблица № 3</w:t>
      </w:r>
    </w:p>
    <w:p w:rsidR="0070245B" w:rsidRPr="0070245B" w:rsidRDefault="0070245B" w:rsidP="0070245B">
      <w:pPr>
        <w:pStyle w:val="afd"/>
        <w:tabs>
          <w:tab w:val="left" w:pos="851"/>
        </w:tabs>
        <w:ind w:left="709"/>
        <w:jc w:val="center"/>
        <w:rPr>
          <w:sz w:val="6"/>
          <w:szCs w:val="6"/>
        </w:rPr>
      </w:pPr>
    </w:p>
    <w:p w:rsidR="0070245B" w:rsidRPr="0070245B" w:rsidRDefault="0070245B" w:rsidP="0070245B">
      <w:pPr>
        <w:widowControl w:val="0"/>
        <w:autoSpaceDE w:val="0"/>
        <w:autoSpaceDN w:val="0"/>
        <w:adjustRightInd w:val="0"/>
        <w:jc w:val="center"/>
      </w:pPr>
      <w:r w:rsidRPr="0070245B">
        <w:rPr>
          <w:bCs/>
        </w:rPr>
        <w:t xml:space="preserve">Ресурсное обеспечение реализации муниципальной программы </w:t>
      </w:r>
      <w:r w:rsidRPr="0070245B">
        <w:t>муниципального образования</w:t>
      </w:r>
    </w:p>
    <w:p w:rsidR="0070245B" w:rsidRPr="0070245B" w:rsidRDefault="0070245B" w:rsidP="0070245B">
      <w:pPr>
        <w:pStyle w:val="afd"/>
        <w:tabs>
          <w:tab w:val="left" w:pos="851"/>
        </w:tabs>
        <w:ind w:left="709"/>
        <w:jc w:val="center"/>
      </w:pPr>
      <w:r w:rsidRPr="0070245B">
        <w:t>муниципального района «Сосногорск» «Энергосбережение и повышение энергетической эффективности»</w:t>
      </w:r>
    </w:p>
    <w:p w:rsidR="0070245B" w:rsidRPr="0070245B" w:rsidRDefault="0070245B" w:rsidP="0070245B">
      <w:pPr>
        <w:pStyle w:val="afd"/>
        <w:tabs>
          <w:tab w:val="left" w:pos="851"/>
        </w:tabs>
        <w:ind w:left="709"/>
        <w:jc w:val="center"/>
        <w:rPr>
          <w:bCs/>
        </w:rPr>
      </w:pPr>
      <w:r w:rsidRPr="0070245B">
        <w:rPr>
          <w:bCs/>
        </w:rPr>
        <w:t xml:space="preserve">за счет средств муниципального бюджета муниципального образования (с учетом межбюджетных трансфертов) (рублей) </w:t>
      </w:r>
    </w:p>
    <w:p w:rsidR="0070245B" w:rsidRPr="0070245B" w:rsidRDefault="0070245B" w:rsidP="0070245B">
      <w:pPr>
        <w:pStyle w:val="afd"/>
        <w:tabs>
          <w:tab w:val="left" w:pos="851"/>
        </w:tabs>
        <w:ind w:left="709"/>
        <w:jc w:val="center"/>
      </w:pPr>
    </w:p>
    <w:tbl>
      <w:tblPr>
        <w:tblStyle w:val="affd"/>
        <w:tblW w:w="4923" w:type="pct"/>
        <w:tblInd w:w="108" w:type="dxa"/>
        <w:tblLayout w:type="fixed"/>
        <w:tblLook w:val="0000"/>
      </w:tblPr>
      <w:tblGrid>
        <w:gridCol w:w="1847"/>
        <w:gridCol w:w="4483"/>
        <w:gridCol w:w="5439"/>
        <w:gridCol w:w="1354"/>
        <w:gridCol w:w="1282"/>
        <w:gridCol w:w="1270"/>
      </w:tblGrid>
      <w:tr w:rsidR="0070245B" w:rsidRPr="00B45718" w:rsidTr="008F5D0A">
        <w:tc>
          <w:tcPr>
            <w:tcW w:w="589" w:type="pct"/>
            <w:vMerge w:val="restar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Статус</w:t>
            </w:r>
          </w:p>
        </w:tc>
        <w:tc>
          <w:tcPr>
            <w:tcW w:w="1430" w:type="pct"/>
            <w:vMerge w:val="restar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Наименование  муниципальной</w:t>
            </w:r>
            <w:r w:rsidRPr="00B45718">
              <w:rPr>
                <w:rFonts w:ascii="Times New Roman" w:hAnsi="Times New Roman"/>
                <w:sz w:val="20"/>
                <w:szCs w:val="20"/>
              </w:rPr>
              <w:br/>
              <w:t xml:space="preserve"> программы, подпрограммы  муниципальной программы,   </w:t>
            </w:r>
            <w:r w:rsidRPr="00B45718">
              <w:rPr>
                <w:rFonts w:ascii="Times New Roman" w:hAnsi="Times New Roman"/>
                <w:sz w:val="20"/>
                <w:szCs w:val="20"/>
              </w:rPr>
              <w:br/>
              <w:t xml:space="preserve"> основного мероприятия</w:t>
            </w:r>
          </w:p>
        </w:tc>
        <w:tc>
          <w:tcPr>
            <w:tcW w:w="1735" w:type="pct"/>
            <w:vMerge w:val="restar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 xml:space="preserve">Ответственный </w:t>
            </w:r>
            <w:r w:rsidRPr="00B45718">
              <w:rPr>
                <w:rFonts w:ascii="Times New Roman" w:hAnsi="Times New Roman"/>
                <w:sz w:val="20"/>
                <w:szCs w:val="20"/>
              </w:rPr>
              <w:br/>
              <w:t xml:space="preserve"> исполнитель,  </w:t>
            </w:r>
            <w:r w:rsidRPr="00B45718">
              <w:rPr>
                <w:rFonts w:ascii="Times New Roman" w:hAnsi="Times New Roman"/>
                <w:sz w:val="20"/>
                <w:szCs w:val="20"/>
              </w:rPr>
              <w:br/>
              <w:t>соисполнители</w:t>
            </w:r>
          </w:p>
        </w:tc>
        <w:tc>
          <w:tcPr>
            <w:tcW w:w="1247" w:type="pct"/>
            <w:gridSpan w:val="3"/>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Расходы (руб.), годы</w:t>
            </w:r>
          </w:p>
        </w:tc>
      </w:tr>
      <w:tr w:rsidR="0070245B" w:rsidRPr="00B45718" w:rsidTr="008F5D0A">
        <w:trPr>
          <w:trHeight w:val="828"/>
        </w:trPr>
        <w:tc>
          <w:tcPr>
            <w:tcW w:w="589" w:type="pct"/>
            <w:vMerge/>
          </w:tcPr>
          <w:p w:rsidR="0070245B" w:rsidRPr="00B45718" w:rsidRDefault="0070245B" w:rsidP="000842AB">
            <w:pPr>
              <w:pStyle w:val="ConsPlusCell"/>
              <w:jc w:val="center"/>
              <w:rPr>
                <w:rFonts w:ascii="Times New Roman" w:hAnsi="Times New Roman"/>
                <w:sz w:val="20"/>
                <w:szCs w:val="20"/>
              </w:rPr>
            </w:pPr>
          </w:p>
        </w:tc>
        <w:tc>
          <w:tcPr>
            <w:tcW w:w="1430" w:type="pct"/>
            <w:vMerge/>
          </w:tcPr>
          <w:p w:rsidR="0070245B" w:rsidRPr="00B45718" w:rsidRDefault="0070245B" w:rsidP="000842AB">
            <w:pPr>
              <w:pStyle w:val="ConsPlusCell"/>
              <w:jc w:val="center"/>
              <w:rPr>
                <w:rFonts w:ascii="Times New Roman" w:hAnsi="Times New Roman"/>
                <w:sz w:val="20"/>
                <w:szCs w:val="20"/>
              </w:rPr>
            </w:pPr>
          </w:p>
        </w:tc>
        <w:tc>
          <w:tcPr>
            <w:tcW w:w="1735" w:type="pct"/>
            <w:vMerge/>
          </w:tcPr>
          <w:p w:rsidR="0070245B" w:rsidRPr="00B45718" w:rsidRDefault="0070245B" w:rsidP="000842AB">
            <w:pPr>
              <w:pStyle w:val="ConsPlusCell"/>
              <w:jc w:val="center"/>
              <w:rPr>
                <w:rFonts w:ascii="Times New Roman" w:hAnsi="Times New Roman"/>
                <w:sz w:val="20"/>
                <w:szCs w:val="20"/>
              </w:rPr>
            </w:pP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2019</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2020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2021</w:t>
            </w:r>
          </w:p>
        </w:tc>
      </w:tr>
      <w:tr w:rsidR="0070245B" w:rsidRPr="00B45718" w:rsidTr="008F5D0A">
        <w:tc>
          <w:tcPr>
            <w:tcW w:w="58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1</w:t>
            </w:r>
          </w:p>
        </w:tc>
        <w:tc>
          <w:tcPr>
            <w:tcW w:w="1430"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2</w:t>
            </w:r>
          </w:p>
        </w:tc>
        <w:tc>
          <w:tcPr>
            <w:tcW w:w="1735"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3</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7</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8</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9</w:t>
            </w:r>
          </w:p>
        </w:tc>
      </w:tr>
      <w:tr w:rsidR="0070245B" w:rsidRPr="00B45718" w:rsidTr="008F5D0A">
        <w:tc>
          <w:tcPr>
            <w:tcW w:w="589" w:type="pct"/>
            <w:vMerge w:val="restart"/>
          </w:tcPr>
          <w:p w:rsidR="0070245B" w:rsidRPr="00B45718" w:rsidRDefault="0070245B" w:rsidP="000842AB">
            <w:pPr>
              <w:pStyle w:val="ConsPlusCell"/>
              <w:rPr>
                <w:rFonts w:ascii="Times New Roman" w:hAnsi="Times New Roman"/>
                <w:b/>
                <w:sz w:val="20"/>
                <w:szCs w:val="20"/>
              </w:rPr>
            </w:pPr>
            <w:r w:rsidRPr="00B45718">
              <w:rPr>
                <w:rFonts w:ascii="Times New Roman" w:hAnsi="Times New Roman"/>
                <w:b/>
                <w:sz w:val="20"/>
                <w:szCs w:val="20"/>
              </w:rPr>
              <w:t>Муниципальная</w:t>
            </w:r>
            <w:r w:rsidRPr="00B45718">
              <w:rPr>
                <w:rFonts w:ascii="Times New Roman" w:hAnsi="Times New Roman"/>
                <w:b/>
                <w:sz w:val="20"/>
                <w:szCs w:val="20"/>
              </w:rPr>
              <w:br/>
              <w:t xml:space="preserve">программа      </w:t>
            </w:r>
          </w:p>
        </w:tc>
        <w:tc>
          <w:tcPr>
            <w:tcW w:w="1430" w:type="pct"/>
            <w:vMerge w:val="restart"/>
          </w:tcPr>
          <w:p w:rsidR="0070245B" w:rsidRPr="00B45718" w:rsidRDefault="0070245B" w:rsidP="000842AB">
            <w:pPr>
              <w:widowControl w:val="0"/>
              <w:autoSpaceDE w:val="0"/>
              <w:autoSpaceDN w:val="0"/>
              <w:adjustRightInd w:val="0"/>
              <w:jc w:val="center"/>
              <w:outlineLvl w:val="1"/>
              <w:rPr>
                <w:rFonts w:ascii="Times New Roman" w:hAnsi="Times New Roman"/>
                <w:b/>
                <w:sz w:val="20"/>
                <w:szCs w:val="20"/>
              </w:rPr>
            </w:pPr>
            <w:r w:rsidRPr="00B45718">
              <w:rPr>
                <w:rFonts w:ascii="Times New Roman" w:hAnsi="Times New Roman"/>
                <w:b/>
                <w:sz w:val="20"/>
                <w:szCs w:val="20"/>
              </w:rPr>
              <w:t>«Энергосбережение и повышение энергетической эффективности»</w:t>
            </w:r>
          </w:p>
          <w:p w:rsidR="0070245B" w:rsidRPr="00B45718" w:rsidRDefault="0070245B" w:rsidP="000842AB">
            <w:pPr>
              <w:pStyle w:val="ConsPlusCell"/>
              <w:rPr>
                <w:rFonts w:ascii="Times New Roman" w:hAnsi="Times New Roman"/>
                <w:b/>
                <w:sz w:val="20"/>
                <w:szCs w:val="20"/>
              </w:rPr>
            </w:pPr>
          </w:p>
        </w:tc>
        <w:tc>
          <w:tcPr>
            <w:tcW w:w="1735" w:type="pct"/>
          </w:tcPr>
          <w:p w:rsidR="0070245B" w:rsidRPr="00B45718" w:rsidRDefault="0070245B" w:rsidP="000842AB">
            <w:pPr>
              <w:pStyle w:val="ConsPlusCell"/>
              <w:rPr>
                <w:rFonts w:ascii="Times New Roman" w:hAnsi="Times New Roman"/>
                <w:b/>
                <w:bCs/>
                <w:sz w:val="20"/>
                <w:szCs w:val="20"/>
              </w:rPr>
            </w:pPr>
            <w:r w:rsidRPr="00B45718">
              <w:rPr>
                <w:rFonts w:ascii="Times New Roman" w:hAnsi="Times New Roman"/>
                <w:b/>
                <w:bCs/>
                <w:sz w:val="20"/>
                <w:szCs w:val="20"/>
              </w:rPr>
              <w:t xml:space="preserve">Всего:   </w:t>
            </w:r>
          </w:p>
        </w:tc>
        <w:tc>
          <w:tcPr>
            <w:tcW w:w="432" w:type="pct"/>
          </w:tcPr>
          <w:p w:rsidR="0070245B" w:rsidRPr="00B45718" w:rsidRDefault="0070245B" w:rsidP="000842AB">
            <w:pPr>
              <w:pStyle w:val="ConsPlusCell"/>
              <w:jc w:val="center"/>
              <w:rPr>
                <w:rFonts w:ascii="Times New Roman" w:hAnsi="Times New Roman"/>
                <w:b/>
                <w:bCs/>
                <w:sz w:val="20"/>
                <w:szCs w:val="20"/>
              </w:rPr>
            </w:pPr>
            <w:r w:rsidRPr="00B45718">
              <w:rPr>
                <w:rFonts w:ascii="Times New Roman" w:hAnsi="Times New Roman"/>
                <w:b/>
                <w:bCs/>
                <w:sz w:val="20"/>
                <w:szCs w:val="20"/>
              </w:rPr>
              <w:t>0</w:t>
            </w:r>
          </w:p>
        </w:tc>
        <w:tc>
          <w:tcPr>
            <w:tcW w:w="409" w:type="pct"/>
          </w:tcPr>
          <w:p w:rsidR="0070245B" w:rsidRPr="00B45718" w:rsidRDefault="0070245B" w:rsidP="000842AB">
            <w:pPr>
              <w:pStyle w:val="ConsPlusCell"/>
              <w:jc w:val="center"/>
              <w:rPr>
                <w:rFonts w:ascii="Times New Roman" w:hAnsi="Times New Roman"/>
                <w:b/>
                <w:bCs/>
                <w:sz w:val="20"/>
                <w:szCs w:val="20"/>
              </w:rPr>
            </w:pPr>
            <w:r w:rsidRPr="00B45718">
              <w:rPr>
                <w:rFonts w:ascii="Times New Roman" w:hAnsi="Times New Roman"/>
                <w:b/>
                <w:bCs/>
                <w:sz w:val="20"/>
                <w:szCs w:val="20"/>
              </w:rPr>
              <w:t>0</w:t>
            </w:r>
          </w:p>
        </w:tc>
        <w:tc>
          <w:tcPr>
            <w:tcW w:w="407" w:type="pct"/>
          </w:tcPr>
          <w:p w:rsidR="0070245B" w:rsidRPr="00B45718" w:rsidRDefault="0070245B" w:rsidP="000842AB">
            <w:pPr>
              <w:pStyle w:val="ConsPlusCell"/>
              <w:jc w:val="center"/>
              <w:rPr>
                <w:rFonts w:ascii="Times New Roman" w:hAnsi="Times New Roman"/>
                <w:b/>
                <w:bCs/>
                <w:sz w:val="20"/>
                <w:szCs w:val="20"/>
              </w:rPr>
            </w:pPr>
            <w:r w:rsidRPr="00B45718">
              <w:rPr>
                <w:rFonts w:ascii="Times New Roman" w:hAnsi="Times New Roman"/>
                <w:b/>
                <w:bCs/>
                <w:sz w:val="20"/>
                <w:szCs w:val="20"/>
              </w:rPr>
              <w:t>0</w:t>
            </w:r>
          </w:p>
        </w:tc>
      </w:tr>
      <w:tr w:rsidR="0070245B" w:rsidRPr="00B45718" w:rsidTr="008F5D0A">
        <w:tc>
          <w:tcPr>
            <w:tcW w:w="589" w:type="pct"/>
            <w:vMerge/>
          </w:tcPr>
          <w:p w:rsidR="0070245B" w:rsidRPr="00B45718" w:rsidRDefault="0070245B" w:rsidP="000842AB">
            <w:pPr>
              <w:pStyle w:val="ConsPlusCell"/>
              <w:rPr>
                <w:rFonts w:ascii="Times New Roman" w:hAnsi="Times New Roman"/>
                <w:sz w:val="20"/>
                <w:szCs w:val="20"/>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ConsPlusCell"/>
              <w:rPr>
                <w:rFonts w:ascii="Times New Roman" w:hAnsi="Times New Roman"/>
                <w:i/>
                <w:iCs/>
                <w:sz w:val="20"/>
                <w:szCs w:val="20"/>
              </w:rPr>
            </w:pPr>
            <w:r w:rsidRPr="00B45718">
              <w:rPr>
                <w:rFonts w:ascii="Times New Roman" w:hAnsi="Times New Roman"/>
                <w:sz w:val="20"/>
                <w:szCs w:val="20"/>
              </w:rPr>
              <w:t>Управление жилищно-коммунального хозяйства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c>
          <w:tcPr>
            <w:tcW w:w="589" w:type="pct"/>
            <w:vMerge/>
          </w:tcPr>
          <w:p w:rsidR="0070245B" w:rsidRPr="00B45718" w:rsidRDefault="0070245B" w:rsidP="000842AB">
            <w:pPr>
              <w:pStyle w:val="ConsPlusCell"/>
              <w:rPr>
                <w:rFonts w:ascii="Times New Roman" w:hAnsi="Times New Roman"/>
                <w:sz w:val="20"/>
                <w:szCs w:val="20"/>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ConsPlusCell"/>
              <w:rPr>
                <w:rFonts w:ascii="Times New Roman" w:hAnsi="Times New Roman"/>
                <w:sz w:val="20"/>
                <w:szCs w:val="20"/>
              </w:rPr>
            </w:pPr>
            <w:r w:rsidRPr="00B45718">
              <w:rPr>
                <w:rFonts w:ascii="Times New Roman" w:hAnsi="Times New Roman"/>
                <w:sz w:val="20"/>
                <w:szCs w:val="20"/>
              </w:rPr>
              <w:t>Соисполнитель 1: Администрация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212"/>
        </w:trPr>
        <w:tc>
          <w:tcPr>
            <w:tcW w:w="589" w:type="pct"/>
            <w:vMerge/>
          </w:tcPr>
          <w:p w:rsidR="0070245B" w:rsidRPr="00B45718" w:rsidRDefault="0070245B" w:rsidP="000842AB">
            <w:pPr>
              <w:pStyle w:val="ConsPlusCell"/>
              <w:rPr>
                <w:rFonts w:ascii="Times New Roman" w:hAnsi="Times New Roman"/>
                <w:sz w:val="20"/>
                <w:szCs w:val="20"/>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tabs>
                <w:tab w:val="left" w:pos="317"/>
              </w:tabs>
              <w:rPr>
                <w:rFonts w:ascii="Times New Roman" w:hAnsi="Times New Roman"/>
                <w:sz w:val="20"/>
                <w:szCs w:val="20"/>
              </w:rPr>
            </w:pPr>
            <w:r w:rsidRPr="00B45718">
              <w:rPr>
                <w:rFonts w:ascii="Times New Roman" w:hAnsi="Times New Roman"/>
                <w:sz w:val="20"/>
                <w:szCs w:val="20"/>
              </w:rPr>
              <w:t>Соисполнитель 2: Управление образования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c>
          <w:tcPr>
            <w:tcW w:w="589" w:type="pct"/>
            <w:vMerge/>
          </w:tcPr>
          <w:p w:rsidR="0070245B" w:rsidRPr="00B45718" w:rsidRDefault="0070245B" w:rsidP="000842AB">
            <w:pPr>
              <w:pStyle w:val="ConsPlusCell"/>
              <w:rPr>
                <w:rFonts w:ascii="Times New Roman" w:hAnsi="Times New Roman"/>
                <w:sz w:val="20"/>
                <w:szCs w:val="20"/>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widowControl w:val="0"/>
              <w:tabs>
                <w:tab w:val="left" w:pos="317"/>
              </w:tabs>
              <w:autoSpaceDE w:val="0"/>
              <w:autoSpaceDN w:val="0"/>
              <w:adjustRightInd w:val="0"/>
              <w:rPr>
                <w:rFonts w:ascii="Times New Roman" w:hAnsi="Times New Roman"/>
                <w:sz w:val="20"/>
                <w:szCs w:val="20"/>
              </w:rPr>
            </w:pPr>
            <w:r w:rsidRPr="00B45718">
              <w:rPr>
                <w:rFonts w:ascii="Times New Roman" w:hAnsi="Times New Roman"/>
                <w:sz w:val="20"/>
                <w:szCs w:val="20"/>
              </w:rPr>
              <w:t>Соисполнитель 3: Отдел культуры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c>
          <w:tcPr>
            <w:tcW w:w="589" w:type="pct"/>
            <w:vMerge/>
          </w:tcPr>
          <w:p w:rsidR="0070245B" w:rsidRPr="00B45718" w:rsidRDefault="0070245B" w:rsidP="000842AB">
            <w:pPr>
              <w:pStyle w:val="ConsPlusCell"/>
              <w:rPr>
                <w:rFonts w:ascii="Times New Roman" w:hAnsi="Times New Roman"/>
                <w:sz w:val="20"/>
                <w:szCs w:val="20"/>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widowControl w:val="0"/>
              <w:tabs>
                <w:tab w:val="left" w:pos="317"/>
              </w:tabs>
              <w:autoSpaceDE w:val="0"/>
              <w:autoSpaceDN w:val="0"/>
              <w:adjustRightInd w:val="0"/>
              <w:rPr>
                <w:rFonts w:ascii="Times New Roman" w:hAnsi="Times New Roman"/>
                <w:sz w:val="20"/>
                <w:szCs w:val="20"/>
              </w:rPr>
            </w:pPr>
            <w:r w:rsidRPr="00B45718">
              <w:rPr>
                <w:rFonts w:ascii="Times New Roman" w:hAnsi="Times New Roman"/>
                <w:sz w:val="20"/>
                <w:szCs w:val="20"/>
              </w:rPr>
              <w:t>Соисполнитель 4: Отдел физкультуры и спорта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157"/>
        </w:trPr>
        <w:tc>
          <w:tcPr>
            <w:tcW w:w="589" w:type="pct"/>
            <w:vMerge/>
          </w:tcPr>
          <w:p w:rsidR="0070245B" w:rsidRPr="00B45718" w:rsidRDefault="0070245B" w:rsidP="000842AB">
            <w:pPr>
              <w:pStyle w:val="ConsPlusCell"/>
              <w:rPr>
                <w:rFonts w:ascii="Times New Roman" w:hAnsi="Times New Roman"/>
                <w:sz w:val="20"/>
                <w:szCs w:val="20"/>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afd"/>
              <w:widowControl w:val="0"/>
              <w:tabs>
                <w:tab w:val="left" w:pos="317"/>
              </w:tabs>
              <w:autoSpaceDE w:val="0"/>
              <w:autoSpaceDN w:val="0"/>
              <w:adjustRightInd w:val="0"/>
              <w:ind w:left="34"/>
              <w:rPr>
                <w:rFonts w:ascii="Times New Roman" w:hAnsi="Times New Roman"/>
                <w:sz w:val="20"/>
                <w:szCs w:val="20"/>
              </w:rPr>
            </w:pPr>
            <w:r w:rsidRPr="00B45718">
              <w:rPr>
                <w:rFonts w:ascii="Times New Roman" w:hAnsi="Times New Roman"/>
                <w:sz w:val="20"/>
                <w:szCs w:val="20"/>
              </w:rPr>
              <w:t>Соисполнитель 5: Комитет по управлению имуществом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tcPr>
          <w:p w:rsidR="0070245B" w:rsidRPr="00B45718" w:rsidRDefault="0070245B" w:rsidP="000842AB">
            <w:pPr>
              <w:pStyle w:val="ConsPlusCell"/>
              <w:rPr>
                <w:rFonts w:ascii="Times New Roman" w:hAnsi="Times New Roman"/>
                <w:sz w:val="20"/>
                <w:szCs w:val="20"/>
              </w:rPr>
            </w:pPr>
          </w:p>
        </w:tc>
        <w:tc>
          <w:tcPr>
            <w:tcW w:w="1430" w:type="pct"/>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afd"/>
              <w:widowControl w:val="0"/>
              <w:tabs>
                <w:tab w:val="left" w:pos="317"/>
              </w:tabs>
              <w:autoSpaceDE w:val="0"/>
              <w:autoSpaceDN w:val="0"/>
              <w:adjustRightInd w:val="0"/>
              <w:ind w:left="34"/>
              <w:rPr>
                <w:rFonts w:ascii="Times New Roman" w:hAnsi="Times New Roman"/>
                <w:sz w:val="20"/>
                <w:szCs w:val="20"/>
              </w:rPr>
            </w:pPr>
            <w:r w:rsidRPr="00B45718">
              <w:rPr>
                <w:rFonts w:ascii="Times New Roman" w:hAnsi="Times New Roman"/>
                <w:sz w:val="20"/>
                <w:szCs w:val="20"/>
              </w:rPr>
              <w:t xml:space="preserve">Соисполнитель 6: МКУ «Управление капитального строительства                                    </w:t>
            </w:r>
            <w:proofErr w:type="gramStart"/>
            <w:r w:rsidRPr="00B45718">
              <w:rPr>
                <w:rFonts w:ascii="Times New Roman" w:hAnsi="Times New Roman"/>
                <w:sz w:val="20"/>
                <w:szCs w:val="20"/>
              </w:rPr>
              <w:t>г</w:t>
            </w:r>
            <w:proofErr w:type="gramEnd"/>
            <w:r w:rsidRPr="00B45718">
              <w:rPr>
                <w:rFonts w:ascii="Times New Roman" w:hAnsi="Times New Roman"/>
                <w:sz w:val="20"/>
                <w:szCs w:val="20"/>
              </w:rPr>
              <w:t>. Сосногорска»;</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tcPr>
          <w:p w:rsidR="0070245B" w:rsidRPr="00B45718" w:rsidRDefault="0070245B" w:rsidP="000842AB">
            <w:pPr>
              <w:pStyle w:val="ConsPlusCell"/>
              <w:rPr>
                <w:rFonts w:ascii="Times New Roman" w:hAnsi="Times New Roman"/>
                <w:sz w:val="20"/>
                <w:szCs w:val="20"/>
              </w:rPr>
            </w:pPr>
          </w:p>
        </w:tc>
        <w:tc>
          <w:tcPr>
            <w:tcW w:w="1430" w:type="pct"/>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afd"/>
              <w:widowControl w:val="0"/>
              <w:tabs>
                <w:tab w:val="left" w:pos="317"/>
              </w:tabs>
              <w:autoSpaceDE w:val="0"/>
              <w:autoSpaceDN w:val="0"/>
              <w:adjustRightInd w:val="0"/>
              <w:ind w:left="34"/>
              <w:rPr>
                <w:rFonts w:ascii="Times New Roman" w:hAnsi="Times New Roman"/>
                <w:sz w:val="20"/>
                <w:szCs w:val="20"/>
              </w:rPr>
            </w:pPr>
            <w:r w:rsidRPr="00B45718">
              <w:rPr>
                <w:rFonts w:ascii="Times New Roman" w:hAnsi="Times New Roman"/>
                <w:sz w:val="20"/>
                <w:szCs w:val="20"/>
              </w:rPr>
              <w:t>Соисполнитель 7: Администрация городского поселения «Нижний Одес»;</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tcPr>
          <w:p w:rsidR="0070245B" w:rsidRPr="00B45718" w:rsidRDefault="0070245B" w:rsidP="000842AB">
            <w:pPr>
              <w:pStyle w:val="ConsPlusCell"/>
              <w:rPr>
                <w:rFonts w:ascii="Times New Roman" w:hAnsi="Times New Roman"/>
                <w:sz w:val="20"/>
                <w:szCs w:val="20"/>
              </w:rPr>
            </w:pPr>
          </w:p>
        </w:tc>
        <w:tc>
          <w:tcPr>
            <w:tcW w:w="1430" w:type="pct"/>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afd"/>
              <w:widowControl w:val="0"/>
              <w:tabs>
                <w:tab w:val="left" w:pos="317"/>
              </w:tabs>
              <w:autoSpaceDE w:val="0"/>
              <w:autoSpaceDN w:val="0"/>
              <w:adjustRightInd w:val="0"/>
              <w:ind w:left="34"/>
              <w:rPr>
                <w:rFonts w:ascii="Times New Roman" w:hAnsi="Times New Roman"/>
                <w:sz w:val="20"/>
                <w:szCs w:val="20"/>
              </w:rPr>
            </w:pPr>
            <w:r w:rsidRPr="00B45718">
              <w:rPr>
                <w:rFonts w:ascii="Times New Roman" w:hAnsi="Times New Roman"/>
                <w:sz w:val="20"/>
                <w:szCs w:val="20"/>
              </w:rPr>
              <w:t>Соисполнитель 8: Администрация городского поселения «</w:t>
            </w:r>
            <w:proofErr w:type="spellStart"/>
            <w:r w:rsidRPr="00B45718">
              <w:rPr>
                <w:rFonts w:ascii="Times New Roman" w:hAnsi="Times New Roman"/>
                <w:sz w:val="20"/>
                <w:szCs w:val="20"/>
              </w:rPr>
              <w:t>Войвож</w:t>
            </w:r>
            <w:proofErr w:type="spellEnd"/>
            <w:r w:rsidRPr="00B45718">
              <w:rPr>
                <w:rFonts w:ascii="Times New Roman" w:hAnsi="Times New Roman"/>
                <w:sz w:val="20"/>
                <w:szCs w:val="20"/>
              </w:rPr>
              <w:t>».</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val="restart"/>
          </w:tcPr>
          <w:p w:rsidR="0070245B" w:rsidRPr="00B45718" w:rsidRDefault="0070245B" w:rsidP="000842AB">
            <w:pPr>
              <w:pStyle w:val="ConsPlusCell"/>
              <w:rPr>
                <w:rFonts w:ascii="Times New Roman" w:hAnsi="Times New Roman"/>
                <w:sz w:val="20"/>
                <w:szCs w:val="20"/>
              </w:rPr>
            </w:pPr>
            <w:r w:rsidRPr="00B45718">
              <w:rPr>
                <w:rFonts w:ascii="Times New Roman" w:hAnsi="Times New Roman"/>
                <w:sz w:val="20"/>
                <w:szCs w:val="20"/>
              </w:rPr>
              <w:t xml:space="preserve">Основное       </w:t>
            </w:r>
            <w:r w:rsidRPr="00B45718">
              <w:rPr>
                <w:rFonts w:ascii="Times New Roman" w:hAnsi="Times New Roman"/>
                <w:sz w:val="20"/>
                <w:szCs w:val="20"/>
              </w:rPr>
              <w:br/>
              <w:t>мероприятие 1.1.</w:t>
            </w:r>
          </w:p>
        </w:tc>
        <w:tc>
          <w:tcPr>
            <w:tcW w:w="1430" w:type="pct"/>
            <w:vMerge w:val="restart"/>
          </w:tcPr>
          <w:p w:rsidR="0070245B" w:rsidRPr="00B45718" w:rsidRDefault="0070245B" w:rsidP="000842AB">
            <w:pPr>
              <w:pStyle w:val="ConsPlusCell"/>
              <w:rPr>
                <w:rFonts w:ascii="Times New Roman" w:hAnsi="Times New Roman"/>
                <w:sz w:val="20"/>
                <w:szCs w:val="20"/>
              </w:rPr>
            </w:pPr>
            <w:r w:rsidRPr="00B45718">
              <w:rPr>
                <w:rFonts w:ascii="Times New Roman" w:hAnsi="Times New Roman"/>
                <w:sz w:val="20"/>
                <w:szCs w:val="20"/>
                <w:lang w:eastAsia="en-US"/>
              </w:rPr>
              <w:t>Утверждение программ энергосбережения и  повышения энергетической эффективности</w:t>
            </w:r>
          </w:p>
        </w:tc>
        <w:tc>
          <w:tcPr>
            <w:tcW w:w="1735" w:type="pct"/>
          </w:tcPr>
          <w:p w:rsidR="0070245B" w:rsidRPr="00B45718" w:rsidRDefault="0070245B" w:rsidP="000842AB">
            <w:pPr>
              <w:pStyle w:val="ConsPlusCell"/>
              <w:rPr>
                <w:rFonts w:ascii="Times New Roman" w:hAnsi="Times New Roman"/>
                <w:b/>
                <w:bCs/>
                <w:sz w:val="20"/>
                <w:szCs w:val="20"/>
              </w:rPr>
            </w:pPr>
            <w:r w:rsidRPr="00B45718">
              <w:rPr>
                <w:rFonts w:ascii="Times New Roman" w:hAnsi="Times New Roman"/>
                <w:b/>
                <w:bCs/>
                <w:sz w:val="20"/>
                <w:szCs w:val="20"/>
              </w:rPr>
              <w:t>Всего:</w:t>
            </w:r>
          </w:p>
        </w:tc>
        <w:tc>
          <w:tcPr>
            <w:tcW w:w="432" w:type="pct"/>
          </w:tcPr>
          <w:p w:rsidR="0070245B" w:rsidRPr="00B45718" w:rsidRDefault="0070245B" w:rsidP="000842AB">
            <w:pPr>
              <w:pStyle w:val="ConsPlusCell"/>
              <w:jc w:val="center"/>
              <w:rPr>
                <w:rFonts w:ascii="Times New Roman" w:hAnsi="Times New Roman"/>
                <w:b/>
                <w:sz w:val="20"/>
                <w:szCs w:val="20"/>
              </w:rPr>
            </w:pPr>
            <w:r w:rsidRPr="00B45718">
              <w:rPr>
                <w:rFonts w:ascii="Times New Roman" w:hAnsi="Times New Roman"/>
                <w:b/>
                <w:sz w:val="20"/>
                <w:szCs w:val="20"/>
              </w:rPr>
              <w:t>0</w:t>
            </w:r>
          </w:p>
        </w:tc>
        <w:tc>
          <w:tcPr>
            <w:tcW w:w="409" w:type="pct"/>
          </w:tcPr>
          <w:p w:rsidR="0070245B" w:rsidRPr="00B45718" w:rsidRDefault="0070245B" w:rsidP="000842AB">
            <w:pPr>
              <w:pStyle w:val="ConsPlusCell"/>
              <w:jc w:val="center"/>
              <w:rPr>
                <w:rFonts w:ascii="Times New Roman" w:hAnsi="Times New Roman"/>
                <w:b/>
                <w:sz w:val="20"/>
                <w:szCs w:val="20"/>
              </w:rPr>
            </w:pPr>
            <w:r w:rsidRPr="00B45718">
              <w:rPr>
                <w:rFonts w:ascii="Times New Roman" w:hAnsi="Times New Roman"/>
                <w:b/>
                <w:sz w:val="20"/>
                <w:szCs w:val="20"/>
              </w:rPr>
              <w:t>0</w:t>
            </w:r>
          </w:p>
        </w:tc>
        <w:tc>
          <w:tcPr>
            <w:tcW w:w="407" w:type="pct"/>
          </w:tcPr>
          <w:p w:rsidR="0070245B" w:rsidRPr="00B45718" w:rsidRDefault="0070245B" w:rsidP="000842AB">
            <w:pPr>
              <w:pStyle w:val="ConsPlusCell"/>
              <w:jc w:val="center"/>
              <w:rPr>
                <w:rFonts w:ascii="Times New Roman" w:hAnsi="Times New Roman"/>
                <w:b/>
                <w:sz w:val="20"/>
                <w:szCs w:val="20"/>
              </w:rPr>
            </w:pPr>
            <w:r w:rsidRPr="00B45718">
              <w:rPr>
                <w:rFonts w:ascii="Times New Roman" w:hAnsi="Times New Roman"/>
                <w:b/>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ConsPlusCell"/>
              <w:rPr>
                <w:rFonts w:ascii="Times New Roman" w:hAnsi="Times New Roman"/>
                <w:sz w:val="20"/>
                <w:szCs w:val="20"/>
              </w:rPr>
            </w:pPr>
            <w:r w:rsidRPr="00B45718">
              <w:rPr>
                <w:rFonts w:ascii="Times New Roman" w:hAnsi="Times New Roman"/>
                <w:color w:val="000000"/>
                <w:sz w:val="20"/>
                <w:szCs w:val="20"/>
              </w:rPr>
              <w:t>Управление жилищно-коммунального хозяйства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ConsPlusCell"/>
              <w:jc w:val="both"/>
              <w:rPr>
                <w:rFonts w:ascii="Times New Roman" w:hAnsi="Times New Roman"/>
                <w:sz w:val="20"/>
                <w:szCs w:val="20"/>
              </w:rPr>
            </w:pPr>
            <w:r w:rsidRPr="00B45718">
              <w:rPr>
                <w:rFonts w:ascii="Times New Roman" w:hAnsi="Times New Roman"/>
                <w:sz w:val="20"/>
                <w:szCs w:val="20"/>
              </w:rPr>
              <w:t>Администрация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tabs>
                <w:tab w:val="left" w:pos="317"/>
              </w:tabs>
              <w:jc w:val="both"/>
              <w:rPr>
                <w:rFonts w:ascii="Times New Roman" w:hAnsi="Times New Roman"/>
                <w:sz w:val="20"/>
                <w:szCs w:val="20"/>
              </w:rPr>
            </w:pPr>
            <w:r w:rsidRPr="00B45718">
              <w:rPr>
                <w:rFonts w:ascii="Times New Roman" w:hAnsi="Times New Roman"/>
                <w:sz w:val="20"/>
                <w:szCs w:val="20"/>
              </w:rPr>
              <w:t>Управление образования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widowControl w:val="0"/>
              <w:tabs>
                <w:tab w:val="left" w:pos="317"/>
              </w:tabs>
              <w:autoSpaceDE w:val="0"/>
              <w:autoSpaceDN w:val="0"/>
              <w:adjustRightInd w:val="0"/>
              <w:jc w:val="both"/>
              <w:rPr>
                <w:rFonts w:ascii="Times New Roman" w:hAnsi="Times New Roman"/>
                <w:sz w:val="20"/>
                <w:szCs w:val="20"/>
              </w:rPr>
            </w:pPr>
            <w:r w:rsidRPr="00B45718">
              <w:rPr>
                <w:rFonts w:ascii="Times New Roman" w:hAnsi="Times New Roman"/>
                <w:sz w:val="20"/>
                <w:szCs w:val="20"/>
              </w:rPr>
              <w:t>Отдел культуры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widowControl w:val="0"/>
              <w:tabs>
                <w:tab w:val="left" w:pos="317"/>
              </w:tabs>
              <w:autoSpaceDE w:val="0"/>
              <w:autoSpaceDN w:val="0"/>
              <w:adjustRightInd w:val="0"/>
              <w:jc w:val="both"/>
              <w:rPr>
                <w:rFonts w:ascii="Times New Roman" w:hAnsi="Times New Roman"/>
                <w:sz w:val="20"/>
                <w:szCs w:val="20"/>
              </w:rPr>
            </w:pPr>
            <w:r w:rsidRPr="00B45718">
              <w:rPr>
                <w:rFonts w:ascii="Times New Roman" w:hAnsi="Times New Roman"/>
                <w:sz w:val="20"/>
                <w:szCs w:val="20"/>
              </w:rPr>
              <w:t>Отдел физкультуры и спорта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afd"/>
              <w:widowControl w:val="0"/>
              <w:tabs>
                <w:tab w:val="left" w:pos="317"/>
              </w:tabs>
              <w:autoSpaceDE w:val="0"/>
              <w:autoSpaceDN w:val="0"/>
              <w:adjustRightInd w:val="0"/>
              <w:ind w:left="34"/>
              <w:jc w:val="both"/>
              <w:rPr>
                <w:rFonts w:ascii="Times New Roman" w:hAnsi="Times New Roman"/>
                <w:sz w:val="20"/>
                <w:szCs w:val="20"/>
              </w:rPr>
            </w:pPr>
            <w:r w:rsidRPr="00B45718">
              <w:rPr>
                <w:rFonts w:ascii="Times New Roman" w:hAnsi="Times New Roman"/>
                <w:sz w:val="20"/>
                <w:szCs w:val="20"/>
              </w:rPr>
              <w:t>Комитет по управлению имуществом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afd"/>
              <w:widowControl w:val="0"/>
              <w:tabs>
                <w:tab w:val="left" w:pos="317"/>
              </w:tabs>
              <w:autoSpaceDE w:val="0"/>
              <w:autoSpaceDN w:val="0"/>
              <w:adjustRightInd w:val="0"/>
              <w:ind w:left="34"/>
              <w:jc w:val="both"/>
              <w:rPr>
                <w:rFonts w:ascii="Times New Roman" w:hAnsi="Times New Roman"/>
                <w:sz w:val="20"/>
                <w:szCs w:val="20"/>
              </w:rPr>
            </w:pPr>
            <w:r w:rsidRPr="00B45718">
              <w:rPr>
                <w:rFonts w:ascii="Times New Roman" w:hAnsi="Times New Roman"/>
                <w:sz w:val="20"/>
                <w:szCs w:val="20"/>
              </w:rPr>
              <w:t xml:space="preserve">МКУ «Управление капитального строительства </w:t>
            </w:r>
            <w:proofErr w:type="gramStart"/>
            <w:r w:rsidRPr="00B45718">
              <w:rPr>
                <w:rFonts w:ascii="Times New Roman" w:hAnsi="Times New Roman"/>
                <w:sz w:val="20"/>
                <w:szCs w:val="20"/>
              </w:rPr>
              <w:t>г</w:t>
            </w:r>
            <w:proofErr w:type="gramEnd"/>
            <w:r w:rsidRPr="00B45718">
              <w:rPr>
                <w:rFonts w:ascii="Times New Roman" w:hAnsi="Times New Roman"/>
                <w:sz w:val="20"/>
                <w:szCs w:val="20"/>
              </w:rPr>
              <w:t>. Сосногорска»;</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afd"/>
              <w:widowControl w:val="0"/>
              <w:tabs>
                <w:tab w:val="left" w:pos="317"/>
              </w:tabs>
              <w:autoSpaceDE w:val="0"/>
              <w:autoSpaceDN w:val="0"/>
              <w:adjustRightInd w:val="0"/>
              <w:ind w:left="34"/>
              <w:jc w:val="both"/>
              <w:rPr>
                <w:rFonts w:ascii="Times New Roman" w:hAnsi="Times New Roman"/>
                <w:sz w:val="20"/>
                <w:szCs w:val="20"/>
              </w:rPr>
            </w:pPr>
            <w:r w:rsidRPr="00B45718">
              <w:rPr>
                <w:rFonts w:ascii="Times New Roman" w:hAnsi="Times New Roman"/>
                <w:sz w:val="20"/>
                <w:szCs w:val="20"/>
              </w:rPr>
              <w:t>Администрация городского поселения «Нижний Одес»;</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afd"/>
              <w:widowControl w:val="0"/>
              <w:tabs>
                <w:tab w:val="left" w:pos="317"/>
              </w:tabs>
              <w:autoSpaceDE w:val="0"/>
              <w:autoSpaceDN w:val="0"/>
              <w:adjustRightInd w:val="0"/>
              <w:ind w:left="34"/>
              <w:rPr>
                <w:rFonts w:ascii="Times New Roman" w:hAnsi="Times New Roman"/>
                <w:sz w:val="20"/>
                <w:szCs w:val="20"/>
              </w:rPr>
            </w:pPr>
            <w:r w:rsidRPr="00B45718">
              <w:rPr>
                <w:rFonts w:ascii="Times New Roman" w:hAnsi="Times New Roman"/>
                <w:sz w:val="20"/>
                <w:szCs w:val="20"/>
              </w:rPr>
              <w:t>Администрация городского поселения «</w:t>
            </w:r>
            <w:proofErr w:type="spellStart"/>
            <w:r w:rsidRPr="00B45718">
              <w:rPr>
                <w:rFonts w:ascii="Times New Roman" w:hAnsi="Times New Roman"/>
                <w:sz w:val="20"/>
                <w:szCs w:val="20"/>
              </w:rPr>
              <w:t>Войвож</w:t>
            </w:r>
            <w:proofErr w:type="spellEnd"/>
            <w:r w:rsidRPr="00B45718">
              <w:rPr>
                <w:rFonts w:ascii="Times New Roman" w:hAnsi="Times New Roman"/>
                <w:sz w:val="20"/>
                <w:szCs w:val="20"/>
              </w:rPr>
              <w:t>».</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val="restart"/>
          </w:tcPr>
          <w:p w:rsidR="0070245B" w:rsidRPr="00B45718" w:rsidRDefault="0070245B" w:rsidP="000842AB">
            <w:pPr>
              <w:pStyle w:val="ConsPlusCell"/>
              <w:rPr>
                <w:rFonts w:ascii="Times New Roman" w:hAnsi="Times New Roman"/>
                <w:sz w:val="20"/>
                <w:szCs w:val="20"/>
                <w:lang w:eastAsia="en-US"/>
              </w:rPr>
            </w:pPr>
            <w:r w:rsidRPr="00B45718">
              <w:rPr>
                <w:rFonts w:ascii="Times New Roman" w:hAnsi="Times New Roman"/>
                <w:sz w:val="20"/>
                <w:szCs w:val="20"/>
                <w:lang w:eastAsia="en-US"/>
              </w:rPr>
              <w:t xml:space="preserve">Основное       </w:t>
            </w:r>
            <w:r w:rsidRPr="00B45718">
              <w:rPr>
                <w:rFonts w:ascii="Times New Roman" w:hAnsi="Times New Roman"/>
                <w:sz w:val="20"/>
                <w:szCs w:val="20"/>
                <w:lang w:eastAsia="en-US"/>
              </w:rPr>
              <w:br/>
              <w:t>мероприятие 1.2</w:t>
            </w:r>
          </w:p>
        </w:tc>
        <w:tc>
          <w:tcPr>
            <w:tcW w:w="1430" w:type="pct"/>
            <w:vMerge w:val="restart"/>
          </w:tcPr>
          <w:p w:rsidR="0070245B" w:rsidRPr="00B45718" w:rsidRDefault="0070245B" w:rsidP="000842AB">
            <w:pPr>
              <w:pStyle w:val="ConsPlusCell"/>
              <w:rPr>
                <w:rFonts w:ascii="Times New Roman" w:hAnsi="Times New Roman"/>
                <w:sz w:val="20"/>
                <w:szCs w:val="20"/>
                <w:lang w:eastAsia="en-US"/>
              </w:rPr>
            </w:pPr>
            <w:r w:rsidRPr="00B45718">
              <w:rPr>
                <w:rFonts w:ascii="Times New Roman" w:hAnsi="Times New Roman"/>
                <w:sz w:val="20"/>
                <w:szCs w:val="20"/>
                <w:lang w:eastAsia="en-US"/>
              </w:rPr>
              <w:t>Приобретение и установка приборов учета энергетических ресурсов</w:t>
            </w:r>
          </w:p>
        </w:tc>
        <w:tc>
          <w:tcPr>
            <w:tcW w:w="1735" w:type="pct"/>
          </w:tcPr>
          <w:p w:rsidR="0070245B" w:rsidRPr="00B45718" w:rsidRDefault="0070245B" w:rsidP="000842AB">
            <w:pPr>
              <w:pStyle w:val="ConsPlusCell"/>
              <w:rPr>
                <w:rFonts w:ascii="Times New Roman" w:hAnsi="Times New Roman"/>
                <w:b/>
                <w:bCs/>
                <w:sz w:val="20"/>
                <w:szCs w:val="20"/>
              </w:rPr>
            </w:pPr>
            <w:r w:rsidRPr="00B45718">
              <w:rPr>
                <w:rFonts w:ascii="Times New Roman" w:hAnsi="Times New Roman"/>
                <w:b/>
                <w:bCs/>
                <w:sz w:val="20"/>
                <w:szCs w:val="20"/>
              </w:rPr>
              <w:t>Всего:</w:t>
            </w:r>
          </w:p>
        </w:tc>
        <w:tc>
          <w:tcPr>
            <w:tcW w:w="432" w:type="pct"/>
          </w:tcPr>
          <w:p w:rsidR="0070245B" w:rsidRPr="00B45718" w:rsidRDefault="0070245B" w:rsidP="000842AB">
            <w:pPr>
              <w:pStyle w:val="ConsPlusCell"/>
              <w:jc w:val="center"/>
              <w:rPr>
                <w:rFonts w:ascii="Times New Roman" w:hAnsi="Times New Roman"/>
                <w:b/>
                <w:sz w:val="20"/>
                <w:szCs w:val="20"/>
              </w:rPr>
            </w:pPr>
            <w:r w:rsidRPr="00B45718">
              <w:rPr>
                <w:rFonts w:ascii="Times New Roman" w:hAnsi="Times New Roman"/>
                <w:b/>
                <w:sz w:val="20"/>
                <w:szCs w:val="20"/>
              </w:rPr>
              <w:t>0</w:t>
            </w:r>
          </w:p>
        </w:tc>
        <w:tc>
          <w:tcPr>
            <w:tcW w:w="409" w:type="pct"/>
          </w:tcPr>
          <w:p w:rsidR="0070245B" w:rsidRPr="00B45718" w:rsidRDefault="0070245B" w:rsidP="000842AB">
            <w:pPr>
              <w:pStyle w:val="ConsPlusCell"/>
              <w:jc w:val="center"/>
              <w:rPr>
                <w:rFonts w:ascii="Times New Roman" w:hAnsi="Times New Roman"/>
                <w:b/>
                <w:sz w:val="20"/>
                <w:szCs w:val="20"/>
              </w:rPr>
            </w:pPr>
            <w:r w:rsidRPr="00B45718">
              <w:rPr>
                <w:rFonts w:ascii="Times New Roman" w:hAnsi="Times New Roman"/>
                <w:b/>
                <w:sz w:val="20"/>
                <w:szCs w:val="20"/>
              </w:rPr>
              <w:t>0</w:t>
            </w:r>
          </w:p>
        </w:tc>
        <w:tc>
          <w:tcPr>
            <w:tcW w:w="407" w:type="pct"/>
          </w:tcPr>
          <w:p w:rsidR="0070245B" w:rsidRPr="00B45718" w:rsidRDefault="0070245B" w:rsidP="000842AB">
            <w:pPr>
              <w:pStyle w:val="ConsPlusCell"/>
              <w:jc w:val="center"/>
              <w:rPr>
                <w:rFonts w:ascii="Times New Roman" w:hAnsi="Times New Roman"/>
                <w:b/>
                <w:sz w:val="20"/>
                <w:szCs w:val="20"/>
              </w:rPr>
            </w:pPr>
            <w:r w:rsidRPr="00B45718">
              <w:rPr>
                <w:rFonts w:ascii="Times New Roman" w:hAnsi="Times New Roman"/>
                <w:b/>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ConsPlusCell"/>
              <w:jc w:val="both"/>
              <w:rPr>
                <w:rFonts w:ascii="Times New Roman" w:hAnsi="Times New Roman"/>
                <w:i/>
                <w:iCs/>
                <w:sz w:val="20"/>
                <w:szCs w:val="20"/>
              </w:rPr>
            </w:pPr>
            <w:r w:rsidRPr="00B45718">
              <w:rPr>
                <w:rFonts w:ascii="Times New Roman" w:hAnsi="Times New Roman"/>
                <w:sz w:val="20"/>
                <w:szCs w:val="20"/>
              </w:rPr>
              <w:t>Управление жилищно-коммунального хозяйства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ConsPlusCell"/>
              <w:jc w:val="both"/>
              <w:rPr>
                <w:rFonts w:ascii="Times New Roman" w:hAnsi="Times New Roman"/>
                <w:sz w:val="20"/>
                <w:szCs w:val="20"/>
              </w:rPr>
            </w:pPr>
            <w:r w:rsidRPr="00B45718">
              <w:rPr>
                <w:rFonts w:ascii="Times New Roman" w:hAnsi="Times New Roman"/>
                <w:sz w:val="20"/>
                <w:szCs w:val="20"/>
              </w:rPr>
              <w:t>Администрация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386"/>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tabs>
                <w:tab w:val="left" w:pos="317"/>
              </w:tabs>
              <w:jc w:val="both"/>
              <w:rPr>
                <w:rFonts w:ascii="Times New Roman" w:hAnsi="Times New Roman"/>
                <w:sz w:val="20"/>
                <w:szCs w:val="20"/>
              </w:rPr>
            </w:pPr>
            <w:r w:rsidRPr="00B45718">
              <w:rPr>
                <w:rFonts w:ascii="Times New Roman" w:hAnsi="Times New Roman"/>
                <w:sz w:val="20"/>
                <w:szCs w:val="20"/>
              </w:rPr>
              <w:t>Управление образования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6"/>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widowControl w:val="0"/>
              <w:tabs>
                <w:tab w:val="left" w:pos="317"/>
              </w:tabs>
              <w:autoSpaceDE w:val="0"/>
              <w:autoSpaceDN w:val="0"/>
              <w:adjustRightInd w:val="0"/>
              <w:jc w:val="both"/>
              <w:rPr>
                <w:rFonts w:ascii="Times New Roman" w:hAnsi="Times New Roman"/>
                <w:sz w:val="20"/>
                <w:szCs w:val="20"/>
              </w:rPr>
            </w:pPr>
            <w:r w:rsidRPr="00B45718">
              <w:rPr>
                <w:rFonts w:ascii="Times New Roman" w:hAnsi="Times New Roman"/>
                <w:sz w:val="20"/>
                <w:szCs w:val="20"/>
              </w:rPr>
              <w:t>Отдел культуры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widowControl w:val="0"/>
              <w:tabs>
                <w:tab w:val="left" w:pos="317"/>
              </w:tabs>
              <w:autoSpaceDE w:val="0"/>
              <w:autoSpaceDN w:val="0"/>
              <w:adjustRightInd w:val="0"/>
              <w:jc w:val="both"/>
              <w:rPr>
                <w:rFonts w:ascii="Times New Roman" w:hAnsi="Times New Roman"/>
                <w:sz w:val="20"/>
                <w:szCs w:val="20"/>
              </w:rPr>
            </w:pPr>
            <w:r w:rsidRPr="00B45718">
              <w:rPr>
                <w:rFonts w:ascii="Times New Roman" w:hAnsi="Times New Roman"/>
                <w:sz w:val="20"/>
                <w:szCs w:val="20"/>
              </w:rPr>
              <w:t>Отдел физкультуры и спорта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afd"/>
              <w:widowControl w:val="0"/>
              <w:tabs>
                <w:tab w:val="left" w:pos="317"/>
              </w:tabs>
              <w:autoSpaceDE w:val="0"/>
              <w:autoSpaceDN w:val="0"/>
              <w:adjustRightInd w:val="0"/>
              <w:ind w:left="34"/>
              <w:jc w:val="both"/>
              <w:rPr>
                <w:rFonts w:ascii="Times New Roman" w:hAnsi="Times New Roman"/>
                <w:sz w:val="20"/>
                <w:szCs w:val="20"/>
              </w:rPr>
            </w:pPr>
            <w:r w:rsidRPr="00B45718">
              <w:rPr>
                <w:rFonts w:ascii="Times New Roman" w:hAnsi="Times New Roman"/>
                <w:sz w:val="20"/>
                <w:szCs w:val="20"/>
              </w:rPr>
              <w:t>Комитет по управлению имуществом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365"/>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afd"/>
              <w:widowControl w:val="0"/>
              <w:tabs>
                <w:tab w:val="left" w:pos="317"/>
              </w:tabs>
              <w:autoSpaceDE w:val="0"/>
              <w:autoSpaceDN w:val="0"/>
              <w:adjustRightInd w:val="0"/>
              <w:ind w:left="34"/>
              <w:jc w:val="both"/>
              <w:rPr>
                <w:rFonts w:ascii="Times New Roman" w:hAnsi="Times New Roman"/>
                <w:sz w:val="20"/>
                <w:szCs w:val="20"/>
              </w:rPr>
            </w:pPr>
            <w:r w:rsidRPr="00B45718">
              <w:rPr>
                <w:rFonts w:ascii="Times New Roman" w:hAnsi="Times New Roman"/>
                <w:sz w:val="20"/>
                <w:szCs w:val="20"/>
              </w:rPr>
              <w:t xml:space="preserve">МКУ «Управление капитального строительства </w:t>
            </w:r>
            <w:proofErr w:type="gramStart"/>
            <w:r w:rsidRPr="00B45718">
              <w:rPr>
                <w:rFonts w:ascii="Times New Roman" w:hAnsi="Times New Roman"/>
                <w:sz w:val="20"/>
                <w:szCs w:val="20"/>
              </w:rPr>
              <w:t>г</w:t>
            </w:r>
            <w:proofErr w:type="gramEnd"/>
            <w:r w:rsidRPr="00B45718">
              <w:rPr>
                <w:rFonts w:ascii="Times New Roman" w:hAnsi="Times New Roman"/>
                <w:sz w:val="20"/>
                <w:szCs w:val="20"/>
              </w:rPr>
              <w:t>. Сосногорска»;</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afd"/>
              <w:widowControl w:val="0"/>
              <w:tabs>
                <w:tab w:val="left" w:pos="317"/>
              </w:tabs>
              <w:autoSpaceDE w:val="0"/>
              <w:autoSpaceDN w:val="0"/>
              <w:adjustRightInd w:val="0"/>
              <w:ind w:left="34"/>
              <w:jc w:val="both"/>
              <w:rPr>
                <w:rFonts w:ascii="Times New Roman" w:hAnsi="Times New Roman"/>
                <w:sz w:val="20"/>
                <w:szCs w:val="20"/>
              </w:rPr>
            </w:pPr>
            <w:r w:rsidRPr="00B45718">
              <w:rPr>
                <w:rFonts w:ascii="Times New Roman" w:hAnsi="Times New Roman"/>
                <w:sz w:val="20"/>
                <w:szCs w:val="20"/>
              </w:rPr>
              <w:t>Администрация городского поселения «Нижний Одес»;</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84"/>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rPr>
            </w:pPr>
          </w:p>
        </w:tc>
        <w:tc>
          <w:tcPr>
            <w:tcW w:w="1735" w:type="pct"/>
          </w:tcPr>
          <w:p w:rsidR="0070245B" w:rsidRPr="00B45718" w:rsidRDefault="0070245B" w:rsidP="000842AB">
            <w:pPr>
              <w:pStyle w:val="afd"/>
              <w:widowControl w:val="0"/>
              <w:tabs>
                <w:tab w:val="left" w:pos="317"/>
              </w:tabs>
              <w:autoSpaceDE w:val="0"/>
              <w:autoSpaceDN w:val="0"/>
              <w:adjustRightInd w:val="0"/>
              <w:ind w:left="34"/>
              <w:rPr>
                <w:rFonts w:ascii="Times New Roman" w:hAnsi="Times New Roman"/>
                <w:sz w:val="20"/>
                <w:szCs w:val="20"/>
              </w:rPr>
            </w:pPr>
            <w:r w:rsidRPr="00B45718">
              <w:rPr>
                <w:rFonts w:ascii="Times New Roman" w:hAnsi="Times New Roman"/>
                <w:sz w:val="20"/>
                <w:szCs w:val="20"/>
              </w:rPr>
              <w:t>Администрация городского поселения «</w:t>
            </w:r>
            <w:proofErr w:type="spellStart"/>
            <w:r w:rsidRPr="00B45718">
              <w:rPr>
                <w:rFonts w:ascii="Times New Roman" w:hAnsi="Times New Roman"/>
                <w:sz w:val="20"/>
                <w:szCs w:val="20"/>
              </w:rPr>
              <w:t>Войвож</w:t>
            </w:r>
            <w:proofErr w:type="spellEnd"/>
            <w:r w:rsidRPr="00B45718">
              <w:rPr>
                <w:rFonts w:ascii="Times New Roman" w:hAnsi="Times New Roman"/>
                <w:sz w:val="20"/>
                <w:szCs w:val="20"/>
              </w:rPr>
              <w:t>».</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val="restart"/>
          </w:tcPr>
          <w:p w:rsidR="0070245B" w:rsidRPr="00B45718" w:rsidRDefault="0070245B" w:rsidP="000842AB">
            <w:pPr>
              <w:pStyle w:val="ConsPlusCell"/>
              <w:rPr>
                <w:rFonts w:ascii="Times New Roman" w:hAnsi="Times New Roman"/>
                <w:sz w:val="20"/>
                <w:szCs w:val="20"/>
                <w:lang w:eastAsia="en-US"/>
              </w:rPr>
            </w:pPr>
            <w:r w:rsidRPr="00B45718">
              <w:rPr>
                <w:rFonts w:ascii="Times New Roman" w:hAnsi="Times New Roman"/>
                <w:sz w:val="20"/>
                <w:szCs w:val="20"/>
                <w:lang w:eastAsia="en-US"/>
              </w:rPr>
              <w:t xml:space="preserve">Основное       </w:t>
            </w:r>
            <w:r w:rsidRPr="00B45718">
              <w:rPr>
                <w:rFonts w:ascii="Times New Roman" w:hAnsi="Times New Roman"/>
                <w:sz w:val="20"/>
                <w:szCs w:val="20"/>
                <w:lang w:eastAsia="en-US"/>
              </w:rPr>
              <w:br/>
              <w:t>мероприятие 1.3</w:t>
            </w:r>
          </w:p>
        </w:tc>
        <w:tc>
          <w:tcPr>
            <w:tcW w:w="1430" w:type="pct"/>
            <w:vMerge w:val="restart"/>
          </w:tcPr>
          <w:p w:rsidR="0070245B" w:rsidRPr="00B45718" w:rsidRDefault="0070245B" w:rsidP="000842AB">
            <w:pPr>
              <w:pStyle w:val="ConsPlusCell"/>
              <w:rPr>
                <w:rFonts w:ascii="Times New Roman" w:hAnsi="Times New Roman"/>
                <w:sz w:val="20"/>
                <w:szCs w:val="20"/>
                <w:lang w:eastAsia="en-US"/>
              </w:rPr>
            </w:pPr>
            <w:r w:rsidRPr="00B45718">
              <w:rPr>
                <w:rFonts w:ascii="Times New Roman" w:hAnsi="Times New Roman"/>
                <w:sz w:val="20"/>
                <w:szCs w:val="20"/>
                <w:lang w:eastAsia="en-US"/>
              </w:rPr>
              <w:t xml:space="preserve">Энергосбережение и повышение энергетической эффективности, в том числе мероприятия по организации функционирования системы автоматизированного учета, потребления муниципальных учреждений культуры энергетических ресурсов посредством обеспечения и дистанционного сбора, анализа и передачи в адрес </w:t>
            </w:r>
            <w:proofErr w:type="spellStart"/>
            <w:r w:rsidRPr="00B45718">
              <w:rPr>
                <w:rFonts w:ascii="Times New Roman" w:hAnsi="Times New Roman"/>
                <w:sz w:val="20"/>
                <w:szCs w:val="20"/>
                <w:lang w:eastAsia="en-US"/>
              </w:rPr>
              <w:t>ресурсоснабжающих</w:t>
            </w:r>
            <w:proofErr w:type="spellEnd"/>
            <w:r w:rsidRPr="00B45718">
              <w:rPr>
                <w:rFonts w:ascii="Times New Roman" w:hAnsi="Times New Roman"/>
                <w:sz w:val="20"/>
                <w:szCs w:val="20"/>
                <w:lang w:eastAsia="en-US"/>
              </w:rPr>
              <w:t xml:space="preserve"> организаций соответствующих данных</w:t>
            </w:r>
          </w:p>
        </w:tc>
        <w:tc>
          <w:tcPr>
            <w:tcW w:w="1735" w:type="pct"/>
          </w:tcPr>
          <w:p w:rsidR="0070245B" w:rsidRPr="00B45718" w:rsidRDefault="0070245B" w:rsidP="000842AB">
            <w:pPr>
              <w:pStyle w:val="ConsPlusCell"/>
              <w:rPr>
                <w:rFonts w:ascii="Times New Roman" w:hAnsi="Times New Roman"/>
                <w:b/>
                <w:bCs/>
                <w:sz w:val="20"/>
                <w:szCs w:val="20"/>
              </w:rPr>
            </w:pPr>
            <w:r w:rsidRPr="00B45718">
              <w:rPr>
                <w:rFonts w:ascii="Times New Roman" w:hAnsi="Times New Roman"/>
                <w:b/>
                <w:bCs/>
                <w:sz w:val="20"/>
                <w:szCs w:val="20"/>
              </w:rPr>
              <w:t>Всего:</w:t>
            </w:r>
          </w:p>
        </w:tc>
        <w:tc>
          <w:tcPr>
            <w:tcW w:w="432" w:type="pct"/>
          </w:tcPr>
          <w:p w:rsidR="0070245B" w:rsidRPr="00B45718" w:rsidRDefault="0070245B" w:rsidP="000842AB">
            <w:pPr>
              <w:pStyle w:val="ConsPlusCell"/>
              <w:jc w:val="center"/>
              <w:rPr>
                <w:rFonts w:ascii="Times New Roman" w:hAnsi="Times New Roman"/>
                <w:b/>
                <w:sz w:val="20"/>
                <w:szCs w:val="20"/>
              </w:rPr>
            </w:pPr>
            <w:r w:rsidRPr="00B45718">
              <w:rPr>
                <w:rFonts w:ascii="Times New Roman" w:hAnsi="Times New Roman"/>
                <w:b/>
                <w:sz w:val="20"/>
                <w:szCs w:val="20"/>
              </w:rPr>
              <w:t>0</w:t>
            </w:r>
          </w:p>
        </w:tc>
        <w:tc>
          <w:tcPr>
            <w:tcW w:w="409" w:type="pct"/>
          </w:tcPr>
          <w:p w:rsidR="0070245B" w:rsidRPr="00B45718" w:rsidRDefault="0070245B" w:rsidP="000842AB">
            <w:pPr>
              <w:pStyle w:val="ConsPlusCell"/>
              <w:jc w:val="center"/>
              <w:rPr>
                <w:rFonts w:ascii="Times New Roman" w:hAnsi="Times New Roman"/>
                <w:b/>
                <w:sz w:val="20"/>
                <w:szCs w:val="20"/>
              </w:rPr>
            </w:pPr>
            <w:r w:rsidRPr="00B45718">
              <w:rPr>
                <w:rFonts w:ascii="Times New Roman" w:hAnsi="Times New Roman"/>
                <w:b/>
                <w:sz w:val="20"/>
                <w:szCs w:val="20"/>
              </w:rPr>
              <w:t>0</w:t>
            </w:r>
          </w:p>
        </w:tc>
        <w:tc>
          <w:tcPr>
            <w:tcW w:w="407" w:type="pct"/>
          </w:tcPr>
          <w:p w:rsidR="0070245B" w:rsidRPr="00B45718" w:rsidRDefault="0070245B" w:rsidP="000842AB">
            <w:pPr>
              <w:pStyle w:val="ConsPlusCell"/>
              <w:jc w:val="center"/>
              <w:rPr>
                <w:rFonts w:ascii="Times New Roman" w:hAnsi="Times New Roman"/>
                <w:b/>
                <w:sz w:val="20"/>
                <w:szCs w:val="20"/>
              </w:rPr>
            </w:pPr>
            <w:r w:rsidRPr="00B45718">
              <w:rPr>
                <w:rFonts w:ascii="Times New Roman" w:hAnsi="Times New Roman"/>
                <w:b/>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lang w:eastAsia="en-US"/>
              </w:rPr>
            </w:pPr>
          </w:p>
        </w:tc>
        <w:tc>
          <w:tcPr>
            <w:tcW w:w="1735" w:type="pct"/>
          </w:tcPr>
          <w:p w:rsidR="0070245B" w:rsidRPr="00B45718" w:rsidRDefault="0070245B" w:rsidP="000842AB">
            <w:pPr>
              <w:pStyle w:val="ConsPlusCell"/>
              <w:jc w:val="both"/>
              <w:rPr>
                <w:rFonts w:ascii="Times New Roman" w:hAnsi="Times New Roman"/>
                <w:i/>
                <w:iCs/>
                <w:sz w:val="20"/>
                <w:szCs w:val="20"/>
              </w:rPr>
            </w:pPr>
            <w:r w:rsidRPr="00B45718">
              <w:rPr>
                <w:rFonts w:ascii="Times New Roman" w:hAnsi="Times New Roman"/>
                <w:sz w:val="20"/>
                <w:szCs w:val="20"/>
              </w:rPr>
              <w:t>Управление жилищно-коммунального хозяйства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lang w:eastAsia="en-US"/>
              </w:rPr>
            </w:pPr>
          </w:p>
        </w:tc>
        <w:tc>
          <w:tcPr>
            <w:tcW w:w="1735" w:type="pct"/>
          </w:tcPr>
          <w:p w:rsidR="0070245B" w:rsidRPr="00B45718" w:rsidRDefault="0070245B" w:rsidP="000842AB">
            <w:pPr>
              <w:pStyle w:val="ConsPlusCell"/>
              <w:jc w:val="both"/>
              <w:rPr>
                <w:rFonts w:ascii="Times New Roman" w:hAnsi="Times New Roman"/>
                <w:sz w:val="20"/>
                <w:szCs w:val="20"/>
              </w:rPr>
            </w:pPr>
            <w:r w:rsidRPr="00B45718">
              <w:rPr>
                <w:rFonts w:ascii="Times New Roman" w:hAnsi="Times New Roman"/>
                <w:sz w:val="20"/>
                <w:szCs w:val="20"/>
              </w:rPr>
              <w:t>Администрация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lang w:eastAsia="en-US"/>
              </w:rPr>
            </w:pPr>
          </w:p>
        </w:tc>
        <w:tc>
          <w:tcPr>
            <w:tcW w:w="1735" w:type="pct"/>
          </w:tcPr>
          <w:p w:rsidR="0070245B" w:rsidRPr="00B45718" w:rsidRDefault="0070245B" w:rsidP="000842AB">
            <w:pPr>
              <w:tabs>
                <w:tab w:val="left" w:pos="317"/>
              </w:tabs>
              <w:jc w:val="both"/>
              <w:rPr>
                <w:rFonts w:ascii="Times New Roman" w:hAnsi="Times New Roman"/>
                <w:sz w:val="20"/>
                <w:szCs w:val="20"/>
              </w:rPr>
            </w:pPr>
            <w:r w:rsidRPr="00B45718">
              <w:rPr>
                <w:rFonts w:ascii="Times New Roman" w:hAnsi="Times New Roman"/>
                <w:sz w:val="20"/>
                <w:szCs w:val="20"/>
              </w:rPr>
              <w:t>Управление образования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lang w:eastAsia="en-US"/>
              </w:rPr>
            </w:pPr>
          </w:p>
        </w:tc>
        <w:tc>
          <w:tcPr>
            <w:tcW w:w="1735" w:type="pct"/>
          </w:tcPr>
          <w:p w:rsidR="0070245B" w:rsidRPr="00B45718" w:rsidRDefault="0070245B" w:rsidP="000842AB">
            <w:pPr>
              <w:widowControl w:val="0"/>
              <w:tabs>
                <w:tab w:val="left" w:pos="317"/>
              </w:tabs>
              <w:autoSpaceDE w:val="0"/>
              <w:autoSpaceDN w:val="0"/>
              <w:adjustRightInd w:val="0"/>
              <w:jc w:val="both"/>
              <w:rPr>
                <w:rFonts w:ascii="Times New Roman" w:hAnsi="Times New Roman"/>
                <w:sz w:val="20"/>
                <w:szCs w:val="20"/>
              </w:rPr>
            </w:pPr>
            <w:r w:rsidRPr="00B45718">
              <w:rPr>
                <w:rFonts w:ascii="Times New Roman" w:hAnsi="Times New Roman"/>
                <w:sz w:val="20"/>
                <w:szCs w:val="20"/>
              </w:rPr>
              <w:t>Отдел культуры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lang w:eastAsia="en-US"/>
              </w:rPr>
            </w:pPr>
          </w:p>
        </w:tc>
        <w:tc>
          <w:tcPr>
            <w:tcW w:w="1735" w:type="pct"/>
          </w:tcPr>
          <w:p w:rsidR="0070245B" w:rsidRPr="00B45718" w:rsidRDefault="0070245B" w:rsidP="000842AB">
            <w:pPr>
              <w:widowControl w:val="0"/>
              <w:tabs>
                <w:tab w:val="left" w:pos="317"/>
              </w:tabs>
              <w:autoSpaceDE w:val="0"/>
              <w:autoSpaceDN w:val="0"/>
              <w:adjustRightInd w:val="0"/>
              <w:jc w:val="both"/>
              <w:rPr>
                <w:rFonts w:ascii="Times New Roman" w:hAnsi="Times New Roman"/>
                <w:sz w:val="20"/>
                <w:szCs w:val="20"/>
              </w:rPr>
            </w:pPr>
            <w:r w:rsidRPr="00B45718">
              <w:rPr>
                <w:rFonts w:ascii="Times New Roman" w:hAnsi="Times New Roman"/>
                <w:sz w:val="20"/>
                <w:szCs w:val="20"/>
              </w:rPr>
              <w:t>Отдел физкультуры и спорта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lang w:eastAsia="en-US"/>
              </w:rPr>
            </w:pPr>
          </w:p>
        </w:tc>
        <w:tc>
          <w:tcPr>
            <w:tcW w:w="1735" w:type="pct"/>
          </w:tcPr>
          <w:p w:rsidR="0070245B" w:rsidRPr="00B45718" w:rsidRDefault="0070245B" w:rsidP="000842AB">
            <w:pPr>
              <w:pStyle w:val="afd"/>
              <w:widowControl w:val="0"/>
              <w:tabs>
                <w:tab w:val="left" w:pos="317"/>
              </w:tabs>
              <w:autoSpaceDE w:val="0"/>
              <w:autoSpaceDN w:val="0"/>
              <w:adjustRightInd w:val="0"/>
              <w:ind w:left="34"/>
              <w:jc w:val="both"/>
              <w:rPr>
                <w:rFonts w:ascii="Times New Roman" w:hAnsi="Times New Roman"/>
                <w:sz w:val="20"/>
                <w:szCs w:val="20"/>
              </w:rPr>
            </w:pPr>
            <w:r w:rsidRPr="00B45718">
              <w:rPr>
                <w:rFonts w:ascii="Times New Roman" w:hAnsi="Times New Roman"/>
                <w:sz w:val="20"/>
                <w:szCs w:val="20"/>
              </w:rPr>
              <w:t>Комитет по управлению имуществом администрации муниципального района «Сосногорск»;</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lang w:eastAsia="en-US"/>
              </w:rPr>
            </w:pPr>
          </w:p>
        </w:tc>
        <w:tc>
          <w:tcPr>
            <w:tcW w:w="1735" w:type="pct"/>
          </w:tcPr>
          <w:p w:rsidR="0070245B" w:rsidRPr="00B45718" w:rsidRDefault="0070245B" w:rsidP="000842AB">
            <w:pPr>
              <w:pStyle w:val="afd"/>
              <w:widowControl w:val="0"/>
              <w:tabs>
                <w:tab w:val="left" w:pos="317"/>
              </w:tabs>
              <w:autoSpaceDE w:val="0"/>
              <w:autoSpaceDN w:val="0"/>
              <w:adjustRightInd w:val="0"/>
              <w:ind w:left="34"/>
              <w:jc w:val="both"/>
              <w:rPr>
                <w:rFonts w:ascii="Times New Roman" w:hAnsi="Times New Roman"/>
                <w:sz w:val="20"/>
                <w:szCs w:val="20"/>
              </w:rPr>
            </w:pPr>
            <w:r w:rsidRPr="00B45718">
              <w:rPr>
                <w:rFonts w:ascii="Times New Roman" w:hAnsi="Times New Roman"/>
                <w:sz w:val="20"/>
                <w:szCs w:val="20"/>
              </w:rPr>
              <w:t xml:space="preserve">МКУ «Управление капитального строительства </w:t>
            </w:r>
            <w:proofErr w:type="gramStart"/>
            <w:r w:rsidRPr="00B45718">
              <w:rPr>
                <w:rFonts w:ascii="Times New Roman" w:hAnsi="Times New Roman"/>
                <w:sz w:val="20"/>
                <w:szCs w:val="20"/>
              </w:rPr>
              <w:t>г</w:t>
            </w:r>
            <w:proofErr w:type="gramEnd"/>
            <w:r w:rsidRPr="00B45718">
              <w:rPr>
                <w:rFonts w:ascii="Times New Roman" w:hAnsi="Times New Roman"/>
                <w:sz w:val="20"/>
                <w:szCs w:val="20"/>
              </w:rPr>
              <w:t>. Сосногорска»;</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lang w:eastAsia="en-US"/>
              </w:rPr>
            </w:pPr>
          </w:p>
        </w:tc>
        <w:tc>
          <w:tcPr>
            <w:tcW w:w="1735" w:type="pct"/>
          </w:tcPr>
          <w:p w:rsidR="0070245B" w:rsidRPr="00B45718" w:rsidRDefault="0070245B" w:rsidP="000842AB">
            <w:pPr>
              <w:pStyle w:val="afd"/>
              <w:widowControl w:val="0"/>
              <w:tabs>
                <w:tab w:val="left" w:pos="317"/>
              </w:tabs>
              <w:autoSpaceDE w:val="0"/>
              <w:autoSpaceDN w:val="0"/>
              <w:adjustRightInd w:val="0"/>
              <w:ind w:left="34"/>
              <w:jc w:val="both"/>
              <w:rPr>
                <w:rFonts w:ascii="Times New Roman" w:hAnsi="Times New Roman"/>
                <w:sz w:val="20"/>
                <w:szCs w:val="20"/>
              </w:rPr>
            </w:pPr>
            <w:r w:rsidRPr="00B45718">
              <w:rPr>
                <w:rFonts w:ascii="Times New Roman" w:hAnsi="Times New Roman"/>
                <w:sz w:val="20"/>
                <w:szCs w:val="20"/>
              </w:rPr>
              <w:t>Администрация городского поселения «Нижний Одес»;</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r w:rsidR="0070245B" w:rsidRPr="00B45718" w:rsidTr="008F5D0A">
        <w:trPr>
          <w:trHeight w:val="70"/>
        </w:trPr>
        <w:tc>
          <w:tcPr>
            <w:tcW w:w="589" w:type="pct"/>
            <w:vMerge/>
          </w:tcPr>
          <w:p w:rsidR="0070245B" w:rsidRPr="00B45718" w:rsidRDefault="0070245B" w:rsidP="000842AB">
            <w:pPr>
              <w:pStyle w:val="ConsPlusCell"/>
              <w:rPr>
                <w:rFonts w:ascii="Times New Roman" w:hAnsi="Times New Roman"/>
                <w:sz w:val="20"/>
                <w:szCs w:val="20"/>
                <w:lang w:eastAsia="en-US"/>
              </w:rPr>
            </w:pPr>
          </w:p>
        </w:tc>
        <w:tc>
          <w:tcPr>
            <w:tcW w:w="1430" w:type="pct"/>
            <w:vMerge/>
          </w:tcPr>
          <w:p w:rsidR="0070245B" w:rsidRPr="00B45718" w:rsidRDefault="0070245B" w:rsidP="000842AB">
            <w:pPr>
              <w:pStyle w:val="ConsPlusCell"/>
              <w:rPr>
                <w:rFonts w:ascii="Times New Roman" w:hAnsi="Times New Roman"/>
                <w:sz w:val="20"/>
                <w:szCs w:val="20"/>
                <w:lang w:eastAsia="en-US"/>
              </w:rPr>
            </w:pPr>
          </w:p>
        </w:tc>
        <w:tc>
          <w:tcPr>
            <w:tcW w:w="1735" w:type="pct"/>
          </w:tcPr>
          <w:p w:rsidR="0070245B" w:rsidRPr="00B45718" w:rsidRDefault="0070245B" w:rsidP="000842AB">
            <w:pPr>
              <w:pStyle w:val="afd"/>
              <w:widowControl w:val="0"/>
              <w:tabs>
                <w:tab w:val="left" w:pos="317"/>
              </w:tabs>
              <w:autoSpaceDE w:val="0"/>
              <w:autoSpaceDN w:val="0"/>
              <w:adjustRightInd w:val="0"/>
              <w:ind w:left="34"/>
              <w:rPr>
                <w:rFonts w:ascii="Times New Roman" w:hAnsi="Times New Roman"/>
                <w:sz w:val="20"/>
                <w:szCs w:val="20"/>
              </w:rPr>
            </w:pPr>
            <w:r w:rsidRPr="00B45718">
              <w:rPr>
                <w:rFonts w:ascii="Times New Roman" w:hAnsi="Times New Roman"/>
                <w:sz w:val="20"/>
                <w:szCs w:val="20"/>
              </w:rPr>
              <w:t>Администрация городского поселения «</w:t>
            </w:r>
            <w:proofErr w:type="spellStart"/>
            <w:r w:rsidRPr="00B45718">
              <w:rPr>
                <w:rFonts w:ascii="Times New Roman" w:hAnsi="Times New Roman"/>
                <w:sz w:val="20"/>
                <w:szCs w:val="20"/>
              </w:rPr>
              <w:t>Войвож</w:t>
            </w:r>
            <w:proofErr w:type="spellEnd"/>
            <w:r w:rsidRPr="00B45718">
              <w:rPr>
                <w:rFonts w:ascii="Times New Roman" w:hAnsi="Times New Roman"/>
                <w:sz w:val="20"/>
                <w:szCs w:val="20"/>
              </w:rPr>
              <w:t>».</w:t>
            </w:r>
          </w:p>
        </w:tc>
        <w:tc>
          <w:tcPr>
            <w:tcW w:w="432"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9"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c>
          <w:tcPr>
            <w:tcW w:w="407" w:type="pct"/>
          </w:tcPr>
          <w:p w:rsidR="0070245B" w:rsidRPr="00B45718" w:rsidRDefault="0070245B" w:rsidP="000842AB">
            <w:pPr>
              <w:pStyle w:val="ConsPlusCell"/>
              <w:jc w:val="center"/>
              <w:rPr>
                <w:rFonts w:ascii="Times New Roman" w:hAnsi="Times New Roman"/>
                <w:sz w:val="20"/>
                <w:szCs w:val="20"/>
              </w:rPr>
            </w:pPr>
            <w:r w:rsidRPr="00B45718">
              <w:rPr>
                <w:rFonts w:ascii="Times New Roman" w:hAnsi="Times New Roman"/>
                <w:sz w:val="20"/>
                <w:szCs w:val="20"/>
              </w:rPr>
              <w:t>0</w:t>
            </w:r>
          </w:p>
        </w:tc>
      </w:tr>
    </w:tbl>
    <w:p w:rsidR="0070245B" w:rsidRPr="00B45718" w:rsidRDefault="0070245B" w:rsidP="0070245B">
      <w:pPr>
        <w:pStyle w:val="afd"/>
        <w:tabs>
          <w:tab w:val="left" w:pos="851"/>
        </w:tabs>
        <w:ind w:left="709"/>
        <w:jc w:val="center"/>
        <w:rPr>
          <w:sz w:val="20"/>
          <w:szCs w:val="20"/>
        </w:rPr>
      </w:pPr>
    </w:p>
    <w:p w:rsidR="0070245B" w:rsidRPr="0070245B" w:rsidRDefault="0070245B" w:rsidP="0070245B">
      <w:pPr>
        <w:widowControl w:val="0"/>
        <w:autoSpaceDE w:val="0"/>
        <w:autoSpaceDN w:val="0"/>
        <w:adjustRightInd w:val="0"/>
        <w:jc w:val="right"/>
        <w:rPr>
          <w:sz w:val="22"/>
          <w:szCs w:val="22"/>
        </w:rPr>
      </w:pPr>
      <w:r w:rsidRPr="0070245B">
        <w:rPr>
          <w:sz w:val="22"/>
          <w:szCs w:val="22"/>
        </w:rPr>
        <w:t>Таблица № 4</w:t>
      </w:r>
    </w:p>
    <w:p w:rsidR="0070245B" w:rsidRPr="0070245B" w:rsidRDefault="0070245B" w:rsidP="0070245B">
      <w:pPr>
        <w:widowControl w:val="0"/>
        <w:autoSpaceDE w:val="0"/>
        <w:autoSpaceDN w:val="0"/>
        <w:adjustRightInd w:val="0"/>
        <w:jc w:val="center"/>
        <w:rPr>
          <w:b/>
          <w:bCs/>
          <w:sz w:val="10"/>
          <w:szCs w:val="10"/>
        </w:rPr>
      </w:pPr>
    </w:p>
    <w:p w:rsidR="004A6C3A" w:rsidRDefault="0070245B" w:rsidP="0070245B">
      <w:pPr>
        <w:widowControl w:val="0"/>
        <w:autoSpaceDE w:val="0"/>
        <w:autoSpaceDN w:val="0"/>
        <w:adjustRightInd w:val="0"/>
        <w:jc w:val="center"/>
        <w:rPr>
          <w:bCs/>
        </w:rPr>
      </w:pPr>
      <w:r w:rsidRPr="0070245B">
        <w:rPr>
          <w:bCs/>
        </w:rPr>
        <w:t xml:space="preserve">Ресурсное обеспечение и прогнозная (справочная) оценка расходов бюджета муниципального образования муниципального района «Сосногорск»,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w:t>
      </w:r>
    </w:p>
    <w:p w:rsidR="0070245B" w:rsidRPr="0070245B" w:rsidRDefault="0070245B" w:rsidP="0070245B">
      <w:pPr>
        <w:widowControl w:val="0"/>
        <w:autoSpaceDE w:val="0"/>
        <w:autoSpaceDN w:val="0"/>
        <w:adjustRightInd w:val="0"/>
        <w:jc w:val="center"/>
        <w:rPr>
          <w:bCs/>
        </w:rPr>
      </w:pPr>
      <w:r w:rsidRPr="0070245B">
        <w:rPr>
          <w:bCs/>
        </w:rPr>
        <w:lastRenderedPageBreak/>
        <w:t xml:space="preserve">муниципального района «Сосногорск» </w:t>
      </w:r>
    </w:p>
    <w:p w:rsidR="0070245B" w:rsidRPr="0070245B" w:rsidRDefault="0070245B" w:rsidP="00585996">
      <w:pPr>
        <w:widowControl w:val="0"/>
        <w:autoSpaceDE w:val="0"/>
        <w:autoSpaceDN w:val="0"/>
        <w:adjustRightInd w:val="0"/>
        <w:jc w:val="center"/>
      </w:pPr>
      <w:r w:rsidRPr="0070245B">
        <w:t>«Энергосбережение и повышение энергетической эффективности»</w:t>
      </w:r>
      <w:r w:rsidRPr="0070245B">
        <w:rPr>
          <w:bCs/>
        </w:rPr>
        <w:t xml:space="preserve"> (рублей)</w:t>
      </w:r>
    </w:p>
    <w:tbl>
      <w:tblPr>
        <w:tblW w:w="15275"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4669"/>
        <w:gridCol w:w="4401"/>
        <w:gridCol w:w="1532"/>
        <w:gridCol w:w="1559"/>
        <w:gridCol w:w="1559"/>
      </w:tblGrid>
      <w:tr w:rsidR="0070245B" w:rsidRPr="004A6C3A" w:rsidTr="009051A8">
        <w:trPr>
          <w:jc w:val="center"/>
        </w:trPr>
        <w:tc>
          <w:tcPr>
            <w:tcW w:w="1555" w:type="dxa"/>
            <w:vMerge w:val="restart"/>
            <w:vAlign w:val="center"/>
          </w:tcPr>
          <w:p w:rsidR="0070245B" w:rsidRPr="004A6C3A" w:rsidRDefault="0070245B" w:rsidP="000842AB">
            <w:pPr>
              <w:widowControl w:val="0"/>
              <w:autoSpaceDE w:val="0"/>
              <w:autoSpaceDN w:val="0"/>
              <w:adjustRightInd w:val="0"/>
              <w:jc w:val="center"/>
              <w:rPr>
                <w:sz w:val="20"/>
                <w:szCs w:val="20"/>
                <w:lang w:eastAsia="en-US"/>
              </w:rPr>
            </w:pPr>
            <w:r w:rsidRPr="004A6C3A">
              <w:rPr>
                <w:sz w:val="20"/>
                <w:szCs w:val="20"/>
                <w:lang w:eastAsia="en-US"/>
              </w:rPr>
              <w:t>Статус</w:t>
            </w:r>
          </w:p>
        </w:tc>
        <w:tc>
          <w:tcPr>
            <w:tcW w:w="4669" w:type="dxa"/>
            <w:vMerge w:val="restart"/>
            <w:vAlign w:val="center"/>
          </w:tcPr>
          <w:p w:rsidR="0070245B" w:rsidRPr="004A6C3A" w:rsidRDefault="0070245B" w:rsidP="000842AB">
            <w:pPr>
              <w:widowControl w:val="0"/>
              <w:autoSpaceDE w:val="0"/>
              <w:autoSpaceDN w:val="0"/>
              <w:adjustRightInd w:val="0"/>
              <w:jc w:val="center"/>
              <w:rPr>
                <w:sz w:val="20"/>
                <w:szCs w:val="20"/>
                <w:lang w:eastAsia="en-US"/>
              </w:rPr>
            </w:pPr>
            <w:r w:rsidRPr="004A6C3A">
              <w:rPr>
                <w:sz w:val="20"/>
                <w:szCs w:val="20"/>
                <w:lang w:eastAsia="en-US"/>
              </w:rPr>
              <w:t>Наименование муниципальной программы, подпрограммы муниципальной программы, основного мероприятия.</w:t>
            </w:r>
          </w:p>
        </w:tc>
        <w:tc>
          <w:tcPr>
            <w:tcW w:w="4401" w:type="dxa"/>
            <w:vMerge w:val="restart"/>
            <w:vAlign w:val="center"/>
          </w:tcPr>
          <w:p w:rsidR="0070245B" w:rsidRPr="004A6C3A" w:rsidRDefault="0070245B" w:rsidP="000842AB">
            <w:pPr>
              <w:widowControl w:val="0"/>
              <w:autoSpaceDE w:val="0"/>
              <w:autoSpaceDN w:val="0"/>
              <w:adjustRightInd w:val="0"/>
              <w:jc w:val="center"/>
              <w:rPr>
                <w:sz w:val="20"/>
                <w:szCs w:val="20"/>
                <w:lang w:eastAsia="en-US"/>
              </w:rPr>
            </w:pPr>
            <w:r w:rsidRPr="004A6C3A">
              <w:rPr>
                <w:sz w:val="20"/>
                <w:szCs w:val="20"/>
                <w:lang w:eastAsia="en-US"/>
              </w:rPr>
              <w:t>Источник финансирования</w:t>
            </w:r>
          </w:p>
        </w:tc>
        <w:tc>
          <w:tcPr>
            <w:tcW w:w="4650" w:type="dxa"/>
            <w:gridSpan w:val="3"/>
          </w:tcPr>
          <w:p w:rsidR="0070245B" w:rsidRPr="004A6C3A" w:rsidRDefault="0070245B" w:rsidP="000842AB">
            <w:pPr>
              <w:widowControl w:val="0"/>
              <w:autoSpaceDE w:val="0"/>
              <w:autoSpaceDN w:val="0"/>
              <w:adjustRightInd w:val="0"/>
              <w:jc w:val="center"/>
              <w:rPr>
                <w:sz w:val="20"/>
                <w:szCs w:val="20"/>
                <w:lang w:eastAsia="en-US"/>
              </w:rPr>
            </w:pPr>
            <w:r w:rsidRPr="004A6C3A">
              <w:rPr>
                <w:sz w:val="20"/>
                <w:szCs w:val="20"/>
                <w:lang w:eastAsia="en-US"/>
              </w:rPr>
              <w:t>Оценка расходов (руб.), годы.</w:t>
            </w:r>
          </w:p>
        </w:tc>
      </w:tr>
      <w:tr w:rsidR="0070245B" w:rsidRPr="004A6C3A" w:rsidTr="009051A8">
        <w:trPr>
          <w:jc w:val="center"/>
        </w:trPr>
        <w:tc>
          <w:tcPr>
            <w:tcW w:w="1555" w:type="dxa"/>
            <w:vMerge/>
          </w:tcPr>
          <w:p w:rsidR="0070245B" w:rsidRPr="004A6C3A" w:rsidRDefault="0070245B" w:rsidP="000842AB">
            <w:pPr>
              <w:widowControl w:val="0"/>
              <w:autoSpaceDE w:val="0"/>
              <w:autoSpaceDN w:val="0"/>
              <w:adjustRightInd w:val="0"/>
              <w:jc w:val="center"/>
              <w:rPr>
                <w:sz w:val="20"/>
                <w:szCs w:val="20"/>
                <w:lang w:eastAsia="en-US"/>
              </w:rPr>
            </w:pPr>
          </w:p>
        </w:tc>
        <w:tc>
          <w:tcPr>
            <w:tcW w:w="4669" w:type="dxa"/>
            <w:vMerge/>
          </w:tcPr>
          <w:p w:rsidR="0070245B" w:rsidRPr="004A6C3A" w:rsidRDefault="0070245B" w:rsidP="000842AB">
            <w:pPr>
              <w:widowControl w:val="0"/>
              <w:autoSpaceDE w:val="0"/>
              <w:autoSpaceDN w:val="0"/>
              <w:adjustRightInd w:val="0"/>
              <w:jc w:val="center"/>
              <w:rPr>
                <w:sz w:val="20"/>
                <w:szCs w:val="20"/>
                <w:lang w:eastAsia="en-US"/>
              </w:rPr>
            </w:pPr>
          </w:p>
        </w:tc>
        <w:tc>
          <w:tcPr>
            <w:tcW w:w="4401" w:type="dxa"/>
            <w:vMerge/>
          </w:tcPr>
          <w:p w:rsidR="0070245B" w:rsidRPr="004A6C3A" w:rsidRDefault="0070245B" w:rsidP="000842AB">
            <w:pPr>
              <w:widowControl w:val="0"/>
              <w:autoSpaceDE w:val="0"/>
              <w:autoSpaceDN w:val="0"/>
              <w:adjustRightInd w:val="0"/>
              <w:jc w:val="center"/>
              <w:rPr>
                <w:sz w:val="20"/>
                <w:szCs w:val="20"/>
                <w:lang w:eastAsia="en-US"/>
              </w:rPr>
            </w:pPr>
          </w:p>
        </w:tc>
        <w:tc>
          <w:tcPr>
            <w:tcW w:w="1532" w:type="dxa"/>
            <w:vAlign w:val="center"/>
          </w:tcPr>
          <w:p w:rsidR="0070245B" w:rsidRPr="004A6C3A" w:rsidRDefault="0070245B" w:rsidP="000842AB">
            <w:pPr>
              <w:widowControl w:val="0"/>
              <w:autoSpaceDE w:val="0"/>
              <w:autoSpaceDN w:val="0"/>
              <w:adjustRightInd w:val="0"/>
              <w:jc w:val="center"/>
              <w:rPr>
                <w:sz w:val="20"/>
                <w:szCs w:val="20"/>
                <w:lang w:eastAsia="en-US"/>
              </w:rPr>
            </w:pPr>
            <w:r w:rsidRPr="004A6C3A">
              <w:rPr>
                <w:sz w:val="20"/>
                <w:szCs w:val="20"/>
                <w:lang w:eastAsia="en-US"/>
              </w:rPr>
              <w:t>2019</w:t>
            </w:r>
          </w:p>
        </w:tc>
        <w:tc>
          <w:tcPr>
            <w:tcW w:w="1559" w:type="dxa"/>
            <w:vAlign w:val="center"/>
          </w:tcPr>
          <w:p w:rsidR="0070245B" w:rsidRPr="004A6C3A" w:rsidRDefault="0070245B" w:rsidP="000842AB">
            <w:pPr>
              <w:widowControl w:val="0"/>
              <w:autoSpaceDE w:val="0"/>
              <w:autoSpaceDN w:val="0"/>
              <w:adjustRightInd w:val="0"/>
              <w:jc w:val="center"/>
              <w:rPr>
                <w:sz w:val="20"/>
                <w:szCs w:val="20"/>
                <w:lang w:eastAsia="en-US"/>
              </w:rPr>
            </w:pPr>
            <w:r w:rsidRPr="004A6C3A">
              <w:rPr>
                <w:sz w:val="20"/>
                <w:szCs w:val="20"/>
                <w:lang w:eastAsia="en-US"/>
              </w:rPr>
              <w:t>2020</w:t>
            </w:r>
          </w:p>
        </w:tc>
        <w:tc>
          <w:tcPr>
            <w:tcW w:w="1559" w:type="dxa"/>
            <w:vAlign w:val="center"/>
          </w:tcPr>
          <w:p w:rsidR="0070245B" w:rsidRPr="004A6C3A" w:rsidRDefault="0070245B" w:rsidP="000842AB">
            <w:pPr>
              <w:widowControl w:val="0"/>
              <w:autoSpaceDE w:val="0"/>
              <w:autoSpaceDN w:val="0"/>
              <w:adjustRightInd w:val="0"/>
              <w:jc w:val="center"/>
              <w:rPr>
                <w:sz w:val="20"/>
                <w:szCs w:val="20"/>
                <w:lang w:eastAsia="en-US"/>
              </w:rPr>
            </w:pPr>
            <w:r w:rsidRPr="004A6C3A">
              <w:rPr>
                <w:sz w:val="20"/>
                <w:szCs w:val="20"/>
                <w:lang w:eastAsia="en-US"/>
              </w:rPr>
              <w:t>2021</w:t>
            </w:r>
          </w:p>
        </w:tc>
      </w:tr>
      <w:tr w:rsidR="0070245B" w:rsidRPr="004A6C3A" w:rsidTr="009051A8">
        <w:trPr>
          <w:jc w:val="center"/>
        </w:trPr>
        <w:tc>
          <w:tcPr>
            <w:tcW w:w="1555" w:type="dxa"/>
          </w:tcPr>
          <w:p w:rsidR="0070245B" w:rsidRPr="004A6C3A" w:rsidRDefault="0070245B" w:rsidP="000842AB">
            <w:pPr>
              <w:widowControl w:val="0"/>
              <w:autoSpaceDE w:val="0"/>
              <w:autoSpaceDN w:val="0"/>
              <w:adjustRightInd w:val="0"/>
              <w:jc w:val="center"/>
              <w:rPr>
                <w:sz w:val="20"/>
                <w:szCs w:val="20"/>
                <w:lang w:eastAsia="en-US"/>
              </w:rPr>
            </w:pPr>
            <w:r w:rsidRPr="004A6C3A">
              <w:rPr>
                <w:sz w:val="20"/>
                <w:szCs w:val="20"/>
                <w:lang w:eastAsia="en-US"/>
              </w:rPr>
              <w:t>1</w:t>
            </w:r>
          </w:p>
        </w:tc>
        <w:tc>
          <w:tcPr>
            <w:tcW w:w="4669" w:type="dxa"/>
          </w:tcPr>
          <w:p w:rsidR="0070245B" w:rsidRPr="004A6C3A" w:rsidRDefault="0070245B" w:rsidP="000842AB">
            <w:pPr>
              <w:widowControl w:val="0"/>
              <w:autoSpaceDE w:val="0"/>
              <w:autoSpaceDN w:val="0"/>
              <w:adjustRightInd w:val="0"/>
              <w:jc w:val="center"/>
              <w:rPr>
                <w:sz w:val="20"/>
                <w:szCs w:val="20"/>
                <w:lang w:eastAsia="en-US"/>
              </w:rPr>
            </w:pPr>
            <w:r w:rsidRPr="004A6C3A">
              <w:rPr>
                <w:sz w:val="20"/>
                <w:szCs w:val="20"/>
                <w:lang w:eastAsia="en-US"/>
              </w:rPr>
              <w:t>2</w:t>
            </w:r>
          </w:p>
        </w:tc>
        <w:tc>
          <w:tcPr>
            <w:tcW w:w="4401" w:type="dxa"/>
          </w:tcPr>
          <w:p w:rsidR="0070245B" w:rsidRPr="004A6C3A" w:rsidRDefault="0070245B" w:rsidP="000842AB">
            <w:pPr>
              <w:widowControl w:val="0"/>
              <w:autoSpaceDE w:val="0"/>
              <w:autoSpaceDN w:val="0"/>
              <w:adjustRightInd w:val="0"/>
              <w:jc w:val="center"/>
              <w:rPr>
                <w:sz w:val="20"/>
                <w:szCs w:val="20"/>
                <w:lang w:eastAsia="en-US"/>
              </w:rPr>
            </w:pPr>
            <w:r w:rsidRPr="004A6C3A">
              <w:rPr>
                <w:sz w:val="20"/>
                <w:szCs w:val="20"/>
                <w:lang w:eastAsia="en-US"/>
              </w:rPr>
              <w:t>3</w:t>
            </w:r>
          </w:p>
        </w:tc>
        <w:tc>
          <w:tcPr>
            <w:tcW w:w="1532" w:type="dxa"/>
          </w:tcPr>
          <w:p w:rsidR="0070245B" w:rsidRPr="004A6C3A" w:rsidRDefault="0070245B" w:rsidP="000842AB">
            <w:pPr>
              <w:widowControl w:val="0"/>
              <w:autoSpaceDE w:val="0"/>
              <w:autoSpaceDN w:val="0"/>
              <w:adjustRightInd w:val="0"/>
              <w:jc w:val="center"/>
              <w:rPr>
                <w:b/>
                <w:sz w:val="20"/>
                <w:szCs w:val="20"/>
                <w:lang w:eastAsia="en-US"/>
              </w:rPr>
            </w:pPr>
            <w:r w:rsidRPr="004A6C3A">
              <w:rPr>
                <w:b/>
                <w:sz w:val="20"/>
                <w:szCs w:val="20"/>
                <w:lang w:eastAsia="en-US"/>
              </w:rPr>
              <w:t>7</w:t>
            </w:r>
          </w:p>
        </w:tc>
        <w:tc>
          <w:tcPr>
            <w:tcW w:w="1559" w:type="dxa"/>
          </w:tcPr>
          <w:p w:rsidR="0070245B" w:rsidRPr="004A6C3A" w:rsidRDefault="0070245B" w:rsidP="000842AB">
            <w:pPr>
              <w:widowControl w:val="0"/>
              <w:autoSpaceDE w:val="0"/>
              <w:autoSpaceDN w:val="0"/>
              <w:adjustRightInd w:val="0"/>
              <w:jc w:val="center"/>
              <w:rPr>
                <w:b/>
                <w:sz w:val="20"/>
                <w:szCs w:val="20"/>
                <w:lang w:eastAsia="en-US"/>
              </w:rPr>
            </w:pPr>
            <w:r w:rsidRPr="004A6C3A">
              <w:rPr>
                <w:b/>
                <w:sz w:val="20"/>
                <w:szCs w:val="20"/>
                <w:lang w:eastAsia="en-US"/>
              </w:rPr>
              <w:t>8</w:t>
            </w:r>
          </w:p>
        </w:tc>
        <w:tc>
          <w:tcPr>
            <w:tcW w:w="1559" w:type="dxa"/>
          </w:tcPr>
          <w:p w:rsidR="0070245B" w:rsidRPr="004A6C3A" w:rsidRDefault="0070245B" w:rsidP="000842AB">
            <w:pPr>
              <w:widowControl w:val="0"/>
              <w:autoSpaceDE w:val="0"/>
              <w:autoSpaceDN w:val="0"/>
              <w:adjustRightInd w:val="0"/>
              <w:jc w:val="center"/>
              <w:rPr>
                <w:b/>
                <w:sz w:val="20"/>
                <w:szCs w:val="20"/>
                <w:lang w:eastAsia="en-US"/>
              </w:rPr>
            </w:pPr>
            <w:r w:rsidRPr="004A6C3A">
              <w:rPr>
                <w:b/>
                <w:sz w:val="20"/>
                <w:szCs w:val="20"/>
                <w:lang w:eastAsia="en-US"/>
              </w:rPr>
              <w:t>9</w:t>
            </w:r>
          </w:p>
        </w:tc>
      </w:tr>
      <w:tr w:rsidR="0070245B" w:rsidRPr="004A6C3A" w:rsidTr="009051A8">
        <w:trPr>
          <w:trHeight w:val="339"/>
          <w:jc w:val="center"/>
        </w:trPr>
        <w:tc>
          <w:tcPr>
            <w:tcW w:w="1555" w:type="dxa"/>
            <w:vMerge w:val="restart"/>
          </w:tcPr>
          <w:p w:rsidR="0070245B" w:rsidRPr="004A6C3A" w:rsidRDefault="0070245B" w:rsidP="000842AB">
            <w:pPr>
              <w:pStyle w:val="ConsPlusCell"/>
              <w:rPr>
                <w:b/>
                <w:sz w:val="20"/>
                <w:szCs w:val="20"/>
                <w:lang w:eastAsia="en-US"/>
              </w:rPr>
            </w:pPr>
            <w:r w:rsidRPr="004A6C3A">
              <w:rPr>
                <w:b/>
                <w:sz w:val="20"/>
                <w:szCs w:val="20"/>
                <w:lang w:eastAsia="en-US"/>
              </w:rPr>
              <w:t>Муниципальная</w:t>
            </w:r>
            <w:r w:rsidRPr="004A6C3A">
              <w:rPr>
                <w:b/>
                <w:sz w:val="20"/>
                <w:szCs w:val="20"/>
                <w:lang w:eastAsia="en-US"/>
              </w:rPr>
              <w:br/>
              <w:t xml:space="preserve">программа      </w:t>
            </w:r>
          </w:p>
        </w:tc>
        <w:tc>
          <w:tcPr>
            <w:tcW w:w="4669" w:type="dxa"/>
            <w:vMerge w:val="restart"/>
          </w:tcPr>
          <w:p w:rsidR="0070245B" w:rsidRPr="004A6C3A" w:rsidRDefault="0070245B" w:rsidP="000842AB">
            <w:pPr>
              <w:widowControl w:val="0"/>
              <w:autoSpaceDE w:val="0"/>
              <w:autoSpaceDN w:val="0"/>
              <w:adjustRightInd w:val="0"/>
              <w:outlineLvl w:val="1"/>
              <w:rPr>
                <w:b/>
                <w:sz w:val="20"/>
                <w:szCs w:val="20"/>
              </w:rPr>
            </w:pPr>
            <w:r w:rsidRPr="004A6C3A">
              <w:rPr>
                <w:b/>
                <w:sz w:val="20"/>
                <w:szCs w:val="20"/>
              </w:rPr>
              <w:t>«Энергосбережение и повышение энергетической эффективности»</w:t>
            </w:r>
          </w:p>
          <w:p w:rsidR="0070245B" w:rsidRPr="004A6C3A" w:rsidRDefault="0070245B" w:rsidP="000842AB">
            <w:pPr>
              <w:pStyle w:val="ConsPlusCell"/>
              <w:rPr>
                <w:b/>
                <w:sz w:val="20"/>
                <w:szCs w:val="20"/>
              </w:rPr>
            </w:pPr>
          </w:p>
        </w:tc>
        <w:tc>
          <w:tcPr>
            <w:tcW w:w="4401" w:type="dxa"/>
          </w:tcPr>
          <w:p w:rsidR="0070245B" w:rsidRPr="004A6C3A" w:rsidRDefault="0070245B" w:rsidP="000842AB">
            <w:pPr>
              <w:widowControl w:val="0"/>
              <w:autoSpaceDE w:val="0"/>
              <w:autoSpaceDN w:val="0"/>
              <w:adjustRightInd w:val="0"/>
              <w:rPr>
                <w:b/>
                <w:bCs/>
                <w:sz w:val="20"/>
                <w:szCs w:val="20"/>
                <w:lang w:eastAsia="en-US"/>
              </w:rPr>
            </w:pPr>
            <w:r w:rsidRPr="004A6C3A">
              <w:rPr>
                <w:b/>
                <w:bCs/>
                <w:sz w:val="20"/>
                <w:szCs w:val="20"/>
                <w:lang w:eastAsia="en-US"/>
              </w:rPr>
              <w:t>Всего:</w:t>
            </w:r>
          </w:p>
        </w:tc>
        <w:tc>
          <w:tcPr>
            <w:tcW w:w="1532" w:type="dxa"/>
          </w:tcPr>
          <w:p w:rsidR="0070245B" w:rsidRPr="004A6C3A" w:rsidRDefault="0070245B" w:rsidP="000842AB">
            <w:pPr>
              <w:pStyle w:val="ConsPlusCell"/>
              <w:jc w:val="center"/>
              <w:rPr>
                <w:b/>
                <w:sz w:val="20"/>
                <w:szCs w:val="20"/>
              </w:rPr>
            </w:pPr>
            <w:r w:rsidRPr="004A6C3A">
              <w:rPr>
                <w:b/>
                <w:sz w:val="20"/>
                <w:szCs w:val="20"/>
              </w:rPr>
              <w:t>0,00</w:t>
            </w:r>
          </w:p>
        </w:tc>
        <w:tc>
          <w:tcPr>
            <w:tcW w:w="1559" w:type="dxa"/>
          </w:tcPr>
          <w:p w:rsidR="0070245B" w:rsidRPr="004A6C3A" w:rsidRDefault="0070245B" w:rsidP="000842AB">
            <w:pPr>
              <w:pStyle w:val="ConsPlusCell"/>
              <w:jc w:val="center"/>
              <w:rPr>
                <w:b/>
                <w:sz w:val="20"/>
                <w:szCs w:val="20"/>
              </w:rPr>
            </w:pPr>
            <w:r w:rsidRPr="004A6C3A">
              <w:rPr>
                <w:b/>
                <w:sz w:val="20"/>
                <w:szCs w:val="20"/>
              </w:rPr>
              <w:t>0,00</w:t>
            </w:r>
          </w:p>
        </w:tc>
        <w:tc>
          <w:tcPr>
            <w:tcW w:w="1559" w:type="dxa"/>
          </w:tcPr>
          <w:p w:rsidR="0070245B" w:rsidRPr="004A6C3A" w:rsidRDefault="0070245B" w:rsidP="000842AB">
            <w:pPr>
              <w:pStyle w:val="ConsPlusCell"/>
              <w:jc w:val="center"/>
              <w:rPr>
                <w:b/>
                <w:sz w:val="20"/>
                <w:szCs w:val="20"/>
              </w:rPr>
            </w:pPr>
            <w:r w:rsidRPr="004A6C3A">
              <w:rPr>
                <w:b/>
                <w:sz w:val="20"/>
                <w:szCs w:val="20"/>
              </w:rPr>
              <w:t>0,00</w:t>
            </w:r>
          </w:p>
        </w:tc>
      </w:tr>
      <w:tr w:rsidR="0070245B" w:rsidRPr="004A6C3A" w:rsidTr="009051A8">
        <w:trPr>
          <w:trHeight w:val="351"/>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lang w:eastAsia="en-US"/>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Муниципальный бюджет муниципального образования муниципального района «Сосногорск»</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r w:rsidR="0070245B" w:rsidRPr="004A6C3A" w:rsidTr="009051A8">
        <w:trPr>
          <w:trHeight w:val="270"/>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lang w:eastAsia="en-US"/>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Республиканский бюджет Республики Коми</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r w:rsidR="0070245B" w:rsidRPr="004A6C3A" w:rsidTr="009051A8">
        <w:trPr>
          <w:trHeight w:val="70"/>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lang w:eastAsia="en-US"/>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Федеральный бюджет</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r w:rsidR="0070245B" w:rsidRPr="004A6C3A" w:rsidTr="009051A8">
        <w:trPr>
          <w:trHeight w:val="70"/>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lang w:eastAsia="en-US"/>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Бюджеты городских поселений</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r w:rsidR="0070245B" w:rsidRPr="004A6C3A" w:rsidTr="009051A8">
        <w:trPr>
          <w:trHeight w:val="70"/>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lang w:eastAsia="en-US"/>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Внебюджетные источники</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r w:rsidR="0070245B" w:rsidRPr="004A6C3A" w:rsidTr="009051A8">
        <w:trPr>
          <w:jc w:val="center"/>
        </w:trPr>
        <w:tc>
          <w:tcPr>
            <w:tcW w:w="1555" w:type="dxa"/>
            <w:vMerge w:val="restart"/>
          </w:tcPr>
          <w:p w:rsidR="0070245B" w:rsidRPr="004A6C3A" w:rsidRDefault="0070245B" w:rsidP="000842AB">
            <w:pPr>
              <w:jc w:val="center"/>
              <w:rPr>
                <w:sz w:val="20"/>
                <w:szCs w:val="20"/>
              </w:rPr>
            </w:pPr>
            <w:r w:rsidRPr="004A6C3A">
              <w:rPr>
                <w:sz w:val="20"/>
                <w:szCs w:val="20"/>
              </w:rPr>
              <w:t>Основное</w:t>
            </w:r>
          </w:p>
          <w:p w:rsidR="0070245B" w:rsidRPr="004A6C3A" w:rsidRDefault="0070245B" w:rsidP="000842AB">
            <w:pPr>
              <w:jc w:val="center"/>
              <w:rPr>
                <w:sz w:val="20"/>
                <w:szCs w:val="20"/>
              </w:rPr>
            </w:pPr>
            <w:r w:rsidRPr="004A6C3A">
              <w:rPr>
                <w:sz w:val="20"/>
                <w:szCs w:val="20"/>
              </w:rPr>
              <w:t xml:space="preserve">мероприятие </w:t>
            </w:r>
          </w:p>
          <w:p w:rsidR="0070245B" w:rsidRPr="004A6C3A" w:rsidRDefault="0070245B" w:rsidP="000842AB">
            <w:pPr>
              <w:jc w:val="center"/>
              <w:rPr>
                <w:sz w:val="20"/>
                <w:szCs w:val="20"/>
              </w:rPr>
            </w:pPr>
            <w:r w:rsidRPr="004A6C3A">
              <w:rPr>
                <w:sz w:val="20"/>
                <w:szCs w:val="20"/>
              </w:rPr>
              <w:t>1.1.</w:t>
            </w:r>
          </w:p>
        </w:tc>
        <w:tc>
          <w:tcPr>
            <w:tcW w:w="4669" w:type="dxa"/>
            <w:vMerge w:val="restart"/>
          </w:tcPr>
          <w:p w:rsidR="0070245B" w:rsidRPr="004A6C3A" w:rsidRDefault="0070245B" w:rsidP="000842AB">
            <w:pPr>
              <w:rPr>
                <w:sz w:val="20"/>
                <w:szCs w:val="20"/>
              </w:rPr>
            </w:pPr>
            <w:r w:rsidRPr="004A6C3A">
              <w:rPr>
                <w:rFonts w:eastAsia="Calibri"/>
                <w:sz w:val="20"/>
                <w:szCs w:val="20"/>
                <w:lang w:eastAsia="en-US"/>
              </w:rPr>
              <w:t>Утверждение программ энергосбережения и  повышения энергетической эффективности</w:t>
            </w:r>
          </w:p>
        </w:tc>
        <w:tc>
          <w:tcPr>
            <w:tcW w:w="4401" w:type="dxa"/>
          </w:tcPr>
          <w:p w:rsidR="0070245B" w:rsidRPr="004A6C3A" w:rsidRDefault="0070245B" w:rsidP="000842AB">
            <w:pPr>
              <w:widowControl w:val="0"/>
              <w:autoSpaceDE w:val="0"/>
              <w:autoSpaceDN w:val="0"/>
              <w:adjustRightInd w:val="0"/>
              <w:rPr>
                <w:b/>
                <w:bCs/>
                <w:sz w:val="20"/>
                <w:szCs w:val="20"/>
                <w:lang w:eastAsia="en-US"/>
              </w:rPr>
            </w:pPr>
            <w:r w:rsidRPr="004A6C3A">
              <w:rPr>
                <w:b/>
                <w:bCs/>
                <w:sz w:val="20"/>
                <w:szCs w:val="20"/>
                <w:lang w:eastAsia="en-US"/>
              </w:rPr>
              <w:t>Всего:</w:t>
            </w:r>
          </w:p>
        </w:tc>
        <w:tc>
          <w:tcPr>
            <w:tcW w:w="1532" w:type="dxa"/>
          </w:tcPr>
          <w:p w:rsidR="0070245B" w:rsidRPr="004A6C3A" w:rsidRDefault="0070245B" w:rsidP="000842AB">
            <w:pPr>
              <w:pStyle w:val="ConsPlusCell"/>
              <w:jc w:val="center"/>
              <w:rPr>
                <w:b/>
                <w:sz w:val="20"/>
                <w:szCs w:val="20"/>
              </w:rPr>
            </w:pPr>
            <w:r w:rsidRPr="004A6C3A">
              <w:rPr>
                <w:b/>
                <w:sz w:val="20"/>
                <w:szCs w:val="20"/>
              </w:rPr>
              <w:t>0,00</w:t>
            </w:r>
          </w:p>
        </w:tc>
        <w:tc>
          <w:tcPr>
            <w:tcW w:w="1559" w:type="dxa"/>
          </w:tcPr>
          <w:p w:rsidR="0070245B" w:rsidRPr="004A6C3A" w:rsidRDefault="0070245B" w:rsidP="000842AB">
            <w:pPr>
              <w:pStyle w:val="ConsPlusCell"/>
              <w:jc w:val="center"/>
              <w:rPr>
                <w:b/>
                <w:sz w:val="20"/>
                <w:szCs w:val="20"/>
              </w:rPr>
            </w:pPr>
            <w:r w:rsidRPr="004A6C3A">
              <w:rPr>
                <w:b/>
                <w:sz w:val="20"/>
                <w:szCs w:val="20"/>
              </w:rPr>
              <w:t>0,00</w:t>
            </w:r>
          </w:p>
        </w:tc>
        <w:tc>
          <w:tcPr>
            <w:tcW w:w="1559" w:type="dxa"/>
          </w:tcPr>
          <w:p w:rsidR="0070245B" w:rsidRPr="004A6C3A" w:rsidRDefault="0070245B" w:rsidP="000842AB">
            <w:pPr>
              <w:pStyle w:val="ConsPlusCell"/>
              <w:jc w:val="center"/>
              <w:rPr>
                <w:b/>
                <w:sz w:val="20"/>
                <w:szCs w:val="20"/>
              </w:rPr>
            </w:pPr>
            <w:r w:rsidRPr="004A6C3A">
              <w:rPr>
                <w:b/>
                <w:sz w:val="20"/>
                <w:szCs w:val="20"/>
              </w:rPr>
              <w:t>0,00</w:t>
            </w:r>
          </w:p>
        </w:tc>
      </w:tr>
      <w:tr w:rsidR="0070245B" w:rsidRPr="004A6C3A" w:rsidTr="009051A8">
        <w:trPr>
          <w:trHeight w:val="171"/>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lang w:eastAsia="en-US"/>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Муниципальный бюджет муниципального образования муниципального района «Сосногорск»</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r w:rsidR="0070245B" w:rsidRPr="004A6C3A" w:rsidTr="009051A8">
        <w:trPr>
          <w:trHeight w:val="70"/>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lang w:eastAsia="en-US"/>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Республиканский бюджет Республики Коми</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r w:rsidR="0070245B" w:rsidRPr="004A6C3A" w:rsidTr="009051A8">
        <w:trPr>
          <w:trHeight w:val="70"/>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lang w:eastAsia="en-US"/>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Федеральный бюджет</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r w:rsidR="0070245B" w:rsidRPr="004A6C3A" w:rsidTr="009051A8">
        <w:trPr>
          <w:trHeight w:val="174"/>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lang w:eastAsia="en-US"/>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Бюджеты городских поселений</w:t>
            </w:r>
          </w:p>
        </w:tc>
        <w:tc>
          <w:tcPr>
            <w:tcW w:w="1532" w:type="dxa"/>
          </w:tcPr>
          <w:p w:rsidR="0070245B" w:rsidRPr="004A6C3A" w:rsidRDefault="0070245B" w:rsidP="000842AB">
            <w:pPr>
              <w:pStyle w:val="ConsPlusCell"/>
              <w:jc w:val="center"/>
              <w:rPr>
                <w:sz w:val="20"/>
                <w:szCs w:val="20"/>
              </w:rPr>
            </w:pPr>
          </w:p>
        </w:tc>
        <w:tc>
          <w:tcPr>
            <w:tcW w:w="1559" w:type="dxa"/>
          </w:tcPr>
          <w:p w:rsidR="0070245B" w:rsidRPr="004A6C3A" w:rsidRDefault="0070245B" w:rsidP="000842AB">
            <w:pPr>
              <w:pStyle w:val="ConsPlusCell"/>
              <w:jc w:val="center"/>
              <w:rPr>
                <w:sz w:val="20"/>
                <w:szCs w:val="20"/>
              </w:rPr>
            </w:pPr>
          </w:p>
        </w:tc>
        <w:tc>
          <w:tcPr>
            <w:tcW w:w="1559" w:type="dxa"/>
          </w:tcPr>
          <w:p w:rsidR="0070245B" w:rsidRPr="004A6C3A" w:rsidRDefault="0070245B" w:rsidP="000842AB">
            <w:pPr>
              <w:pStyle w:val="ConsPlusCell"/>
              <w:jc w:val="center"/>
              <w:rPr>
                <w:sz w:val="20"/>
                <w:szCs w:val="20"/>
              </w:rPr>
            </w:pPr>
          </w:p>
        </w:tc>
      </w:tr>
      <w:tr w:rsidR="0070245B" w:rsidRPr="004A6C3A" w:rsidTr="009051A8">
        <w:trPr>
          <w:trHeight w:val="174"/>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lang w:eastAsia="en-US"/>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Внебюджетные источники</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r w:rsidR="0070245B" w:rsidRPr="004A6C3A" w:rsidTr="009051A8">
        <w:trPr>
          <w:jc w:val="center"/>
        </w:trPr>
        <w:tc>
          <w:tcPr>
            <w:tcW w:w="1555" w:type="dxa"/>
            <w:vMerge w:val="restart"/>
          </w:tcPr>
          <w:p w:rsidR="0070245B" w:rsidRPr="004A6C3A" w:rsidRDefault="0070245B" w:rsidP="000842AB">
            <w:pPr>
              <w:autoSpaceDE w:val="0"/>
              <w:autoSpaceDN w:val="0"/>
              <w:adjustRightInd w:val="0"/>
              <w:jc w:val="center"/>
              <w:rPr>
                <w:sz w:val="20"/>
                <w:szCs w:val="20"/>
              </w:rPr>
            </w:pPr>
            <w:r w:rsidRPr="004A6C3A">
              <w:rPr>
                <w:sz w:val="20"/>
                <w:szCs w:val="20"/>
              </w:rPr>
              <w:t xml:space="preserve">Основное       </w:t>
            </w:r>
            <w:r w:rsidRPr="004A6C3A">
              <w:rPr>
                <w:sz w:val="20"/>
                <w:szCs w:val="20"/>
              </w:rPr>
              <w:br/>
              <w:t>мероприятие</w:t>
            </w:r>
          </w:p>
          <w:p w:rsidR="0070245B" w:rsidRPr="004A6C3A" w:rsidRDefault="0070245B" w:rsidP="000842AB">
            <w:pPr>
              <w:autoSpaceDE w:val="0"/>
              <w:autoSpaceDN w:val="0"/>
              <w:adjustRightInd w:val="0"/>
              <w:jc w:val="center"/>
              <w:rPr>
                <w:sz w:val="20"/>
                <w:szCs w:val="20"/>
              </w:rPr>
            </w:pPr>
            <w:r w:rsidRPr="004A6C3A">
              <w:rPr>
                <w:sz w:val="20"/>
                <w:szCs w:val="20"/>
              </w:rPr>
              <w:t>1.2.</w:t>
            </w:r>
          </w:p>
        </w:tc>
        <w:tc>
          <w:tcPr>
            <w:tcW w:w="4669" w:type="dxa"/>
            <w:vMerge w:val="restart"/>
          </w:tcPr>
          <w:p w:rsidR="0070245B" w:rsidRPr="004A6C3A" w:rsidRDefault="0070245B" w:rsidP="000842AB">
            <w:pPr>
              <w:rPr>
                <w:sz w:val="20"/>
                <w:szCs w:val="20"/>
              </w:rPr>
            </w:pPr>
            <w:r w:rsidRPr="004A6C3A">
              <w:rPr>
                <w:sz w:val="20"/>
                <w:szCs w:val="20"/>
                <w:lang w:eastAsia="en-US"/>
              </w:rPr>
              <w:t>Приобретение и установка приборов учета энергетических ресурсов</w:t>
            </w:r>
          </w:p>
        </w:tc>
        <w:tc>
          <w:tcPr>
            <w:tcW w:w="4401" w:type="dxa"/>
          </w:tcPr>
          <w:p w:rsidR="0070245B" w:rsidRPr="004A6C3A" w:rsidRDefault="0070245B" w:rsidP="000842AB">
            <w:pPr>
              <w:widowControl w:val="0"/>
              <w:autoSpaceDE w:val="0"/>
              <w:autoSpaceDN w:val="0"/>
              <w:adjustRightInd w:val="0"/>
              <w:rPr>
                <w:b/>
                <w:sz w:val="20"/>
                <w:szCs w:val="20"/>
                <w:lang w:eastAsia="en-US"/>
              </w:rPr>
            </w:pPr>
            <w:r w:rsidRPr="004A6C3A">
              <w:rPr>
                <w:b/>
                <w:sz w:val="20"/>
                <w:szCs w:val="20"/>
                <w:lang w:eastAsia="en-US"/>
              </w:rPr>
              <w:t>Всего:</w:t>
            </w:r>
          </w:p>
        </w:tc>
        <w:tc>
          <w:tcPr>
            <w:tcW w:w="1532" w:type="dxa"/>
          </w:tcPr>
          <w:p w:rsidR="0070245B" w:rsidRPr="004A6C3A" w:rsidRDefault="0070245B" w:rsidP="000842AB">
            <w:pPr>
              <w:pStyle w:val="ConsPlusCell"/>
              <w:jc w:val="center"/>
              <w:rPr>
                <w:b/>
                <w:sz w:val="20"/>
                <w:szCs w:val="20"/>
              </w:rPr>
            </w:pPr>
            <w:r w:rsidRPr="004A6C3A">
              <w:rPr>
                <w:b/>
                <w:sz w:val="20"/>
                <w:szCs w:val="20"/>
              </w:rPr>
              <w:t>0,00</w:t>
            </w:r>
          </w:p>
        </w:tc>
        <w:tc>
          <w:tcPr>
            <w:tcW w:w="1559" w:type="dxa"/>
          </w:tcPr>
          <w:p w:rsidR="0070245B" w:rsidRPr="004A6C3A" w:rsidRDefault="0070245B" w:rsidP="000842AB">
            <w:pPr>
              <w:pStyle w:val="ConsPlusCell"/>
              <w:jc w:val="center"/>
              <w:rPr>
                <w:b/>
                <w:sz w:val="20"/>
                <w:szCs w:val="20"/>
              </w:rPr>
            </w:pPr>
            <w:r w:rsidRPr="004A6C3A">
              <w:rPr>
                <w:b/>
                <w:sz w:val="20"/>
                <w:szCs w:val="20"/>
              </w:rPr>
              <w:t>0,00</w:t>
            </w:r>
          </w:p>
        </w:tc>
        <w:tc>
          <w:tcPr>
            <w:tcW w:w="1559" w:type="dxa"/>
          </w:tcPr>
          <w:p w:rsidR="0070245B" w:rsidRPr="004A6C3A" w:rsidRDefault="0070245B" w:rsidP="000842AB">
            <w:pPr>
              <w:pStyle w:val="ConsPlusCell"/>
              <w:jc w:val="center"/>
              <w:rPr>
                <w:b/>
                <w:sz w:val="20"/>
                <w:szCs w:val="20"/>
              </w:rPr>
            </w:pPr>
            <w:r w:rsidRPr="004A6C3A">
              <w:rPr>
                <w:b/>
                <w:sz w:val="20"/>
                <w:szCs w:val="20"/>
              </w:rPr>
              <w:t>0,00</w:t>
            </w:r>
          </w:p>
        </w:tc>
      </w:tr>
      <w:tr w:rsidR="0070245B" w:rsidRPr="004A6C3A" w:rsidTr="009051A8">
        <w:trPr>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Муниципальный бюджет муниципального образования муниципального района «Сосногорск»</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r w:rsidR="0070245B" w:rsidRPr="004A6C3A" w:rsidTr="009051A8">
        <w:trPr>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Республиканский бюджет Республики Коми</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r w:rsidR="0070245B" w:rsidRPr="004A6C3A" w:rsidTr="009051A8">
        <w:trPr>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Федеральный бюджет</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r w:rsidR="0070245B" w:rsidRPr="004A6C3A" w:rsidTr="009051A8">
        <w:trPr>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Бюджеты городских поселений</w:t>
            </w:r>
          </w:p>
        </w:tc>
        <w:tc>
          <w:tcPr>
            <w:tcW w:w="1532" w:type="dxa"/>
          </w:tcPr>
          <w:p w:rsidR="0070245B" w:rsidRPr="004A6C3A" w:rsidRDefault="0070245B" w:rsidP="000842AB">
            <w:pPr>
              <w:pStyle w:val="ConsPlusCell"/>
              <w:jc w:val="center"/>
              <w:rPr>
                <w:sz w:val="20"/>
                <w:szCs w:val="20"/>
              </w:rPr>
            </w:pPr>
          </w:p>
        </w:tc>
        <w:tc>
          <w:tcPr>
            <w:tcW w:w="1559" w:type="dxa"/>
          </w:tcPr>
          <w:p w:rsidR="0070245B" w:rsidRPr="004A6C3A" w:rsidRDefault="0070245B" w:rsidP="000842AB">
            <w:pPr>
              <w:pStyle w:val="ConsPlusCell"/>
              <w:jc w:val="center"/>
              <w:rPr>
                <w:sz w:val="20"/>
                <w:szCs w:val="20"/>
              </w:rPr>
            </w:pPr>
          </w:p>
        </w:tc>
        <w:tc>
          <w:tcPr>
            <w:tcW w:w="1559" w:type="dxa"/>
          </w:tcPr>
          <w:p w:rsidR="0070245B" w:rsidRPr="004A6C3A" w:rsidRDefault="0070245B" w:rsidP="000842AB">
            <w:pPr>
              <w:pStyle w:val="ConsPlusCell"/>
              <w:jc w:val="center"/>
              <w:rPr>
                <w:sz w:val="20"/>
                <w:szCs w:val="20"/>
              </w:rPr>
            </w:pPr>
          </w:p>
        </w:tc>
      </w:tr>
      <w:tr w:rsidR="0070245B" w:rsidRPr="004A6C3A" w:rsidTr="009051A8">
        <w:trPr>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Внебюджетные источники</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r w:rsidR="0070245B" w:rsidRPr="004A6C3A" w:rsidTr="009051A8">
        <w:trPr>
          <w:trHeight w:val="70"/>
          <w:jc w:val="center"/>
        </w:trPr>
        <w:tc>
          <w:tcPr>
            <w:tcW w:w="1555" w:type="dxa"/>
            <w:vMerge w:val="restart"/>
          </w:tcPr>
          <w:p w:rsidR="0070245B" w:rsidRPr="004A6C3A" w:rsidRDefault="0070245B" w:rsidP="000842AB">
            <w:pPr>
              <w:autoSpaceDE w:val="0"/>
              <w:autoSpaceDN w:val="0"/>
              <w:adjustRightInd w:val="0"/>
              <w:jc w:val="center"/>
              <w:rPr>
                <w:sz w:val="20"/>
                <w:szCs w:val="20"/>
              </w:rPr>
            </w:pPr>
            <w:r w:rsidRPr="004A6C3A">
              <w:rPr>
                <w:sz w:val="20"/>
                <w:szCs w:val="20"/>
              </w:rPr>
              <w:t xml:space="preserve">Основное       </w:t>
            </w:r>
            <w:r w:rsidRPr="004A6C3A">
              <w:rPr>
                <w:sz w:val="20"/>
                <w:szCs w:val="20"/>
              </w:rPr>
              <w:br/>
              <w:t>мероприятие</w:t>
            </w:r>
          </w:p>
          <w:p w:rsidR="0070245B" w:rsidRPr="004A6C3A" w:rsidRDefault="0070245B" w:rsidP="000842AB">
            <w:pPr>
              <w:autoSpaceDE w:val="0"/>
              <w:autoSpaceDN w:val="0"/>
              <w:adjustRightInd w:val="0"/>
              <w:jc w:val="center"/>
              <w:rPr>
                <w:sz w:val="20"/>
                <w:szCs w:val="20"/>
              </w:rPr>
            </w:pPr>
            <w:r w:rsidRPr="004A6C3A">
              <w:rPr>
                <w:sz w:val="20"/>
                <w:szCs w:val="20"/>
              </w:rPr>
              <w:t>1.3</w:t>
            </w:r>
          </w:p>
        </w:tc>
        <w:tc>
          <w:tcPr>
            <w:tcW w:w="4669" w:type="dxa"/>
            <w:vMerge w:val="restart"/>
          </w:tcPr>
          <w:p w:rsidR="0070245B" w:rsidRPr="004A6C3A" w:rsidRDefault="0070245B" w:rsidP="000842AB">
            <w:pPr>
              <w:rPr>
                <w:sz w:val="20"/>
                <w:szCs w:val="20"/>
              </w:rPr>
            </w:pPr>
            <w:r w:rsidRPr="004A6C3A">
              <w:rPr>
                <w:sz w:val="20"/>
                <w:szCs w:val="20"/>
                <w:lang w:eastAsia="en-US"/>
              </w:rPr>
              <w:t xml:space="preserve">Энергосбережение и повышение энергетической эффективности, в том числе мероприятия по организации функционирования системы автоматизированного учета, потребления муниципальных учреждений культуры энергетических ресурсов посредством обеспечения и дистанционного сбора, анализа и передачи в адрес </w:t>
            </w:r>
            <w:proofErr w:type="spellStart"/>
            <w:r w:rsidRPr="004A6C3A">
              <w:rPr>
                <w:sz w:val="20"/>
                <w:szCs w:val="20"/>
                <w:lang w:eastAsia="en-US"/>
              </w:rPr>
              <w:t>ресурсоснабжающих</w:t>
            </w:r>
            <w:proofErr w:type="spellEnd"/>
            <w:r w:rsidRPr="004A6C3A">
              <w:rPr>
                <w:sz w:val="20"/>
                <w:szCs w:val="20"/>
                <w:lang w:eastAsia="en-US"/>
              </w:rPr>
              <w:t xml:space="preserve"> организаций соответствующих данных</w:t>
            </w: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b/>
                <w:sz w:val="20"/>
                <w:szCs w:val="20"/>
                <w:lang w:eastAsia="en-US"/>
              </w:rPr>
              <w:t>Всего:</w:t>
            </w:r>
          </w:p>
        </w:tc>
        <w:tc>
          <w:tcPr>
            <w:tcW w:w="1532" w:type="dxa"/>
          </w:tcPr>
          <w:p w:rsidR="0070245B" w:rsidRPr="004A6C3A" w:rsidRDefault="0070245B" w:rsidP="000842AB">
            <w:pPr>
              <w:pStyle w:val="ConsPlusCell"/>
              <w:jc w:val="center"/>
              <w:rPr>
                <w:b/>
                <w:sz w:val="20"/>
                <w:szCs w:val="20"/>
              </w:rPr>
            </w:pPr>
            <w:r w:rsidRPr="004A6C3A">
              <w:rPr>
                <w:b/>
                <w:sz w:val="20"/>
                <w:szCs w:val="20"/>
              </w:rPr>
              <w:t>0,00</w:t>
            </w:r>
          </w:p>
        </w:tc>
        <w:tc>
          <w:tcPr>
            <w:tcW w:w="1559" w:type="dxa"/>
          </w:tcPr>
          <w:p w:rsidR="0070245B" w:rsidRPr="004A6C3A" w:rsidRDefault="0070245B" w:rsidP="000842AB">
            <w:pPr>
              <w:pStyle w:val="ConsPlusCell"/>
              <w:jc w:val="center"/>
              <w:rPr>
                <w:b/>
                <w:sz w:val="20"/>
                <w:szCs w:val="20"/>
              </w:rPr>
            </w:pPr>
            <w:r w:rsidRPr="004A6C3A">
              <w:rPr>
                <w:b/>
                <w:sz w:val="20"/>
                <w:szCs w:val="20"/>
              </w:rPr>
              <w:t>0,00</w:t>
            </w:r>
          </w:p>
        </w:tc>
        <w:tc>
          <w:tcPr>
            <w:tcW w:w="1559" w:type="dxa"/>
          </w:tcPr>
          <w:p w:rsidR="0070245B" w:rsidRPr="004A6C3A" w:rsidRDefault="0070245B" w:rsidP="000842AB">
            <w:pPr>
              <w:pStyle w:val="ConsPlusCell"/>
              <w:jc w:val="center"/>
              <w:rPr>
                <w:b/>
                <w:sz w:val="20"/>
                <w:szCs w:val="20"/>
              </w:rPr>
            </w:pPr>
            <w:r w:rsidRPr="004A6C3A">
              <w:rPr>
                <w:b/>
                <w:sz w:val="20"/>
                <w:szCs w:val="20"/>
              </w:rPr>
              <w:t>0,00</w:t>
            </w:r>
          </w:p>
        </w:tc>
      </w:tr>
      <w:tr w:rsidR="0070245B" w:rsidRPr="004A6C3A" w:rsidTr="009051A8">
        <w:trPr>
          <w:trHeight w:val="360"/>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lang w:eastAsia="en-US"/>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Муниципальный бюджет муниципального образования муниципального района «Сосногорск»</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r w:rsidR="0070245B" w:rsidRPr="004A6C3A" w:rsidTr="009051A8">
        <w:trPr>
          <w:trHeight w:val="405"/>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Республиканский бюджет Республики Коми</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r w:rsidR="0070245B" w:rsidRPr="004A6C3A" w:rsidTr="009051A8">
        <w:trPr>
          <w:trHeight w:val="70"/>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Федеральный бюджет</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r w:rsidR="0070245B" w:rsidRPr="004A6C3A" w:rsidTr="009051A8">
        <w:trPr>
          <w:trHeight w:val="70"/>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Бюджеты городских поселений</w:t>
            </w:r>
          </w:p>
        </w:tc>
        <w:tc>
          <w:tcPr>
            <w:tcW w:w="1532" w:type="dxa"/>
          </w:tcPr>
          <w:p w:rsidR="0070245B" w:rsidRPr="004A6C3A" w:rsidRDefault="0070245B" w:rsidP="000842AB">
            <w:pPr>
              <w:pStyle w:val="ConsPlusCell"/>
              <w:jc w:val="center"/>
              <w:rPr>
                <w:sz w:val="20"/>
                <w:szCs w:val="20"/>
              </w:rPr>
            </w:pPr>
          </w:p>
        </w:tc>
        <w:tc>
          <w:tcPr>
            <w:tcW w:w="1559" w:type="dxa"/>
          </w:tcPr>
          <w:p w:rsidR="0070245B" w:rsidRPr="004A6C3A" w:rsidRDefault="0070245B" w:rsidP="000842AB">
            <w:pPr>
              <w:pStyle w:val="ConsPlusCell"/>
              <w:jc w:val="center"/>
              <w:rPr>
                <w:sz w:val="20"/>
                <w:szCs w:val="20"/>
              </w:rPr>
            </w:pPr>
          </w:p>
        </w:tc>
        <w:tc>
          <w:tcPr>
            <w:tcW w:w="1559" w:type="dxa"/>
          </w:tcPr>
          <w:p w:rsidR="0070245B" w:rsidRPr="004A6C3A" w:rsidRDefault="0070245B" w:rsidP="000842AB">
            <w:pPr>
              <w:pStyle w:val="ConsPlusCell"/>
              <w:jc w:val="center"/>
              <w:rPr>
                <w:sz w:val="20"/>
                <w:szCs w:val="20"/>
              </w:rPr>
            </w:pPr>
          </w:p>
        </w:tc>
      </w:tr>
      <w:tr w:rsidR="0070245B" w:rsidRPr="004A6C3A" w:rsidTr="009051A8">
        <w:trPr>
          <w:trHeight w:val="70"/>
          <w:jc w:val="center"/>
        </w:trPr>
        <w:tc>
          <w:tcPr>
            <w:tcW w:w="1555" w:type="dxa"/>
            <w:vMerge/>
          </w:tcPr>
          <w:p w:rsidR="0070245B" w:rsidRPr="004A6C3A" w:rsidRDefault="0070245B" w:rsidP="000842AB">
            <w:pPr>
              <w:pStyle w:val="ConsPlusCell"/>
              <w:rPr>
                <w:sz w:val="20"/>
                <w:szCs w:val="20"/>
                <w:lang w:eastAsia="en-US"/>
              </w:rPr>
            </w:pPr>
          </w:p>
        </w:tc>
        <w:tc>
          <w:tcPr>
            <w:tcW w:w="4669" w:type="dxa"/>
            <w:vMerge/>
          </w:tcPr>
          <w:p w:rsidR="0070245B" w:rsidRPr="004A6C3A" w:rsidRDefault="0070245B" w:rsidP="000842AB">
            <w:pPr>
              <w:pStyle w:val="ConsPlusCell"/>
              <w:rPr>
                <w:sz w:val="20"/>
                <w:szCs w:val="20"/>
              </w:rPr>
            </w:pPr>
          </w:p>
        </w:tc>
        <w:tc>
          <w:tcPr>
            <w:tcW w:w="4401" w:type="dxa"/>
          </w:tcPr>
          <w:p w:rsidR="0070245B" w:rsidRPr="004A6C3A" w:rsidRDefault="0070245B" w:rsidP="000842AB">
            <w:pPr>
              <w:widowControl w:val="0"/>
              <w:autoSpaceDE w:val="0"/>
              <w:autoSpaceDN w:val="0"/>
              <w:adjustRightInd w:val="0"/>
              <w:rPr>
                <w:sz w:val="20"/>
                <w:szCs w:val="20"/>
                <w:lang w:eastAsia="en-US"/>
              </w:rPr>
            </w:pPr>
            <w:r w:rsidRPr="004A6C3A">
              <w:rPr>
                <w:sz w:val="20"/>
                <w:szCs w:val="20"/>
                <w:lang w:eastAsia="en-US"/>
              </w:rPr>
              <w:t>Внебюджетные источники</w:t>
            </w:r>
          </w:p>
        </w:tc>
        <w:tc>
          <w:tcPr>
            <w:tcW w:w="1532"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c>
          <w:tcPr>
            <w:tcW w:w="1559" w:type="dxa"/>
          </w:tcPr>
          <w:p w:rsidR="0070245B" w:rsidRPr="004A6C3A" w:rsidRDefault="0070245B" w:rsidP="000842AB">
            <w:pPr>
              <w:pStyle w:val="ConsPlusCell"/>
              <w:jc w:val="center"/>
              <w:rPr>
                <w:sz w:val="20"/>
                <w:szCs w:val="20"/>
              </w:rPr>
            </w:pPr>
            <w:r w:rsidRPr="004A6C3A">
              <w:rPr>
                <w:sz w:val="20"/>
                <w:szCs w:val="20"/>
              </w:rPr>
              <w:t>0,00</w:t>
            </w:r>
          </w:p>
        </w:tc>
      </w:tr>
    </w:tbl>
    <w:p w:rsidR="0070245B" w:rsidRPr="004A6C3A" w:rsidRDefault="0070245B" w:rsidP="0070245B">
      <w:pPr>
        <w:pStyle w:val="afd"/>
        <w:tabs>
          <w:tab w:val="left" w:pos="851"/>
        </w:tabs>
        <w:ind w:left="709"/>
        <w:jc w:val="center"/>
        <w:rPr>
          <w:sz w:val="20"/>
          <w:szCs w:val="20"/>
        </w:rPr>
      </w:pPr>
    </w:p>
    <w:p w:rsidR="009051A8" w:rsidRDefault="009051A8" w:rsidP="0070245B">
      <w:pPr>
        <w:autoSpaceDE w:val="0"/>
        <w:autoSpaceDN w:val="0"/>
        <w:adjustRightInd w:val="0"/>
        <w:ind w:right="-31"/>
        <w:jc w:val="right"/>
        <w:rPr>
          <w:sz w:val="22"/>
          <w:szCs w:val="22"/>
        </w:rPr>
      </w:pPr>
    </w:p>
    <w:p w:rsidR="0070245B" w:rsidRPr="0070245B" w:rsidRDefault="0070245B" w:rsidP="0070245B">
      <w:pPr>
        <w:autoSpaceDE w:val="0"/>
        <w:autoSpaceDN w:val="0"/>
        <w:adjustRightInd w:val="0"/>
        <w:ind w:right="-31"/>
        <w:jc w:val="right"/>
        <w:rPr>
          <w:sz w:val="22"/>
          <w:szCs w:val="22"/>
        </w:rPr>
      </w:pPr>
      <w:r w:rsidRPr="0070245B">
        <w:rPr>
          <w:sz w:val="22"/>
          <w:szCs w:val="22"/>
        </w:rPr>
        <w:lastRenderedPageBreak/>
        <w:t>Таблица 5</w:t>
      </w:r>
    </w:p>
    <w:p w:rsidR="0070245B" w:rsidRPr="0070245B" w:rsidRDefault="00501C2F" w:rsidP="0070245B">
      <w:pPr>
        <w:autoSpaceDE w:val="0"/>
        <w:autoSpaceDN w:val="0"/>
        <w:adjustRightInd w:val="0"/>
        <w:ind w:right="-370"/>
        <w:jc w:val="center"/>
        <w:rPr>
          <w:bCs/>
        </w:rPr>
      </w:pPr>
      <w:hyperlink r:id="rId11" w:history="1">
        <w:r w:rsidR="0070245B" w:rsidRPr="0070245B">
          <w:rPr>
            <w:bCs/>
          </w:rPr>
          <w:t>Сведения</w:t>
        </w:r>
      </w:hyperlink>
      <w:r w:rsidR="0070245B" w:rsidRPr="0070245B">
        <w:rPr>
          <w:bCs/>
        </w:rPr>
        <w:t xml:space="preserve"> о порядке сбора информации и методике расчета целевых индикаторов и показателей муниципальной </w:t>
      </w:r>
    </w:p>
    <w:p w:rsidR="0070245B" w:rsidRPr="0070245B" w:rsidRDefault="0070245B" w:rsidP="0070245B">
      <w:pPr>
        <w:autoSpaceDE w:val="0"/>
        <w:autoSpaceDN w:val="0"/>
        <w:adjustRightInd w:val="0"/>
        <w:ind w:right="-370"/>
        <w:jc w:val="center"/>
        <w:rPr>
          <w:bCs/>
        </w:rPr>
      </w:pPr>
      <w:r w:rsidRPr="0070245B">
        <w:rPr>
          <w:bCs/>
        </w:rPr>
        <w:t xml:space="preserve">программы муниципального образования муниципального района «Сосногорск» </w:t>
      </w:r>
    </w:p>
    <w:p w:rsidR="0070245B" w:rsidRPr="0070245B" w:rsidRDefault="0070245B" w:rsidP="0070245B">
      <w:pPr>
        <w:autoSpaceDE w:val="0"/>
        <w:autoSpaceDN w:val="0"/>
        <w:adjustRightInd w:val="0"/>
        <w:ind w:right="-370"/>
        <w:jc w:val="center"/>
        <w:rPr>
          <w:b/>
          <w:bCs/>
        </w:rPr>
      </w:pPr>
      <w:r w:rsidRPr="0070245B">
        <w:t>«Энергосбережение и повышение энергетической эффективности»</w:t>
      </w:r>
    </w:p>
    <w:tbl>
      <w:tblPr>
        <w:tblW w:w="15327" w:type="dxa"/>
        <w:jc w:val="center"/>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5"/>
        <w:gridCol w:w="3793"/>
        <w:gridCol w:w="4369"/>
        <w:gridCol w:w="3151"/>
        <w:gridCol w:w="3319"/>
      </w:tblGrid>
      <w:tr w:rsidR="0070245B" w:rsidRPr="0070245B" w:rsidTr="009051A8">
        <w:trPr>
          <w:trHeight w:val="268"/>
          <w:jc w:val="center"/>
        </w:trPr>
        <w:tc>
          <w:tcPr>
            <w:tcW w:w="695" w:type="dxa"/>
          </w:tcPr>
          <w:p w:rsidR="0070245B" w:rsidRPr="004A6C3A" w:rsidRDefault="0070245B" w:rsidP="000842AB">
            <w:pPr>
              <w:widowControl w:val="0"/>
              <w:autoSpaceDE w:val="0"/>
              <w:autoSpaceDN w:val="0"/>
              <w:adjustRightInd w:val="0"/>
              <w:jc w:val="center"/>
              <w:rPr>
                <w:sz w:val="20"/>
                <w:szCs w:val="20"/>
              </w:rPr>
            </w:pPr>
            <w:r w:rsidRPr="004A6C3A">
              <w:rPr>
                <w:sz w:val="20"/>
                <w:szCs w:val="20"/>
              </w:rPr>
              <w:t>№</w:t>
            </w:r>
          </w:p>
          <w:p w:rsidR="0070245B" w:rsidRPr="004A6C3A" w:rsidRDefault="0070245B" w:rsidP="000842AB">
            <w:pPr>
              <w:widowControl w:val="0"/>
              <w:autoSpaceDE w:val="0"/>
              <w:autoSpaceDN w:val="0"/>
              <w:adjustRightInd w:val="0"/>
              <w:jc w:val="center"/>
              <w:rPr>
                <w:sz w:val="20"/>
                <w:szCs w:val="20"/>
              </w:rPr>
            </w:pPr>
            <w:proofErr w:type="spellStart"/>
            <w:proofErr w:type="gramStart"/>
            <w:r w:rsidRPr="004A6C3A">
              <w:rPr>
                <w:sz w:val="20"/>
                <w:szCs w:val="20"/>
              </w:rPr>
              <w:t>п</w:t>
            </w:r>
            <w:proofErr w:type="spellEnd"/>
            <w:proofErr w:type="gramEnd"/>
            <w:r w:rsidRPr="004A6C3A">
              <w:rPr>
                <w:sz w:val="20"/>
                <w:szCs w:val="20"/>
              </w:rPr>
              <w:t>/</w:t>
            </w:r>
            <w:proofErr w:type="spellStart"/>
            <w:r w:rsidRPr="004A6C3A">
              <w:rPr>
                <w:sz w:val="20"/>
                <w:szCs w:val="20"/>
              </w:rPr>
              <w:t>п</w:t>
            </w:r>
            <w:proofErr w:type="spellEnd"/>
          </w:p>
        </w:tc>
        <w:tc>
          <w:tcPr>
            <w:tcW w:w="3793" w:type="dxa"/>
          </w:tcPr>
          <w:p w:rsidR="0070245B" w:rsidRPr="009051A8" w:rsidRDefault="0070245B" w:rsidP="000842AB">
            <w:pPr>
              <w:widowControl w:val="0"/>
              <w:autoSpaceDE w:val="0"/>
              <w:autoSpaceDN w:val="0"/>
              <w:adjustRightInd w:val="0"/>
              <w:jc w:val="center"/>
              <w:rPr>
                <w:sz w:val="20"/>
                <w:szCs w:val="20"/>
              </w:rPr>
            </w:pPr>
            <w:r w:rsidRPr="009051A8">
              <w:rPr>
                <w:bCs/>
                <w:sz w:val="20"/>
                <w:szCs w:val="20"/>
              </w:rPr>
              <w:t>Наименование целевого индикатора и показателя (единица измерения, периодичность)</w:t>
            </w:r>
          </w:p>
        </w:tc>
        <w:tc>
          <w:tcPr>
            <w:tcW w:w="4369" w:type="dxa"/>
          </w:tcPr>
          <w:p w:rsidR="0070245B" w:rsidRPr="009051A8" w:rsidRDefault="0070245B" w:rsidP="000842AB">
            <w:pPr>
              <w:widowControl w:val="0"/>
              <w:autoSpaceDE w:val="0"/>
              <w:autoSpaceDN w:val="0"/>
              <w:adjustRightInd w:val="0"/>
              <w:jc w:val="center"/>
              <w:rPr>
                <w:sz w:val="20"/>
                <w:szCs w:val="20"/>
              </w:rPr>
            </w:pPr>
            <w:r w:rsidRPr="009051A8">
              <w:rPr>
                <w:bCs/>
                <w:sz w:val="20"/>
                <w:szCs w:val="20"/>
              </w:rPr>
              <w:t>Источник информации</w:t>
            </w:r>
          </w:p>
        </w:tc>
        <w:tc>
          <w:tcPr>
            <w:tcW w:w="3151" w:type="dxa"/>
            <w:vAlign w:val="center"/>
          </w:tcPr>
          <w:p w:rsidR="0070245B" w:rsidRPr="009051A8" w:rsidRDefault="0070245B" w:rsidP="000842AB">
            <w:pPr>
              <w:jc w:val="center"/>
              <w:rPr>
                <w:bCs/>
                <w:sz w:val="20"/>
                <w:szCs w:val="20"/>
              </w:rPr>
            </w:pPr>
            <w:r w:rsidRPr="009051A8">
              <w:rPr>
                <w:bCs/>
                <w:sz w:val="20"/>
                <w:szCs w:val="20"/>
              </w:rPr>
              <w:t>Расчет целевого индикатора и показателя</w:t>
            </w:r>
          </w:p>
        </w:tc>
        <w:tc>
          <w:tcPr>
            <w:tcW w:w="3319" w:type="dxa"/>
            <w:vAlign w:val="center"/>
          </w:tcPr>
          <w:p w:rsidR="0070245B" w:rsidRPr="009051A8" w:rsidRDefault="0070245B" w:rsidP="000842AB">
            <w:pPr>
              <w:jc w:val="center"/>
              <w:rPr>
                <w:bCs/>
                <w:sz w:val="20"/>
                <w:szCs w:val="20"/>
              </w:rPr>
            </w:pPr>
            <w:r w:rsidRPr="009051A8">
              <w:rPr>
                <w:bCs/>
                <w:sz w:val="20"/>
                <w:szCs w:val="20"/>
              </w:rPr>
              <w:t xml:space="preserve">Ответственный исполнитель за сбор данных по целевому индикатору и показателю </w:t>
            </w:r>
          </w:p>
        </w:tc>
      </w:tr>
      <w:tr w:rsidR="0070245B" w:rsidRPr="0070245B" w:rsidTr="009051A8">
        <w:trPr>
          <w:trHeight w:val="265"/>
          <w:jc w:val="center"/>
        </w:trPr>
        <w:tc>
          <w:tcPr>
            <w:tcW w:w="695" w:type="dxa"/>
          </w:tcPr>
          <w:p w:rsidR="0070245B" w:rsidRPr="004A6C3A" w:rsidRDefault="0070245B" w:rsidP="000842AB">
            <w:pPr>
              <w:widowControl w:val="0"/>
              <w:autoSpaceDE w:val="0"/>
              <w:autoSpaceDN w:val="0"/>
              <w:adjustRightInd w:val="0"/>
              <w:jc w:val="center"/>
              <w:rPr>
                <w:sz w:val="20"/>
                <w:szCs w:val="20"/>
              </w:rPr>
            </w:pPr>
            <w:r w:rsidRPr="004A6C3A">
              <w:rPr>
                <w:sz w:val="20"/>
                <w:szCs w:val="20"/>
              </w:rPr>
              <w:t>1</w:t>
            </w:r>
          </w:p>
        </w:tc>
        <w:tc>
          <w:tcPr>
            <w:tcW w:w="3793" w:type="dxa"/>
          </w:tcPr>
          <w:p w:rsidR="0070245B" w:rsidRPr="004A6C3A" w:rsidRDefault="0070245B" w:rsidP="000842AB">
            <w:pPr>
              <w:widowControl w:val="0"/>
              <w:autoSpaceDE w:val="0"/>
              <w:autoSpaceDN w:val="0"/>
              <w:adjustRightInd w:val="0"/>
              <w:jc w:val="center"/>
              <w:rPr>
                <w:sz w:val="20"/>
                <w:szCs w:val="20"/>
              </w:rPr>
            </w:pPr>
            <w:r w:rsidRPr="004A6C3A">
              <w:rPr>
                <w:sz w:val="20"/>
                <w:szCs w:val="20"/>
              </w:rPr>
              <w:t>2</w:t>
            </w:r>
          </w:p>
        </w:tc>
        <w:tc>
          <w:tcPr>
            <w:tcW w:w="4369" w:type="dxa"/>
          </w:tcPr>
          <w:p w:rsidR="0070245B" w:rsidRPr="004A6C3A" w:rsidRDefault="0070245B" w:rsidP="000842AB">
            <w:pPr>
              <w:widowControl w:val="0"/>
              <w:autoSpaceDE w:val="0"/>
              <w:autoSpaceDN w:val="0"/>
              <w:adjustRightInd w:val="0"/>
              <w:jc w:val="center"/>
              <w:rPr>
                <w:sz w:val="20"/>
                <w:szCs w:val="20"/>
              </w:rPr>
            </w:pPr>
            <w:r w:rsidRPr="004A6C3A">
              <w:rPr>
                <w:sz w:val="20"/>
                <w:szCs w:val="20"/>
              </w:rPr>
              <w:t>3</w:t>
            </w:r>
          </w:p>
        </w:tc>
        <w:tc>
          <w:tcPr>
            <w:tcW w:w="3151" w:type="dxa"/>
          </w:tcPr>
          <w:p w:rsidR="0070245B" w:rsidRPr="004A6C3A" w:rsidRDefault="0070245B" w:rsidP="000842AB">
            <w:pPr>
              <w:widowControl w:val="0"/>
              <w:autoSpaceDE w:val="0"/>
              <w:autoSpaceDN w:val="0"/>
              <w:adjustRightInd w:val="0"/>
              <w:jc w:val="center"/>
              <w:rPr>
                <w:sz w:val="20"/>
                <w:szCs w:val="20"/>
              </w:rPr>
            </w:pPr>
            <w:r w:rsidRPr="004A6C3A">
              <w:rPr>
                <w:sz w:val="20"/>
                <w:szCs w:val="20"/>
              </w:rPr>
              <w:t>4</w:t>
            </w:r>
          </w:p>
        </w:tc>
        <w:tc>
          <w:tcPr>
            <w:tcW w:w="3319" w:type="dxa"/>
          </w:tcPr>
          <w:p w:rsidR="0070245B" w:rsidRPr="004A6C3A" w:rsidRDefault="0070245B" w:rsidP="000842AB">
            <w:pPr>
              <w:widowControl w:val="0"/>
              <w:autoSpaceDE w:val="0"/>
              <w:autoSpaceDN w:val="0"/>
              <w:adjustRightInd w:val="0"/>
              <w:jc w:val="center"/>
              <w:rPr>
                <w:sz w:val="20"/>
                <w:szCs w:val="20"/>
              </w:rPr>
            </w:pPr>
            <w:r w:rsidRPr="004A6C3A">
              <w:rPr>
                <w:sz w:val="20"/>
                <w:szCs w:val="20"/>
              </w:rPr>
              <w:t>5</w:t>
            </w:r>
          </w:p>
        </w:tc>
      </w:tr>
      <w:tr w:rsidR="0070245B" w:rsidRPr="0070245B" w:rsidTr="009051A8">
        <w:trPr>
          <w:trHeight w:val="70"/>
          <w:jc w:val="center"/>
        </w:trPr>
        <w:tc>
          <w:tcPr>
            <w:tcW w:w="15327" w:type="dxa"/>
            <w:gridSpan w:val="5"/>
          </w:tcPr>
          <w:p w:rsidR="0070245B" w:rsidRPr="004A6C3A" w:rsidRDefault="0070245B" w:rsidP="000842AB">
            <w:pPr>
              <w:widowControl w:val="0"/>
              <w:autoSpaceDE w:val="0"/>
              <w:autoSpaceDN w:val="0"/>
              <w:adjustRightInd w:val="0"/>
              <w:jc w:val="center"/>
              <w:rPr>
                <w:sz w:val="20"/>
                <w:szCs w:val="20"/>
              </w:rPr>
            </w:pPr>
            <w:r w:rsidRPr="004A6C3A">
              <w:rPr>
                <w:sz w:val="20"/>
                <w:szCs w:val="20"/>
              </w:rPr>
              <w:t>Муниципальная программа муниципального образования муниципального района «Сосногорск» «Энергосбережение и повышение энергетической эффективности»</w:t>
            </w:r>
          </w:p>
        </w:tc>
      </w:tr>
      <w:tr w:rsidR="0070245B" w:rsidRPr="0070245B" w:rsidTr="009051A8">
        <w:trPr>
          <w:jc w:val="center"/>
        </w:trPr>
        <w:tc>
          <w:tcPr>
            <w:tcW w:w="15327" w:type="dxa"/>
            <w:gridSpan w:val="5"/>
          </w:tcPr>
          <w:p w:rsidR="0070245B" w:rsidRPr="004A6C3A" w:rsidRDefault="0070245B" w:rsidP="000842AB">
            <w:pPr>
              <w:widowControl w:val="0"/>
              <w:autoSpaceDE w:val="0"/>
              <w:autoSpaceDN w:val="0"/>
              <w:adjustRightInd w:val="0"/>
              <w:jc w:val="center"/>
              <w:rPr>
                <w:sz w:val="20"/>
                <w:szCs w:val="20"/>
              </w:rPr>
            </w:pPr>
            <w:r w:rsidRPr="004A6C3A">
              <w:rPr>
                <w:sz w:val="20"/>
                <w:szCs w:val="20"/>
              </w:rPr>
              <w:t xml:space="preserve">Задача 1: </w:t>
            </w:r>
            <w:r w:rsidRPr="004A6C3A">
              <w:rPr>
                <w:rFonts w:eastAsia="Calibri"/>
                <w:sz w:val="20"/>
                <w:szCs w:val="20"/>
                <w:lang w:eastAsia="en-US"/>
              </w:rPr>
              <w:t xml:space="preserve">Снижение объемов потребления </w:t>
            </w:r>
            <w:proofErr w:type="spellStart"/>
            <w:r w:rsidRPr="004A6C3A">
              <w:rPr>
                <w:rFonts w:eastAsia="Calibri"/>
                <w:sz w:val="20"/>
                <w:szCs w:val="20"/>
                <w:lang w:eastAsia="en-US"/>
              </w:rPr>
              <w:t>топливн</w:t>
            </w:r>
            <w:proofErr w:type="gramStart"/>
            <w:r w:rsidRPr="004A6C3A">
              <w:rPr>
                <w:rFonts w:eastAsia="Calibri"/>
                <w:sz w:val="20"/>
                <w:szCs w:val="20"/>
                <w:lang w:eastAsia="en-US"/>
              </w:rPr>
              <w:t>о</w:t>
            </w:r>
            <w:proofErr w:type="spellEnd"/>
            <w:r w:rsidRPr="004A6C3A">
              <w:rPr>
                <w:rFonts w:eastAsia="Calibri"/>
                <w:sz w:val="20"/>
                <w:szCs w:val="20"/>
                <w:lang w:eastAsia="en-US"/>
              </w:rPr>
              <w:t>-</w:t>
            </w:r>
            <w:proofErr w:type="gramEnd"/>
            <w:r w:rsidRPr="004A6C3A">
              <w:rPr>
                <w:rFonts w:eastAsia="Calibri"/>
                <w:sz w:val="20"/>
                <w:szCs w:val="20"/>
                <w:lang w:eastAsia="en-US"/>
              </w:rPr>
              <w:t xml:space="preserve"> энергетических ресурсов и сокращение расходов  на оплату энергоресурсов на территории муниципального образования муниципального района «Сосногорск»</w:t>
            </w:r>
          </w:p>
        </w:tc>
      </w:tr>
      <w:tr w:rsidR="0070245B" w:rsidRPr="0070245B" w:rsidTr="009051A8">
        <w:trPr>
          <w:jc w:val="center"/>
        </w:trPr>
        <w:tc>
          <w:tcPr>
            <w:tcW w:w="695" w:type="dxa"/>
          </w:tcPr>
          <w:p w:rsidR="0070245B" w:rsidRPr="004A6C3A" w:rsidRDefault="0070245B" w:rsidP="000842AB">
            <w:pPr>
              <w:widowControl w:val="0"/>
              <w:autoSpaceDE w:val="0"/>
              <w:autoSpaceDN w:val="0"/>
              <w:adjustRightInd w:val="0"/>
              <w:jc w:val="center"/>
              <w:rPr>
                <w:sz w:val="20"/>
                <w:szCs w:val="20"/>
              </w:rPr>
            </w:pPr>
            <w:r w:rsidRPr="004A6C3A">
              <w:rPr>
                <w:sz w:val="20"/>
                <w:szCs w:val="20"/>
              </w:rPr>
              <w:t>1.1.</w:t>
            </w:r>
          </w:p>
        </w:tc>
        <w:tc>
          <w:tcPr>
            <w:tcW w:w="3793" w:type="dxa"/>
          </w:tcPr>
          <w:p w:rsidR="0070245B" w:rsidRPr="004A6C3A" w:rsidRDefault="0070245B" w:rsidP="000842AB">
            <w:pPr>
              <w:autoSpaceDE w:val="0"/>
              <w:autoSpaceDN w:val="0"/>
              <w:jc w:val="both"/>
              <w:rPr>
                <w:sz w:val="20"/>
                <w:szCs w:val="20"/>
              </w:rPr>
            </w:pPr>
            <w:r w:rsidRPr="004A6C3A">
              <w:rPr>
                <w:rFonts w:eastAsia="Calibri"/>
                <w:sz w:val="20"/>
                <w:szCs w:val="20"/>
                <w:lang w:eastAsia="en-US"/>
              </w:rPr>
              <w:t>Утверждение программ энергосбережения и  повышения энергетической эффективности</w:t>
            </w:r>
          </w:p>
        </w:tc>
        <w:tc>
          <w:tcPr>
            <w:tcW w:w="4369" w:type="dxa"/>
          </w:tcPr>
          <w:p w:rsidR="0070245B" w:rsidRPr="004A6C3A" w:rsidRDefault="0070245B" w:rsidP="000842AB">
            <w:pPr>
              <w:jc w:val="both"/>
              <w:rPr>
                <w:sz w:val="20"/>
                <w:szCs w:val="20"/>
              </w:rPr>
            </w:pPr>
            <w:r w:rsidRPr="004A6C3A">
              <w:rPr>
                <w:sz w:val="20"/>
                <w:szCs w:val="20"/>
              </w:rPr>
              <w:t>Информация Управления жилищно-коммунального хозяйства администрации муниципального района «Сосногорск», размещенная на официальном сайте в разделе Муниципальная программа муниципального образования муниципального района «Сосногорск» «Энергосбережение и повышение энергетической эффективности», в годовом отчете о ходе реализации и оценки эффективности муниципальной программы</w:t>
            </w:r>
          </w:p>
        </w:tc>
        <w:tc>
          <w:tcPr>
            <w:tcW w:w="3151" w:type="dxa"/>
          </w:tcPr>
          <w:p w:rsidR="0070245B" w:rsidRPr="004A6C3A" w:rsidRDefault="0070245B" w:rsidP="000842AB">
            <w:pPr>
              <w:jc w:val="both"/>
              <w:rPr>
                <w:sz w:val="20"/>
                <w:szCs w:val="20"/>
              </w:rPr>
            </w:pPr>
            <w:r w:rsidRPr="004A6C3A">
              <w:rPr>
                <w:sz w:val="20"/>
                <w:szCs w:val="20"/>
              </w:rPr>
              <w:t xml:space="preserve">Показатель исчисляется количеством </w:t>
            </w:r>
            <w:r w:rsidRPr="004A6C3A">
              <w:rPr>
                <w:rFonts w:eastAsia="Calibri"/>
                <w:sz w:val="20"/>
                <w:szCs w:val="20"/>
                <w:lang w:eastAsia="en-US"/>
              </w:rPr>
              <w:t>долей утвержденных программ энергосбережения и  повышения энергетической эффективности организаций в бюджетной сфере от общего количества организаций в бюджетной сфере</w:t>
            </w:r>
          </w:p>
        </w:tc>
        <w:tc>
          <w:tcPr>
            <w:tcW w:w="3319" w:type="dxa"/>
          </w:tcPr>
          <w:p w:rsidR="0070245B" w:rsidRPr="004A6C3A" w:rsidRDefault="0070245B" w:rsidP="000842AB">
            <w:pPr>
              <w:pStyle w:val="ConsPlusNormal0"/>
              <w:ind w:firstLine="0"/>
              <w:jc w:val="both"/>
              <w:rPr>
                <w:rFonts w:ascii="Times New Roman" w:hAnsi="Times New Roman" w:cs="Times New Roman"/>
                <w:sz w:val="20"/>
                <w:szCs w:val="20"/>
              </w:rPr>
            </w:pPr>
            <w:r w:rsidRPr="004A6C3A">
              <w:rPr>
                <w:rFonts w:ascii="Times New Roman" w:hAnsi="Times New Roman" w:cs="Times New Roman"/>
                <w:sz w:val="20"/>
                <w:szCs w:val="20"/>
              </w:rPr>
              <w:t>Управление жилищно-коммунального хозяйства администрации муниципального района «Сосногорск»</w:t>
            </w:r>
          </w:p>
        </w:tc>
      </w:tr>
      <w:tr w:rsidR="0070245B" w:rsidRPr="0070245B" w:rsidTr="009051A8">
        <w:trPr>
          <w:trHeight w:val="70"/>
          <w:jc w:val="center"/>
        </w:trPr>
        <w:tc>
          <w:tcPr>
            <w:tcW w:w="695" w:type="dxa"/>
          </w:tcPr>
          <w:p w:rsidR="0070245B" w:rsidRPr="004A6C3A" w:rsidRDefault="0070245B" w:rsidP="000842AB">
            <w:pPr>
              <w:widowControl w:val="0"/>
              <w:autoSpaceDE w:val="0"/>
              <w:autoSpaceDN w:val="0"/>
              <w:adjustRightInd w:val="0"/>
              <w:jc w:val="center"/>
              <w:rPr>
                <w:sz w:val="20"/>
                <w:szCs w:val="20"/>
              </w:rPr>
            </w:pPr>
            <w:r w:rsidRPr="004A6C3A">
              <w:rPr>
                <w:sz w:val="20"/>
                <w:szCs w:val="20"/>
              </w:rPr>
              <w:t>1.2.</w:t>
            </w:r>
          </w:p>
        </w:tc>
        <w:tc>
          <w:tcPr>
            <w:tcW w:w="3793" w:type="dxa"/>
          </w:tcPr>
          <w:p w:rsidR="0070245B" w:rsidRPr="004A6C3A" w:rsidRDefault="0070245B" w:rsidP="000842AB">
            <w:pPr>
              <w:autoSpaceDE w:val="0"/>
              <w:autoSpaceDN w:val="0"/>
              <w:jc w:val="both"/>
              <w:rPr>
                <w:sz w:val="20"/>
                <w:szCs w:val="20"/>
              </w:rPr>
            </w:pPr>
            <w:r w:rsidRPr="004A6C3A">
              <w:rPr>
                <w:sz w:val="20"/>
                <w:szCs w:val="20"/>
                <w:lang w:eastAsia="en-US"/>
              </w:rPr>
              <w:t>Приобретение и установка приборов учета энергетических ресурсов</w:t>
            </w:r>
          </w:p>
        </w:tc>
        <w:tc>
          <w:tcPr>
            <w:tcW w:w="4369" w:type="dxa"/>
            <w:vAlign w:val="center"/>
          </w:tcPr>
          <w:p w:rsidR="0070245B" w:rsidRPr="004A6C3A" w:rsidRDefault="0070245B" w:rsidP="000842AB">
            <w:pPr>
              <w:jc w:val="both"/>
              <w:rPr>
                <w:sz w:val="20"/>
                <w:szCs w:val="20"/>
              </w:rPr>
            </w:pPr>
            <w:r w:rsidRPr="004A6C3A">
              <w:rPr>
                <w:sz w:val="20"/>
                <w:szCs w:val="20"/>
              </w:rPr>
              <w:t>Информация Управления жилищно-коммунального хозяйства администрации муниципального района «Сосногорск», размещенная на официальном сайте в разделе Муниципальная программа муниципального образования муниципального района «Сосногорск» «Энергосбережение и повышение энергетической эффективности», в годовом отчете о ходе реализации и оценки эффективности муниципальной программы</w:t>
            </w:r>
          </w:p>
        </w:tc>
        <w:tc>
          <w:tcPr>
            <w:tcW w:w="3151" w:type="dxa"/>
          </w:tcPr>
          <w:p w:rsidR="0070245B" w:rsidRPr="004A6C3A" w:rsidRDefault="0070245B" w:rsidP="000842AB">
            <w:pPr>
              <w:pStyle w:val="ConsPlusNormal0"/>
              <w:ind w:firstLine="0"/>
              <w:jc w:val="both"/>
              <w:rPr>
                <w:rFonts w:ascii="Times New Roman" w:eastAsia="Calibri" w:hAnsi="Times New Roman" w:cs="Times New Roman"/>
                <w:sz w:val="20"/>
                <w:szCs w:val="20"/>
                <w:lang w:eastAsia="en-US"/>
              </w:rPr>
            </w:pPr>
            <w:r w:rsidRPr="004A6C3A">
              <w:rPr>
                <w:rFonts w:ascii="Times New Roman" w:eastAsia="Calibri" w:hAnsi="Times New Roman" w:cs="Times New Roman"/>
                <w:sz w:val="20"/>
                <w:szCs w:val="20"/>
                <w:lang w:eastAsia="en-US"/>
              </w:rPr>
              <w:t>Показатель исчисляется долей введенных в эксплуатацию приборов учета энергетических ресурсов бюджетных учреждений в общем количестве приборов учета бюджетных учреждений, подлежащих установке</w:t>
            </w:r>
          </w:p>
        </w:tc>
        <w:tc>
          <w:tcPr>
            <w:tcW w:w="3319" w:type="dxa"/>
          </w:tcPr>
          <w:p w:rsidR="0070245B" w:rsidRPr="004A6C3A" w:rsidRDefault="0070245B" w:rsidP="000842AB">
            <w:pPr>
              <w:pStyle w:val="ConsPlusNormal0"/>
              <w:ind w:firstLine="0"/>
              <w:jc w:val="both"/>
              <w:rPr>
                <w:rFonts w:ascii="Times New Roman" w:hAnsi="Times New Roman" w:cs="Times New Roman"/>
                <w:sz w:val="20"/>
                <w:szCs w:val="20"/>
              </w:rPr>
            </w:pPr>
            <w:r w:rsidRPr="004A6C3A">
              <w:rPr>
                <w:rFonts w:ascii="Times New Roman" w:hAnsi="Times New Roman" w:cs="Times New Roman"/>
                <w:sz w:val="20"/>
                <w:szCs w:val="20"/>
              </w:rPr>
              <w:t>Управление жилищно-коммунального хозяйства администрации муниципального района «Сосногорск»</w:t>
            </w:r>
          </w:p>
        </w:tc>
      </w:tr>
      <w:tr w:rsidR="0070245B" w:rsidRPr="0070245B" w:rsidTr="009051A8">
        <w:trPr>
          <w:trHeight w:val="70"/>
          <w:jc w:val="center"/>
        </w:trPr>
        <w:tc>
          <w:tcPr>
            <w:tcW w:w="695" w:type="dxa"/>
          </w:tcPr>
          <w:p w:rsidR="0070245B" w:rsidRPr="004A6C3A" w:rsidRDefault="0070245B" w:rsidP="000842AB">
            <w:pPr>
              <w:widowControl w:val="0"/>
              <w:autoSpaceDE w:val="0"/>
              <w:autoSpaceDN w:val="0"/>
              <w:adjustRightInd w:val="0"/>
              <w:jc w:val="center"/>
              <w:rPr>
                <w:sz w:val="20"/>
                <w:szCs w:val="20"/>
              </w:rPr>
            </w:pPr>
            <w:r w:rsidRPr="004A6C3A">
              <w:rPr>
                <w:sz w:val="20"/>
                <w:szCs w:val="20"/>
              </w:rPr>
              <w:t>1.3.</w:t>
            </w:r>
          </w:p>
        </w:tc>
        <w:tc>
          <w:tcPr>
            <w:tcW w:w="3793" w:type="dxa"/>
          </w:tcPr>
          <w:p w:rsidR="0070245B" w:rsidRPr="004A6C3A" w:rsidRDefault="0070245B" w:rsidP="000842AB">
            <w:pPr>
              <w:autoSpaceDE w:val="0"/>
              <w:autoSpaceDN w:val="0"/>
              <w:jc w:val="both"/>
              <w:rPr>
                <w:rFonts w:eastAsia="Calibri"/>
                <w:sz w:val="20"/>
                <w:szCs w:val="20"/>
                <w:lang w:eastAsia="en-US"/>
              </w:rPr>
            </w:pPr>
            <w:r w:rsidRPr="004A6C3A">
              <w:rPr>
                <w:sz w:val="20"/>
                <w:szCs w:val="20"/>
                <w:lang w:eastAsia="en-US"/>
              </w:rPr>
              <w:t xml:space="preserve">Энергосбережение и повышение энергетической эффективности, в том числе мероприятия по организации функционирования системы автоматизированного учета, потребления муниципальных учреждений культуры энергетических ресурсов посредством обеспечения и дистанционного сбора, анализа и передачи в адрес </w:t>
            </w:r>
            <w:proofErr w:type="spellStart"/>
            <w:r w:rsidRPr="004A6C3A">
              <w:rPr>
                <w:sz w:val="20"/>
                <w:szCs w:val="20"/>
                <w:lang w:eastAsia="en-US"/>
              </w:rPr>
              <w:t>ресурсоснабжающих</w:t>
            </w:r>
            <w:proofErr w:type="spellEnd"/>
            <w:r w:rsidRPr="004A6C3A">
              <w:rPr>
                <w:sz w:val="20"/>
                <w:szCs w:val="20"/>
                <w:lang w:eastAsia="en-US"/>
              </w:rPr>
              <w:t xml:space="preserve"> организаций соответствующих данных</w:t>
            </w:r>
          </w:p>
        </w:tc>
        <w:tc>
          <w:tcPr>
            <w:tcW w:w="4369" w:type="dxa"/>
          </w:tcPr>
          <w:p w:rsidR="0070245B" w:rsidRPr="004A6C3A" w:rsidRDefault="0070245B" w:rsidP="009051A8">
            <w:pPr>
              <w:jc w:val="both"/>
              <w:rPr>
                <w:sz w:val="20"/>
                <w:szCs w:val="20"/>
              </w:rPr>
            </w:pPr>
            <w:r w:rsidRPr="004A6C3A">
              <w:rPr>
                <w:sz w:val="20"/>
                <w:szCs w:val="20"/>
              </w:rPr>
              <w:t>Информация Управления жилищно-коммунального хозяйства администрации муниципального района «Сосногорск», размещенная на официальном сайте в разделе Муниципальная программа муниципального образования муниципального района «Сосногорск» «Энергосбережение и повышение энергетической эффективности», в годовом отчете о ходе реализации и оценки эффективности муниципальной программы</w:t>
            </w:r>
          </w:p>
        </w:tc>
        <w:tc>
          <w:tcPr>
            <w:tcW w:w="3151" w:type="dxa"/>
          </w:tcPr>
          <w:p w:rsidR="0070245B" w:rsidRPr="004A6C3A" w:rsidRDefault="0070245B" w:rsidP="000842AB">
            <w:pPr>
              <w:pStyle w:val="ConsPlusNormal0"/>
              <w:ind w:firstLine="0"/>
              <w:jc w:val="both"/>
              <w:rPr>
                <w:rFonts w:ascii="Times New Roman" w:eastAsia="Calibri" w:hAnsi="Times New Roman" w:cs="Times New Roman"/>
                <w:sz w:val="20"/>
                <w:szCs w:val="20"/>
                <w:lang w:eastAsia="en-US"/>
              </w:rPr>
            </w:pPr>
            <w:r w:rsidRPr="004A6C3A">
              <w:rPr>
                <w:rFonts w:ascii="Times New Roman" w:eastAsia="Calibri" w:hAnsi="Times New Roman" w:cs="Times New Roman"/>
                <w:sz w:val="20"/>
                <w:szCs w:val="20"/>
                <w:lang w:eastAsia="en-US"/>
              </w:rPr>
              <w:t>Показатель исчисляется сокращением удельного веса потребления топливно-энергетических ресурсов к предыдущему отчетному периоду (году)</w:t>
            </w:r>
          </w:p>
        </w:tc>
        <w:tc>
          <w:tcPr>
            <w:tcW w:w="3319" w:type="dxa"/>
          </w:tcPr>
          <w:p w:rsidR="0070245B" w:rsidRPr="004A6C3A" w:rsidRDefault="0070245B" w:rsidP="000842AB">
            <w:pPr>
              <w:pStyle w:val="ConsPlusNormal0"/>
              <w:ind w:firstLine="0"/>
              <w:jc w:val="both"/>
              <w:rPr>
                <w:rFonts w:ascii="Times New Roman" w:hAnsi="Times New Roman" w:cs="Times New Roman"/>
                <w:sz w:val="20"/>
                <w:szCs w:val="20"/>
              </w:rPr>
            </w:pPr>
            <w:r w:rsidRPr="004A6C3A">
              <w:rPr>
                <w:rFonts w:ascii="Times New Roman" w:hAnsi="Times New Roman" w:cs="Times New Roman"/>
                <w:sz w:val="20"/>
                <w:szCs w:val="20"/>
              </w:rPr>
              <w:t>Управление жилищно-коммунального хозяйства администрации муниципального района «Сосногорск»</w:t>
            </w:r>
          </w:p>
        </w:tc>
      </w:tr>
    </w:tbl>
    <w:p w:rsidR="0070245B" w:rsidRDefault="0070245B" w:rsidP="005910D3">
      <w:pPr>
        <w:jc w:val="center"/>
        <w:rPr>
          <w:b/>
          <w:color w:val="000000" w:themeColor="text1"/>
        </w:rPr>
        <w:sectPr w:rsidR="0070245B" w:rsidSect="005C030E">
          <w:footerReference w:type="default" r:id="rId12"/>
          <w:footerReference w:type="first" r:id="rId13"/>
          <w:pgSz w:w="16838" w:h="11906" w:orient="landscape"/>
          <w:pgMar w:top="567" w:right="567" w:bottom="567" w:left="567" w:header="709" w:footer="709" w:gutter="0"/>
          <w:cols w:space="708"/>
          <w:docGrid w:linePitch="360"/>
        </w:sectPr>
      </w:pPr>
    </w:p>
    <w:p w:rsidR="00096B88" w:rsidRPr="00DC538A" w:rsidRDefault="00096B88" w:rsidP="00096B88">
      <w:pPr>
        <w:jc w:val="center"/>
        <w:rPr>
          <w:b/>
          <w:color w:val="000000" w:themeColor="text1"/>
        </w:rPr>
      </w:pPr>
      <w:r>
        <w:rPr>
          <w:b/>
          <w:color w:val="000000" w:themeColor="text1"/>
        </w:rPr>
        <w:lastRenderedPageBreak/>
        <w:t>П</w:t>
      </w:r>
      <w:r w:rsidRPr="00DC538A">
        <w:rPr>
          <w:b/>
          <w:color w:val="000000" w:themeColor="text1"/>
        </w:rPr>
        <w:t>ОСТАНОВЛЕНИЕ</w:t>
      </w:r>
    </w:p>
    <w:p w:rsidR="00096B88" w:rsidRPr="00DC538A" w:rsidRDefault="00096B88" w:rsidP="00096B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DC538A">
        <w:rPr>
          <w:color w:val="000000" w:themeColor="text1"/>
          <w:sz w:val="26"/>
          <w:szCs w:val="26"/>
          <w:u w:val="single"/>
        </w:rPr>
        <w:t>от «</w:t>
      </w:r>
      <w:r>
        <w:rPr>
          <w:color w:val="000000" w:themeColor="text1"/>
          <w:sz w:val="26"/>
          <w:szCs w:val="26"/>
          <w:u w:val="single"/>
        </w:rPr>
        <w:t>22</w:t>
      </w:r>
      <w:r w:rsidRPr="00DC538A">
        <w:rPr>
          <w:color w:val="000000" w:themeColor="text1"/>
          <w:sz w:val="26"/>
          <w:szCs w:val="26"/>
          <w:u w:val="single"/>
        </w:rPr>
        <w:t xml:space="preserve">» </w:t>
      </w:r>
      <w:r>
        <w:rPr>
          <w:color w:val="000000" w:themeColor="text1"/>
          <w:sz w:val="26"/>
          <w:szCs w:val="26"/>
          <w:u w:val="single"/>
        </w:rPr>
        <w:t xml:space="preserve">ноября </w:t>
      </w:r>
      <w:r w:rsidRPr="00DC538A">
        <w:rPr>
          <w:color w:val="000000" w:themeColor="text1"/>
          <w:sz w:val="26"/>
          <w:szCs w:val="26"/>
          <w:u w:val="single"/>
        </w:rPr>
        <w:t>2019 г.</w:t>
      </w:r>
      <w:r w:rsidRPr="00DC538A">
        <w:rPr>
          <w:color w:val="000000" w:themeColor="text1"/>
          <w:sz w:val="26"/>
          <w:szCs w:val="26"/>
        </w:rPr>
        <w:t xml:space="preserve">                                                                                                    </w:t>
      </w:r>
      <w:r>
        <w:rPr>
          <w:color w:val="000000" w:themeColor="text1"/>
          <w:sz w:val="26"/>
          <w:szCs w:val="26"/>
        </w:rPr>
        <w:t xml:space="preserve">  </w:t>
      </w:r>
      <w:r w:rsidRPr="00DC538A">
        <w:rPr>
          <w:color w:val="000000" w:themeColor="text1"/>
          <w:sz w:val="26"/>
          <w:szCs w:val="26"/>
        </w:rPr>
        <w:t xml:space="preserve">    </w:t>
      </w:r>
      <w:r>
        <w:rPr>
          <w:color w:val="000000" w:themeColor="text1"/>
          <w:sz w:val="26"/>
          <w:szCs w:val="26"/>
        </w:rPr>
        <w:t xml:space="preserve"> </w:t>
      </w:r>
      <w:r w:rsidRPr="00DC538A">
        <w:rPr>
          <w:color w:val="000000" w:themeColor="text1"/>
          <w:sz w:val="26"/>
          <w:szCs w:val="26"/>
        </w:rPr>
        <w:t xml:space="preserve">       </w:t>
      </w:r>
      <w:r w:rsidRPr="00DC538A">
        <w:rPr>
          <w:color w:val="000000" w:themeColor="text1"/>
          <w:sz w:val="26"/>
          <w:szCs w:val="26"/>
          <w:u w:val="single"/>
        </w:rPr>
        <w:t xml:space="preserve">№ </w:t>
      </w:r>
      <w:r>
        <w:rPr>
          <w:color w:val="000000" w:themeColor="text1"/>
          <w:sz w:val="26"/>
          <w:szCs w:val="26"/>
          <w:u w:val="single"/>
        </w:rPr>
        <w:t>2277</w:t>
      </w:r>
      <w:r w:rsidRPr="00DC538A">
        <w:rPr>
          <w:b/>
          <w:color w:val="000000" w:themeColor="text1"/>
          <w:sz w:val="26"/>
          <w:szCs w:val="26"/>
        </w:rPr>
        <w:t xml:space="preserve"> </w:t>
      </w:r>
    </w:p>
    <w:tbl>
      <w:tblPr>
        <w:tblW w:w="0" w:type="auto"/>
        <w:tblInd w:w="108" w:type="dxa"/>
        <w:tblLook w:val="04A0"/>
      </w:tblPr>
      <w:tblGrid>
        <w:gridCol w:w="3190"/>
        <w:gridCol w:w="3190"/>
        <w:gridCol w:w="3259"/>
      </w:tblGrid>
      <w:tr w:rsidR="00096B88" w:rsidRPr="00DC538A" w:rsidTr="00096B88">
        <w:tc>
          <w:tcPr>
            <w:tcW w:w="3190" w:type="dxa"/>
            <w:hideMark/>
          </w:tcPr>
          <w:p w:rsidR="00096B88" w:rsidRPr="00DC538A" w:rsidRDefault="00096B88" w:rsidP="00096B88">
            <w:pPr>
              <w:rPr>
                <w:rFonts w:eastAsia="SimSun"/>
                <w:b/>
                <w:color w:val="000000" w:themeColor="text1"/>
                <w:sz w:val="26"/>
                <w:szCs w:val="26"/>
                <w:lang w:eastAsia="zh-CN"/>
              </w:rPr>
            </w:pPr>
            <w:r w:rsidRPr="00DC538A">
              <w:rPr>
                <w:color w:val="000000" w:themeColor="text1"/>
                <w:sz w:val="26"/>
                <w:szCs w:val="26"/>
              </w:rPr>
              <w:t xml:space="preserve">г. Сосногорск </w:t>
            </w:r>
            <w:r w:rsidRPr="00DC538A">
              <w:rPr>
                <w:b/>
                <w:color w:val="000000" w:themeColor="text1"/>
                <w:sz w:val="26"/>
                <w:szCs w:val="26"/>
              </w:rPr>
              <w:t xml:space="preserve">  </w:t>
            </w:r>
          </w:p>
        </w:tc>
        <w:tc>
          <w:tcPr>
            <w:tcW w:w="3190" w:type="dxa"/>
          </w:tcPr>
          <w:p w:rsidR="00096B88" w:rsidRPr="00DC538A" w:rsidRDefault="00096B88" w:rsidP="00096B88">
            <w:pPr>
              <w:jc w:val="center"/>
              <w:rPr>
                <w:rFonts w:eastAsia="SimSun"/>
                <w:b/>
                <w:color w:val="000000" w:themeColor="text1"/>
                <w:sz w:val="26"/>
                <w:szCs w:val="26"/>
                <w:lang w:eastAsia="zh-CN"/>
              </w:rPr>
            </w:pPr>
          </w:p>
        </w:tc>
        <w:tc>
          <w:tcPr>
            <w:tcW w:w="3259" w:type="dxa"/>
          </w:tcPr>
          <w:p w:rsidR="00096B88" w:rsidRPr="00DC538A" w:rsidRDefault="00096B88" w:rsidP="00096B88">
            <w:pPr>
              <w:jc w:val="center"/>
              <w:rPr>
                <w:rFonts w:eastAsia="SimSun"/>
                <w:b/>
                <w:color w:val="000000" w:themeColor="text1"/>
                <w:sz w:val="26"/>
                <w:szCs w:val="26"/>
                <w:lang w:eastAsia="zh-CN"/>
              </w:rPr>
            </w:pPr>
          </w:p>
        </w:tc>
      </w:tr>
    </w:tbl>
    <w:p w:rsidR="00096B88" w:rsidRDefault="00096B88" w:rsidP="00096B88">
      <w:pPr>
        <w:tabs>
          <w:tab w:val="left" w:pos="0"/>
        </w:tabs>
        <w:spacing w:line="276" w:lineRule="auto"/>
        <w:jc w:val="center"/>
        <w:rPr>
          <w:b/>
          <w:sz w:val="26"/>
          <w:szCs w:val="26"/>
        </w:rPr>
      </w:pPr>
      <w:r w:rsidRPr="00430A36">
        <w:rPr>
          <w:b/>
          <w:sz w:val="26"/>
          <w:szCs w:val="26"/>
        </w:rPr>
        <w:t xml:space="preserve">О внесении изменений в постановление администрации муниципального района «Сосногорск» от 22.12.2017 № 1756 «Об утверждении муниципальной программы муниципального образования муниципального района «Сосногорск» </w:t>
      </w:r>
    </w:p>
    <w:p w:rsidR="00096B88" w:rsidRPr="00430A36" w:rsidRDefault="00096B88" w:rsidP="00096B88">
      <w:pPr>
        <w:tabs>
          <w:tab w:val="left" w:pos="0"/>
        </w:tabs>
        <w:spacing w:line="276" w:lineRule="auto"/>
        <w:jc w:val="center"/>
        <w:rPr>
          <w:b/>
          <w:sz w:val="26"/>
          <w:szCs w:val="26"/>
        </w:rPr>
      </w:pPr>
      <w:r w:rsidRPr="00430A36">
        <w:rPr>
          <w:b/>
          <w:sz w:val="26"/>
          <w:szCs w:val="26"/>
        </w:rPr>
        <w:t>«Развитие культуры и туризма»</w:t>
      </w:r>
    </w:p>
    <w:p w:rsidR="00096B88" w:rsidRPr="00430A36" w:rsidRDefault="00096B88" w:rsidP="00096B88">
      <w:pPr>
        <w:tabs>
          <w:tab w:val="left" w:pos="0"/>
        </w:tabs>
        <w:overflowPunct w:val="0"/>
        <w:autoSpaceDE w:val="0"/>
        <w:autoSpaceDN w:val="0"/>
        <w:adjustRightInd w:val="0"/>
        <w:spacing w:line="276" w:lineRule="auto"/>
        <w:ind w:right="-1" w:firstLine="567"/>
        <w:jc w:val="both"/>
        <w:rPr>
          <w:sz w:val="26"/>
          <w:szCs w:val="26"/>
        </w:rPr>
      </w:pPr>
      <w:proofErr w:type="gramStart"/>
      <w:r w:rsidRPr="00430A36">
        <w:rPr>
          <w:sz w:val="26"/>
          <w:szCs w:val="26"/>
        </w:rPr>
        <w:t>В соответствии с Федеральным законом от 06.10.2003 № 131-ФЗ «Об общих принципах организации местного самоуправления в Российской Федерации», в целях реализации Стратегии экономического и социального развития Республики Коми на период до 2020 года, утверждённой Постановлением Правительства Республики Коми от 27.03.2006 № 45, в соответствии со Стратегией социально-экономического развития муниципального образования муниципального района «Сосногорск» на период до 2020 года, утвержденной Решением Совета муниципального</w:t>
      </w:r>
      <w:proofErr w:type="gramEnd"/>
      <w:r w:rsidRPr="00430A36">
        <w:rPr>
          <w:sz w:val="26"/>
          <w:szCs w:val="26"/>
        </w:rPr>
        <w:t xml:space="preserve"> района «Сосногорск» от 28 февраля 2014 года, Администрация муниципального района «Сосногорск»</w:t>
      </w:r>
    </w:p>
    <w:p w:rsidR="00096B88" w:rsidRPr="00430A36" w:rsidRDefault="00096B88" w:rsidP="00096B88">
      <w:pPr>
        <w:tabs>
          <w:tab w:val="left" w:pos="1456"/>
        </w:tabs>
        <w:jc w:val="center"/>
        <w:rPr>
          <w:b/>
          <w:bCs/>
          <w:spacing w:val="20"/>
          <w:sz w:val="26"/>
          <w:szCs w:val="26"/>
        </w:rPr>
      </w:pPr>
      <w:r w:rsidRPr="00430A36">
        <w:rPr>
          <w:b/>
          <w:bCs/>
          <w:spacing w:val="20"/>
          <w:sz w:val="26"/>
          <w:szCs w:val="26"/>
        </w:rPr>
        <w:t>ПОСТАНОВЛЯЕТ:</w:t>
      </w:r>
    </w:p>
    <w:p w:rsidR="00096B88" w:rsidRPr="00430A36" w:rsidRDefault="00096B88" w:rsidP="00B126A8">
      <w:pPr>
        <w:pStyle w:val="afd"/>
        <w:numPr>
          <w:ilvl w:val="0"/>
          <w:numId w:val="28"/>
        </w:numPr>
        <w:suppressAutoHyphens/>
        <w:autoSpaceDE w:val="0"/>
        <w:spacing w:line="276" w:lineRule="auto"/>
        <w:ind w:left="0" w:firstLine="426"/>
        <w:jc w:val="both"/>
        <w:rPr>
          <w:sz w:val="26"/>
          <w:szCs w:val="26"/>
        </w:rPr>
      </w:pPr>
      <w:r w:rsidRPr="00430A36">
        <w:rPr>
          <w:sz w:val="26"/>
          <w:szCs w:val="26"/>
        </w:rPr>
        <w:t>Графу «Объемы финансирования муниципальной программы» паспорта муниципальной программы муниципального образования муниципального района «Сосногорск»  «Развитие культуры и туризма», утвержденной постановлением администрации муниципального района «Сосногорск» от 22.12.2017 № 1756, изложить в следующей редакции:</w:t>
      </w:r>
    </w:p>
    <w:p w:rsidR="00096B88" w:rsidRPr="00430A36" w:rsidRDefault="00096B88" w:rsidP="00096B88">
      <w:pPr>
        <w:suppressAutoHyphens/>
        <w:autoSpaceDE w:val="0"/>
        <w:spacing w:line="276" w:lineRule="auto"/>
        <w:ind w:firstLine="426"/>
        <w:jc w:val="both"/>
        <w:rPr>
          <w:sz w:val="26"/>
          <w:szCs w:val="26"/>
        </w:rPr>
      </w:pPr>
      <w:r w:rsidRPr="00430A36">
        <w:rPr>
          <w:sz w:val="26"/>
          <w:szCs w:val="26"/>
        </w:rPr>
        <w:t xml:space="preserve">«На реализацию Программы потребуется 401 922 228,7 руб. из местного, республиканского и федерального бюджетов, в том числе: </w:t>
      </w:r>
    </w:p>
    <w:p w:rsidR="00096B88" w:rsidRPr="00430A36" w:rsidRDefault="00096B88" w:rsidP="00096B88">
      <w:pPr>
        <w:suppressAutoHyphens/>
        <w:autoSpaceDE w:val="0"/>
        <w:spacing w:line="276" w:lineRule="auto"/>
        <w:ind w:firstLine="426"/>
        <w:jc w:val="both"/>
        <w:rPr>
          <w:sz w:val="26"/>
          <w:szCs w:val="26"/>
        </w:rPr>
      </w:pPr>
      <w:r w:rsidRPr="00430A36">
        <w:rPr>
          <w:sz w:val="26"/>
          <w:szCs w:val="26"/>
        </w:rPr>
        <w:t>по годам:</w:t>
      </w:r>
    </w:p>
    <w:p w:rsidR="00096B88" w:rsidRPr="00430A36" w:rsidRDefault="00096B88" w:rsidP="00096B88">
      <w:pPr>
        <w:suppressAutoHyphens/>
        <w:autoSpaceDE w:val="0"/>
        <w:spacing w:line="276" w:lineRule="auto"/>
        <w:ind w:firstLine="426"/>
        <w:jc w:val="both"/>
        <w:rPr>
          <w:sz w:val="26"/>
          <w:szCs w:val="26"/>
        </w:rPr>
      </w:pPr>
      <w:r w:rsidRPr="00430A36">
        <w:rPr>
          <w:sz w:val="26"/>
          <w:szCs w:val="26"/>
        </w:rPr>
        <w:t>2018 г. – 126 081 135,71 руб.</w:t>
      </w:r>
    </w:p>
    <w:p w:rsidR="00096B88" w:rsidRPr="00430A36" w:rsidRDefault="00096B88" w:rsidP="00096B88">
      <w:pPr>
        <w:suppressAutoHyphens/>
        <w:autoSpaceDE w:val="0"/>
        <w:spacing w:line="276" w:lineRule="auto"/>
        <w:ind w:firstLine="426"/>
        <w:jc w:val="both"/>
        <w:rPr>
          <w:sz w:val="26"/>
          <w:szCs w:val="26"/>
        </w:rPr>
      </w:pPr>
      <w:r w:rsidRPr="00430A36">
        <w:rPr>
          <w:sz w:val="26"/>
          <w:szCs w:val="26"/>
        </w:rPr>
        <w:t>2019 г. – 132 390 492,99 руб.</w:t>
      </w:r>
    </w:p>
    <w:p w:rsidR="00096B88" w:rsidRPr="00430A36" w:rsidRDefault="00096B88" w:rsidP="00096B88">
      <w:pPr>
        <w:suppressAutoHyphens/>
        <w:autoSpaceDE w:val="0"/>
        <w:spacing w:line="276" w:lineRule="auto"/>
        <w:ind w:firstLine="426"/>
        <w:jc w:val="both"/>
        <w:rPr>
          <w:sz w:val="26"/>
          <w:szCs w:val="26"/>
        </w:rPr>
      </w:pPr>
      <w:r w:rsidRPr="00430A36">
        <w:rPr>
          <w:sz w:val="26"/>
          <w:szCs w:val="26"/>
        </w:rPr>
        <w:t>2020 г. – 72 200 783,00 руб.</w:t>
      </w:r>
    </w:p>
    <w:p w:rsidR="00096B88" w:rsidRPr="00430A36" w:rsidRDefault="00096B88" w:rsidP="00096B88">
      <w:pPr>
        <w:suppressAutoHyphens/>
        <w:autoSpaceDE w:val="0"/>
        <w:spacing w:line="276" w:lineRule="auto"/>
        <w:ind w:firstLine="426"/>
        <w:jc w:val="both"/>
        <w:rPr>
          <w:sz w:val="26"/>
          <w:szCs w:val="26"/>
        </w:rPr>
      </w:pPr>
      <w:r w:rsidRPr="00430A36">
        <w:rPr>
          <w:sz w:val="26"/>
          <w:szCs w:val="26"/>
        </w:rPr>
        <w:t xml:space="preserve">2021 г. – 71 249 817,00 руб.» </w:t>
      </w:r>
    </w:p>
    <w:p w:rsidR="00096B88" w:rsidRPr="00430A36" w:rsidRDefault="00096B88" w:rsidP="00B126A8">
      <w:pPr>
        <w:pStyle w:val="afd"/>
        <w:numPr>
          <w:ilvl w:val="0"/>
          <w:numId w:val="28"/>
        </w:numPr>
        <w:suppressAutoHyphens/>
        <w:autoSpaceDE w:val="0"/>
        <w:spacing w:line="276" w:lineRule="auto"/>
        <w:ind w:left="0" w:firstLine="426"/>
        <w:jc w:val="both"/>
        <w:rPr>
          <w:sz w:val="26"/>
          <w:szCs w:val="26"/>
        </w:rPr>
      </w:pPr>
      <w:r w:rsidRPr="00430A36">
        <w:rPr>
          <w:sz w:val="26"/>
          <w:szCs w:val="26"/>
        </w:rPr>
        <w:t xml:space="preserve"> Графу «Объемы финансирования подпрограммы» паспорта подпрограммы 1 «Доступность объектов сферы культуры, культурных и исторических ценностей в муниципальном районе «Сосногорск» муниципальной программы  муниципального образования муниципального района «Сосногорск» «Развитие культуры и туризма», утвержденной постановлением администрации муниципального района «Сосногорск» от 22.12.2017 № 1756, изложить в следующей редакции: </w:t>
      </w:r>
    </w:p>
    <w:p w:rsidR="00096B88" w:rsidRPr="00430A36" w:rsidRDefault="00096B88" w:rsidP="00096B88">
      <w:pPr>
        <w:suppressAutoHyphens/>
        <w:autoSpaceDE w:val="0"/>
        <w:spacing w:line="276" w:lineRule="auto"/>
        <w:ind w:right="-145"/>
        <w:jc w:val="both"/>
        <w:rPr>
          <w:sz w:val="26"/>
          <w:szCs w:val="26"/>
        </w:rPr>
      </w:pPr>
      <w:r w:rsidRPr="00430A36">
        <w:rPr>
          <w:sz w:val="26"/>
          <w:szCs w:val="26"/>
        </w:rPr>
        <w:t>«Прогнозный объем финансирования Подпрограммы 1 составляет 77 295 532,62 руб., в том числе:</w:t>
      </w:r>
    </w:p>
    <w:p w:rsidR="00096B88" w:rsidRPr="00430A36" w:rsidRDefault="00096B88" w:rsidP="00096B88">
      <w:pPr>
        <w:pStyle w:val="afd"/>
        <w:suppressAutoHyphens/>
        <w:autoSpaceDE w:val="0"/>
        <w:spacing w:line="276" w:lineRule="auto"/>
        <w:ind w:left="786"/>
        <w:jc w:val="both"/>
        <w:rPr>
          <w:sz w:val="26"/>
          <w:szCs w:val="26"/>
        </w:rPr>
      </w:pPr>
      <w:r w:rsidRPr="00430A36">
        <w:rPr>
          <w:sz w:val="26"/>
          <w:szCs w:val="26"/>
        </w:rPr>
        <w:t>по годам:</w:t>
      </w:r>
    </w:p>
    <w:p w:rsidR="00096B88" w:rsidRPr="00430A36" w:rsidRDefault="00096B88" w:rsidP="00096B88">
      <w:pPr>
        <w:pStyle w:val="afd"/>
        <w:suppressAutoHyphens/>
        <w:autoSpaceDE w:val="0"/>
        <w:spacing w:line="276" w:lineRule="auto"/>
        <w:ind w:left="786"/>
        <w:jc w:val="both"/>
        <w:rPr>
          <w:sz w:val="26"/>
          <w:szCs w:val="26"/>
        </w:rPr>
      </w:pPr>
      <w:r w:rsidRPr="00430A36">
        <w:rPr>
          <w:sz w:val="26"/>
          <w:szCs w:val="26"/>
        </w:rPr>
        <w:t>2018 г. – 19 736 986,57 руб.</w:t>
      </w:r>
    </w:p>
    <w:p w:rsidR="00096B88" w:rsidRPr="00430A36" w:rsidRDefault="00096B88" w:rsidP="00096B88">
      <w:pPr>
        <w:pStyle w:val="afd"/>
        <w:suppressAutoHyphens/>
        <w:autoSpaceDE w:val="0"/>
        <w:spacing w:line="276" w:lineRule="auto"/>
        <w:ind w:left="786"/>
        <w:jc w:val="both"/>
        <w:rPr>
          <w:sz w:val="26"/>
          <w:szCs w:val="26"/>
        </w:rPr>
      </w:pPr>
      <w:r w:rsidRPr="00430A36">
        <w:rPr>
          <w:sz w:val="26"/>
          <w:szCs w:val="26"/>
        </w:rPr>
        <w:t>2019 г. – 25 367 853,70 руб.</w:t>
      </w:r>
    </w:p>
    <w:p w:rsidR="00096B88" w:rsidRPr="00430A36" w:rsidRDefault="00096B88" w:rsidP="00096B88">
      <w:pPr>
        <w:pStyle w:val="afd"/>
        <w:suppressAutoHyphens/>
        <w:autoSpaceDE w:val="0"/>
        <w:spacing w:line="276" w:lineRule="auto"/>
        <w:ind w:left="786"/>
        <w:jc w:val="both"/>
        <w:rPr>
          <w:sz w:val="26"/>
          <w:szCs w:val="26"/>
        </w:rPr>
      </w:pPr>
      <w:r w:rsidRPr="00430A36">
        <w:rPr>
          <w:sz w:val="26"/>
          <w:szCs w:val="26"/>
        </w:rPr>
        <w:t>2020 г. – 15 963 935,00 руб.</w:t>
      </w:r>
    </w:p>
    <w:p w:rsidR="00096B88" w:rsidRPr="00430A36" w:rsidRDefault="00096B88" w:rsidP="00096B88">
      <w:pPr>
        <w:pStyle w:val="afd"/>
        <w:suppressAutoHyphens/>
        <w:autoSpaceDE w:val="0"/>
        <w:spacing w:line="276" w:lineRule="auto"/>
        <w:ind w:left="786"/>
        <w:jc w:val="both"/>
        <w:rPr>
          <w:sz w:val="26"/>
          <w:szCs w:val="26"/>
        </w:rPr>
      </w:pPr>
      <w:r w:rsidRPr="00430A36">
        <w:rPr>
          <w:sz w:val="26"/>
          <w:szCs w:val="26"/>
        </w:rPr>
        <w:t xml:space="preserve">2021 г. – 16 226 757,35 руб. </w:t>
      </w:r>
    </w:p>
    <w:p w:rsidR="00096B88" w:rsidRPr="00430A36" w:rsidRDefault="00096B88" w:rsidP="00096B88">
      <w:pPr>
        <w:suppressAutoHyphens/>
        <w:autoSpaceDE w:val="0"/>
        <w:spacing w:line="276" w:lineRule="auto"/>
        <w:ind w:right="-145" w:firstLine="426"/>
        <w:jc w:val="both"/>
        <w:rPr>
          <w:sz w:val="26"/>
          <w:szCs w:val="26"/>
        </w:rPr>
      </w:pPr>
      <w:r w:rsidRPr="00430A36">
        <w:rPr>
          <w:sz w:val="26"/>
          <w:szCs w:val="26"/>
        </w:rPr>
        <w:t xml:space="preserve">3. Графу «Объемы финансирования подпрограммы» паспорта подпрограммы 2 «Творческий потенциал населения муниципального района «Сосногорск» муниципальной программы муниципального образования муниципального района «Сосногорск» «Развитие культуры и </w:t>
      </w:r>
      <w:r w:rsidRPr="00430A36">
        <w:rPr>
          <w:sz w:val="26"/>
          <w:szCs w:val="26"/>
        </w:rPr>
        <w:lastRenderedPageBreak/>
        <w:t>туризма», утвержденной постановлением администрации муниципального района «Сосногорск» от 22.12.2017 № 1756, изложить в следующей редакции:</w:t>
      </w:r>
    </w:p>
    <w:p w:rsidR="00096B88" w:rsidRPr="00430A36" w:rsidRDefault="00096B88" w:rsidP="00096B88">
      <w:pPr>
        <w:suppressAutoHyphens/>
        <w:autoSpaceDE w:val="0"/>
        <w:spacing w:line="276" w:lineRule="auto"/>
        <w:ind w:right="-145" w:firstLine="426"/>
        <w:jc w:val="both"/>
        <w:rPr>
          <w:sz w:val="26"/>
          <w:szCs w:val="26"/>
        </w:rPr>
      </w:pPr>
      <w:r w:rsidRPr="00430A36">
        <w:rPr>
          <w:sz w:val="26"/>
          <w:szCs w:val="26"/>
        </w:rPr>
        <w:t>«Прогнозный объем финансирования Подпрограммы 2 составляет 187 387 215,24 руб., в том числе:</w:t>
      </w:r>
    </w:p>
    <w:p w:rsidR="00096B88" w:rsidRPr="00430A36" w:rsidRDefault="00096B88" w:rsidP="00096B88">
      <w:pPr>
        <w:suppressAutoHyphens/>
        <w:autoSpaceDE w:val="0"/>
        <w:spacing w:line="276" w:lineRule="auto"/>
        <w:ind w:firstLine="426"/>
        <w:jc w:val="both"/>
        <w:rPr>
          <w:sz w:val="26"/>
          <w:szCs w:val="26"/>
        </w:rPr>
      </w:pPr>
      <w:r w:rsidRPr="00430A36">
        <w:rPr>
          <w:sz w:val="26"/>
          <w:szCs w:val="26"/>
        </w:rPr>
        <w:t>по годам:</w:t>
      </w:r>
    </w:p>
    <w:p w:rsidR="00096B88" w:rsidRPr="00430A36" w:rsidRDefault="00096B88" w:rsidP="00B126A8">
      <w:pPr>
        <w:pStyle w:val="afd"/>
        <w:numPr>
          <w:ilvl w:val="0"/>
          <w:numId w:val="29"/>
        </w:numPr>
        <w:suppressAutoHyphens/>
        <w:autoSpaceDE w:val="0"/>
        <w:spacing w:line="276" w:lineRule="auto"/>
        <w:jc w:val="both"/>
        <w:rPr>
          <w:sz w:val="26"/>
          <w:szCs w:val="26"/>
        </w:rPr>
      </w:pPr>
      <w:r w:rsidRPr="00430A36">
        <w:rPr>
          <w:sz w:val="26"/>
          <w:szCs w:val="26"/>
        </w:rPr>
        <w:t>– 53 010 665,11 руб.</w:t>
      </w:r>
    </w:p>
    <w:p w:rsidR="00096B88" w:rsidRPr="00430A36" w:rsidRDefault="00096B88" w:rsidP="00B126A8">
      <w:pPr>
        <w:pStyle w:val="afd"/>
        <w:numPr>
          <w:ilvl w:val="0"/>
          <w:numId w:val="29"/>
        </w:numPr>
        <w:suppressAutoHyphens/>
        <w:autoSpaceDE w:val="0"/>
        <w:spacing w:line="276" w:lineRule="auto"/>
        <w:jc w:val="both"/>
        <w:rPr>
          <w:sz w:val="26"/>
          <w:szCs w:val="26"/>
        </w:rPr>
      </w:pPr>
      <w:r w:rsidRPr="00430A36">
        <w:rPr>
          <w:sz w:val="26"/>
          <w:szCs w:val="26"/>
        </w:rPr>
        <w:t>– 49 322 823,48 руб.</w:t>
      </w:r>
    </w:p>
    <w:p w:rsidR="00096B88" w:rsidRPr="00430A36" w:rsidRDefault="00096B88" w:rsidP="00B126A8">
      <w:pPr>
        <w:pStyle w:val="afd"/>
        <w:numPr>
          <w:ilvl w:val="0"/>
          <w:numId w:val="29"/>
        </w:numPr>
        <w:suppressAutoHyphens/>
        <w:autoSpaceDE w:val="0"/>
        <w:spacing w:line="276" w:lineRule="auto"/>
        <w:jc w:val="both"/>
        <w:rPr>
          <w:sz w:val="26"/>
          <w:szCs w:val="26"/>
        </w:rPr>
      </w:pPr>
      <w:r w:rsidRPr="00430A36">
        <w:rPr>
          <w:sz w:val="26"/>
          <w:szCs w:val="26"/>
        </w:rPr>
        <w:t>г. – 42 485 759,00 руб.</w:t>
      </w:r>
    </w:p>
    <w:p w:rsidR="00096B88" w:rsidRPr="00430A36" w:rsidRDefault="00096B88" w:rsidP="00B126A8">
      <w:pPr>
        <w:pStyle w:val="afd"/>
        <w:numPr>
          <w:ilvl w:val="0"/>
          <w:numId w:val="29"/>
        </w:numPr>
        <w:suppressAutoHyphens/>
        <w:autoSpaceDE w:val="0"/>
        <w:spacing w:line="276" w:lineRule="auto"/>
        <w:jc w:val="both"/>
        <w:rPr>
          <w:sz w:val="26"/>
          <w:szCs w:val="26"/>
        </w:rPr>
      </w:pPr>
      <w:r w:rsidRPr="00430A36">
        <w:rPr>
          <w:sz w:val="26"/>
          <w:szCs w:val="26"/>
        </w:rPr>
        <w:t>г. – 42 567 967,65 руб.»</w:t>
      </w:r>
    </w:p>
    <w:p w:rsidR="00096B88" w:rsidRPr="00430A36" w:rsidRDefault="00096B88" w:rsidP="00096B88">
      <w:pPr>
        <w:pStyle w:val="afd"/>
        <w:suppressAutoHyphens/>
        <w:autoSpaceDE w:val="0"/>
        <w:spacing w:line="276" w:lineRule="auto"/>
        <w:ind w:left="0" w:firstLine="426"/>
        <w:jc w:val="both"/>
        <w:rPr>
          <w:sz w:val="26"/>
          <w:szCs w:val="26"/>
        </w:rPr>
      </w:pPr>
      <w:r w:rsidRPr="00430A36">
        <w:rPr>
          <w:sz w:val="26"/>
          <w:szCs w:val="26"/>
        </w:rPr>
        <w:t xml:space="preserve">4. Графу «Объемы финансирования подпрограммы» паспорта подпрограммы 4 «Обеспечение реализации муниципальной программы» муниципальной программы  муниципального образования муниципального района «Сосногорск» «Развитие культуры и туризма», утвержденной постановлением администрации муниципального района «Сосногорск» от 22.12.2017 № 1756, изложить в следующей редакции: </w:t>
      </w:r>
    </w:p>
    <w:p w:rsidR="00096B88" w:rsidRPr="00430A36" w:rsidRDefault="00096B88" w:rsidP="00096B88">
      <w:pPr>
        <w:suppressAutoHyphens/>
        <w:autoSpaceDE w:val="0"/>
        <w:spacing w:line="276" w:lineRule="auto"/>
        <w:ind w:right="-145"/>
        <w:jc w:val="both"/>
        <w:rPr>
          <w:sz w:val="26"/>
          <w:szCs w:val="26"/>
        </w:rPr>
      </w:pPr>
      <w:r w:rsidRPr="00430A36">
        <w:rPr>
          <w:sz w:val="26"/>
          <w:szCs w:val="26"/>
        </w:rPr>
        <w:t>«Прогнозный объем финансирования Подпрограммы 4 составляет 136 224 480,84 руб., в том числе:</w:t>
      </w:r>
    </w:p>
    <w:p w:rsidR="00096B88" w:rsidRPr="00430A36" w:rsidRDefault="00096B88" w:rsidP="00096B88">
      <w:pPr>
        <w:suppressAutoHyphens/>
        <w:autoSpaceDE w:val="0"/>
        <w:spacing w:line="276" w:lineRule="auto"/>
        <w:ind w:firstLine="708"/>
        <w:jc w:val="both"/>
        <w:rPr>
          <w:sz w:val="26"/>
          <w:szCs w:val="26"/>
        </w:rPr>
      </w:pPr>
      <w:r w:rsidRPr="00430A36">
        <w:rPr>
          <w:sz w:val="26"/>
          <w:szCs w:val="26"/>
        </w:rPr>
        <w:t>по годам:</w:t>
      </w:r>
    </w:p>
    <w:p w:rsidR="00096B88" w:rsidRPr="00430A36" w:rsidRDefault="00096B88" w:rsidP="00096B88">
      <w:pPr>
        <w:pStyle w:val="afd"/>
        <w:suppressAutoHyphens/>
        <w:autoSpaceDE w:val="0"/>
        <w:spacing w:line="276" w:lineRule="auto"/>
        <w:ind w:left="786"/>
        <w:jc w:val="both"/>
        <w:rPr>
          <w:sz w:val="26"/>
          <w:szCs w:val="26"/>
        </w:rPr>
      </w:pPr>
      <w:r w:rsidRPr="00430A36">
        <w:rPr>
          <w:sz w:val="26"/>
          <w:szCs w:val="26"/>
        </w:rPr>
        <w:t>2018 г. – 52 818 484,03 руб.</w:t>
      </w:r>
    </w:p>
    <w:p w:rsidR="00096B88" w:rsidRPr="00430A36" w:rsidRDefault="00096B88" w:rsidP="00096B88">
      <w:pPr>
        <w:pStyle w:val="afd"/>
        <w:suppressAutoHyphens/>
        <w:autoSpaceDE w:val="0"/>
        <w:spacing w:line="276" w:lineRule="auto"/>
        <w:ind w:left="786"/>
        <w:jc w:val="both"/>
        <w:rPr>
          <w:sz w:val="26"/>
          <w:szCs w:val="26"/>
        </w:rPr>
      </w:pPr>
      <w:r w:rsidRPr="00430A36">
        <w:rPr>
          <w:sz w:val="26"/>
          <w:szCs w:val="26"/>
        </w:rPr>
        <w:t>2019 г. – 57 199 815,81 руб.</w:t>
      </w:r>
    </w:p>
    <w:p w:rsidR="00096B88" w:rsidRPr="00430A36" w:rsidRDefault="00096B88" w:rsidP="00096B88">
      <w:pPr>
        <w:pStyle w:val="afd"/>
        <w:suppressAutoHyphens/>
        <w:autoSpaceDE w:val="0"/>
        <w:spacing w:line="276" w:lineRule="auto"/>
        <w:ind w:left="786"/>
        <w:jc w:val="both"/>
        <w:rPr>
          <w:sz w:val="26"/>
          <w:szCs w:val="26"/>
        </w:rPr>
      </w:pPr>
      <w:r w:rsidRPr="00430A36">
        <w:rPr>
          <w:sz w:val="26"/>
          <w:szCs w:val="26"/>
        </w:rPr>
        <w:t>2020 г. – 13 751 089,00 руб.</w:t>
      </w:r>
    </w:p>
    <w:p w:rsidR="00096B88" w:rsidRPr="00430A36" w:rsidRDefault="00096B88" w:rsidP="00096B88">
      <w:pPr>
        <w:pStyle w:val="afd"/>
        <w:suppressAutoHyphens/>
        <w:autoSpaceDE w:val="0"/>
        <w:spacing w:line="276" w:lineRule="auto"/>
        <w:ind w:left="786"/>
        <w:jc w:val="both"/>
        <w:rPr>
          <w:sz w:val="26"/>
          <w:szCs w:val="26"/>
        </w:rPr>
      </w:pPr>
      <w:r w:rsidRPr="00430A36">
        <w:rPr>
          <w:sz w:val="26"/>
          <w:szCs w:val="26"/>
        </w:rPr>
        <w:t xml:space="preserve">2021 г. – 12 455 092,00 руб. </w:t>
      </w:r>
    </w:p>
    <w:p w:rsidR="00096B88" w:rsidRPr="00430A36" w:rsidRDefault="00096B88" w:rsidP="00096B88">
      <w:pPr>
        <w:autoSpaceDE w:val="0"/>
        <w:autoSpaceDN w:val="0"/>
        <w:adjustRightInd w:val="0"/>
        <w:spacing w:line="276" w:lineRule="auto"/>
        <w:ind w:right="-3" w:firstLine="426"/>
        <w:jc w:val="both"/>
        <w:rPr>
          <w:sz w:val="26"/>
          <w:szCs w:val="26"/>
        </w:rPr>
      </w:pPr>
      <w:r w:rsidRPr="00430A36">
        <w:rPr>
          <w:sz w:val="26"/>
          <w:szCs w:val="26"/>
        </w:rPr>
        <w:t xml:space="preserve">5. </w:t>
      </w:r>
      <w:proofErr w:type="gramStart"/>
      <w:r w:rsidRPr="00430A36">
        <w:rPr>
          <w:sz w:val="26"/>
          <w:szCs w:val="26"/>
        </w:rPr>
        <w:t xml:space="preserve">Таблицу 3 «Ресурсное обеспечение реализации муниципальной программы за счет средств муниципального бюджета муниципального образования с учетом средств межбюджетных трансфертов (тыс. руб.)» приложения к муниципальной программе муниципального образования муниципального района «Сосногорск» «Развитие культуры и туризма», утвержденной постановлением администрации муниципального района «Сосногорск» от 22.12. 2017 № 1756, изложить в редакции согласно приложению 1 к настоящему постановлению. </w:t>
      </w:r>
      <w:proofErr w:type="gramEnd"/>
    </w:p>
    <w:p w:rsidR="00096B88" w:rsidRPr="00430A36" w:rsidRDefault="00096B88" w:rsidP="00096B88">
      <w:pPr>
        <w:autoSpaceDE w:val="0"/>
        <w:autoSpaceDN w:val="0"/>
        <w:adjustRightInd w:val="0"/>
        <w:spacing w:line="276" w:lineRule="auto"/>
        <w:ind w:right="-3" w:firstLine="426"/>
        <w:jc w:val="both"/>
        <w:rPr>
          <w:sz w:val="26"/>
          <w:szCs w:val="26"/>
        </w:rPr>
      </w:pPr>
      <w:r w:rsidRPr="00430A36">
        <w:rPr>
          <w:sz w:val="26"/>
          <w:szCs w:val="26"/>
        </w:rPr>
        <w:t xml:space="preserve">6. </w:t>
      </w:r>
      <w:proofErr w:type="gramStart"/>
      <w:r w:rsidRPr="00430A36">
        <w:rPr>
          <w:sz w:val="26"/>
          <w:szCs w:val="26"/>
        </w:rPr>
        <w:t>Таблицу 4 «Ресурсное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 (тыс. руб.)» приложения к муниципальной программе муниципального образования муниципального района «Сосногорск» «Развитие культуры и туризма», утвержденной постановлением администрации муниципального района «Сосногорск» от 22.12. 2017 № 1756, изложить</w:t>
      </w:r>
      <w:proofErr w:type="gramEnd"/>
      <w:r w:rsidRPr="00430A36">
        <w:rPr>
          <w:sz w:val="26"/>
          <w:szCs w:val="26"/>
        </w:rPr>
        <w:t xml:space="preserve"> в редакции согласно приложению 2 к настоящему постановлению.</w:t>
      </w:r>
    </w:p>
    <w:p w:rsidR="00096B88" w:rsidRPr="00430A36" w:rsidRDefault="00096B88" w:rsidP="00096B88">
      <w:pPr>
        <w:autoSpaceDE w:val="0"/>
        <w:autoSpaceDN w:val="0"/>
        <w:adjustRightInd w:val="0"/>
        <w:spacing w:line="276" w:lineRule="auto"/>
        <w:ind w:firstLine="426"/>
        <w:jc w:val="both"/>
        <w:rPr>
          <w:sz w:val="26"/>
          <w:szCs w:val="26"/>
        </w:rPr>
      </w:pPr>
      <w:r w:rsidRPr="00430A36">
        <w:rPr>
          <w:sz w:val="26"/>
          <w:szCs w:val="26"/>
        </w:rPr>
        <w:t xml:space="preserve">7. </w:t>
      </w:r>
      <w:proofErr w:type="gramStart"/>
      <w:r w:rsidRPr="00430A36">
        <w:rPr>
          <w:sz w:val="26"/>
          <w:szCs w:val="26"/>
        </w:rPr>
        <w:t xml:space="preserve">Таблицу 6 «Комплексный план действий по реализации муниципальной программы муниципального образования муниципального района  «Сосногорск» «Развитие культуры и туризма» на 2019 год» приложения к муниципальной программе муниципального образования муниципального района «Сосногорск» «Развитие культуры и туризма», утвержденной постановлением администрации муниципального района «Сосногорск» от 22 декабря 2018 № 1756, изложить в редакции согласно приложению 3 к настоящему постановлению.  </w:t>
      </w:r>
      <w:proofErr w:type="gramEnd"/>
    </w:p>
    <w:p w:rsidR="00096B88" w:rsidRPr="00430A36" w:rsidRDefault="00096B88" w:rsidP="00096B88">
      <w:pPr>
        <w:autoSpaceDE w:val="0"/>
        <w:autoSpaceDN w:val="0"/>
        <w:adjustRightInd w:val="0"/>
        <w:spacing w:line="276" w:lineRule="auto"/>
        <w:ind w:right="-145" w:firstLine="426"/>
        <w:jc w:val="both"/>
        <w:rPr>
          <w:sz w:val="26"/>
          <w:szCs w:val="26"/>
        </w:rPr>
      </w:pPr>
      <w:r w:rsidRPr="00430A36">
        <w:rPr>
          <w:sz w:val="26"/>
          <w:szCs w:val="26"/>
        </w:rPr>
        <w:t xml:space="preserve">8. Настоящее постановление вступает в силу со дня его официального  опубликования.  </w:t>
      </w:r>
    </w:p>
    <w:p w:rsidR="00096B88" w:rsidRPr="00430A36" w:rsidRDefault="00096B88" w:rsidP="00096B88">
      <w:pPr>
        <w:autoSpaceDE w:val="0"/>
        <w:autoSpaceDN w:val="0"/>
        <w:adjustRightInd w:val="0"/>
        <w:spacing w:line="276" w:lineRule="auto"/>
        <w:ind w:right="-3" w:firstLine="426"/>
        <w:jc w:val="both"/>
        <w:rPr>
          <w:sz w:val="26"/>
          <w:szCs w:val="26"/>
        </w:rPr>
      </w:pPr>
      <w:r w:rsidRPr="00430A36">
        <w:rPr>
          <w:sz w:val="26"/>
          <w:szCs w:val="26"/>
        </w:rPr>
        <w:lastRenderedPageBreak/>
        <w:t xml:space="preserve">9. </w:t>
      </w:r>
      <w:proofErr w:type="gramStart"/>
      <w:r w:rsidRPr="00430A36">
        <w:rPr>
          <w:sz w:val="26"/>
          <w:szCs w:val="26"/>
        </w:rPr>
        <w:t>Контроль за</w:t>
      </w:r>
      <w:proofErr w:type="gramEnd"/>
      <w:r w:rsidRPr="00430A36">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Н.М. Кирсанову. </w:t>
      </w:r>
    </w:p>
    <w:p w:rsidR="00096B88" w:rsidRPr="00430A36" w:rsidRDefault="00096B88" w:rsidP="00096B88">
      <w:pPr>
        <w:autoSpaceDE w:val="0"/>
        <w:autoSpaceDN w:val="0"/>
        <w:adjustRightInd w:val="0"/>
        <w:spacing w:line="276" w:lineRule="auto"/>
        <w:jc w:val="right"/>
        <w:rPr>
          <w:sz w:val="26"/>
          <w:szCs w:val="26"/>
        </w:rPr>
      </w:pPr>
      <w:r w:rsidRPr="00430A36">
        <w:rPr>
          <w:sz w:val="26"/>
          <w:szCs w:val="26"/>
        </w:rPr>
        <w:t xml:space="preserve">Глава муниципального района «Сосногорск» -  </w:t>
      </w:r>
    </w:p>
    <w:p w:rsidR="00096B88" w:rsidRPr="00430A36" w:rsidRDefault="00096B88" w:rsidP="00586BDB">
      <w:pPr>
        <w:autoSpaceDE w:val="0"/>
        <w:autoSpaceDN w:val="0"/>
        <w:adjustRightInd w:val="0"/>
        <w:spacing w:line="276" w:lineRule="auto"/>
        <w:jc w:val="right"/>
        <w:rPr>
          <w:sz w:val="26"/>
          <w:szCs w:val="26"/>
        </w:rPr>
      </w:pPr>
      <w:r w:rsidRPr="00430A36">
        <w:rPr>
          <w:sz w:val="26"/>
          <w:szCs w:val="26"/>
        </w:rPr>
        <w:t>руководитель администрации С.В. Дегтяренко</w:t>
      </w:r>
    </w:p>
    <w:tbl>
      <w:tblPr>
        <w:tblStyle w:val="affd"/>
        <w:tblW w:w="10773" w:type="dxa"/>
        <w:tblInd w:w="108" w:type="dxa"/>
        <w:tblLayout w:type="fixed"/>
        <w:tblLook w:val="04A0"/>
      </w:tblPr>
      <w:tblGrid>
        <w:gridCol w:w="1575"/>
        <w:gridCol w:w="1827"/>
        <w:gridCol w:w="1561"/>
        <w:gridCol w:w="1417"/>
        <w:gridCol w:w="1275"/>
        <w:gridCol w:w="1417"/>
        <w:gridCol w:w="1701"/>
      </w:tblGrid>
      <w:tr w:rsidR="007C36B4" w:rsidRPr="007C36B4" w:rsidTr="008D6DDF">
        <w:trPr>
          <w:trHeight w:val="1401"/>
        </w:trPr>
        <w:tc>
          <w:tcPr>
            <w:tcW w:w="1575" w:type="dxa"/>
            <w:tcBorders>
              <w:top w:val="nil"/>
              <w:left w:val="nil"/>
              <w:bottom w:val="nil"/>
              <w:right w:val="nil"/>
            </w:tcBorders>
            <w:hideMark/>
          </w:tcPr>
          <w:p w:rsidR="00586BDB" w:rsidRDefault="00586BDB" w:rsidP="0014061C">
            <w:pPr>
              <w:jc w:val="center"/>
              <w:rPr>
                <w:rFonts w:ascii="Times New Roman" w:hAnsi="Times New Roman"/>
                <w:sz w:val="18"/>
                <w:szCs w:val="18"/>
              </w:rPr>
            </w:pPr>
          </w:p>
          <w:p w:rsidR="00586BDB" w:rsidRDefault="00586BDB" w:rsidP="0014061C">
            <w:pPr>
              <w:jc w:val="center"/>
              <w:rPr>
                <w:rFonts w:ascii="Times New Roman" w:hAnsi="Times New Roman"/>
                <w:sz w:val="18"/>
                <w:szCs w:val="18"/>
              </w:rPr>
            </w:pPr>
          </w:p>
          <w:p w:rsidR="007C36B4" w:rsidRPr="007C36B4" w:rsidRDefault="007C36B4" w:rsidP="0014061C">
            <w:pPr>
              <w:jc w:val="center"/>
              <w:rPr>
                <w:rFonts w:ascii="Times New Roman" w:hAnsi="Times New Roman"/>
                <w:sz w:val="18"/>
                <w:szCs w:val="18"/>
              </w:rPr>
            </w:pPr>
            <w:r w:rsidRPr="007C36B4">
              <w:rPr>
                <w:rFonts w:ascii="Times New Roman" w:hAnsi="Times New Roman"/>
                <w:sz w:val="18"/>
                <w:szCs w:val="18"/>
              </w:rPr>
              <w:t> </w:t>
            </w:r>
          </w:p>
        </w:tc>
        <w:tc>
          <w:tcPr>
            <w:tcW w:w="1827" w:type="dxa"/>
            <w:tcBorders>
              <w:top w:val="nil"/>
              <w:left w:val="nil"/>
              <w:bottom w:val="nil"/>
              <w:right w:val="nil"/>
            </w:tcBorders>
            <w:hideMark/>
          </w:tcPr>
          <w:p w:rsidR="007C36B4" w:rsidRPr="007C36B4" w:rsidRDefault="007C36B4" w:rsidP="0014061C">
            <w:pPr>
              <w:rPr>
                <w:rFonts w:ascii="Times New Roman" w:hAnsi="Times New Roman"/>
                <w:sz w:val="18"/>
                <w:szCs w:val="18"/>
              </w:rPr>
            </w:pPr>
            <w:r w:rsidRPr="007C36B4">
              <w:rPr>
                <w:rFonts w:ascii="Times New Roman" w:hAnsi="Times New Roman"/>
                <w:sz w:val="18"/>
                <w:szCs w:val="18"/>
              </w:rPr>
              <w:t> </w:t>
            </w:r>
          </w:p>
        </w:tc>
        <w:tc>
          <w:tcPr>
            <w:tcW w:w="1561" w:type="dxa"/>
            <w:tcBorders>
              <w:top w:val="nil"/>
              <w:left w:val="nil"/>
              <w:bottom w:val="nil"/>
              <w:right w:val="nil"/>
            </w:tcBorders>
            <w:hideMark/>
          </w:tcPr>
          <w:p w:rsidR="007C36B4" w:rsidRPr="007C36B4" w:rsidRDefault="007C36B4" w:rsidP="0014061C">
            <w:pPr>
              <w:jc w:val="center"/>
              <w:rPr>
                <w:rFonts w:ascii="Times New Roman" w:hAnsi="Times New Roman"/>
                <w:sz w:val="18"/>
                <w:szCs w:val="18"/>
              </w:rPr>
            </w:pPr>
            <w:r w:rsidRPr="007C36B4">
              <w:rPr>
                <w:rFonts w:ascii="Times New Roman" w:hAnsi="Times New Roman"/>
                <w:sz w:val="18"/>
                <w:szCs w:val="18"/>
              </w:rPr>
              <w:t> </w:t>
            </w:r>
          </w:p>
        </w:tc>
        <w:tc>
          <w:tcPr>
            <w:tcW w:w="1417" w:type="dxa"/>
            <w:tcBorders>
              <w:top w:val="nil"/>
              <w:left w:val="nil"/>
              <w:bottom w:val="nil"/>
              <w:right w:val="nil"/>
            </w:tcBorders>
            <w:hideMark/>
          </w:tcPr>
          <w:p w:rsidR="007C36B4" w:rsidRPr="007C36B4" w:rsidRDefault="007C36B4" w:rsidP="0014061C">
            <w:pPr>
              <w:jc w:val="center"/>
              <w:rPr>
                <w:rFonts w:ascii="Times New Roman" w:hAnsi="Times New Roman"/>
                <w:sz w:val="18"/>
                <w:szCs w:val="18"/>
              </w:rPr>
            </w:pPr>
            <w:r w:rsidRPr="007C36B4">
              <w:rPr>
                <w:rFonts w:ascii="Times New Roman" w:hAnsi="Times New Roman"/>
                <w:sz w:val="18"/>
                <w:szCs w:val="18"/>
              </w:rPr>
              <w:t> </w:t>
            </w:r>
          </w:p>
        </w:tc>
        <w:tc>
          <w:tcPr>
            <w:tcW w:w="1275" w:type="dxa"/>
            <w:tcBorders>
              <w:top w:val="nil"/>
              <w:left w:val="nil"/>
              <w:bottom w:val="nil"/>
              <w:right w:val="nil"/>
            </w:tcBorders>
            <w:hideMark/>
          </w:tcPr>
          <w:p w:rsidR="007C36B4" w:rsidRPr="007C36B4" w:rsidRDefault="007C36B4" w:rsidP="0014061C">
            <w:pPr>
              <w:jc w:val="center"/>
              <w:rPr>
                <w:rFonts w:ascii="Times New Roman" w:hAnsi="Times New Roman"/>
                <w:sz w:val="18"/>
                <w:szCs w:val="18"/>
              </w:rPr>
            </w:pPr>
          </w:p>
        </w:tc>
        <w:tc>
          <w:tcPr>
            <w:tcW w:w="3118" w:type="dxa"/>
            <w:gridSpan w:val="2"/>
            <w:tcBorders>
              <w:top w:val="nil"/>
              <w:left w:val="nil"/>
              <w:bottom w:val="nil"/>
              <w:right w:val="nil"/>
            </w:tcBorders>
            <w:hideMark/>
          </w:tcPr>
          <w:p w:rsidR="00586BDB" w:rsidRDefault="00586BDB" w:rsidP="000F42EB">
            <w:pPr>
              <w:jc w:val="right"/>
              <w:rPr>
                <w:rFonts w:ascii="Times New Roman" w:hAnsi="Times New Roman"/>
                <w:sz w:val="22"/>
                <w:szCs w:val="22"/>
              </w:rPr>
            </w:pPr>
          </w:p>
          <w:p w:rsidR="007C36B4" w:rsidRPr="007C36B4" w:rsidRDefault="007C36B4" w:rsidP="00586BDB">
            <w:pPr>
              <w:ind w:left="-661" w:firstLine="661"/>
              <w:jc w:val="right"/>
              <w:rPr>
                <w:rFonts w:ascii="Times New Roman" w:hAnsi="Times New Roman"/>
                <w:sz w:val="22"/>
                <w:szCs w:val="22"/>
              </w:rPr>
            </w:pPr>
            <w:r w:rsidRPr="007C36B4">
              <w:rPr>
                <w:rFonts w:ascii="Times New Roman" w:hAnsi="Times New Roman"/>
                <w:sz w:val="22"/>
                <w:szCs w:val="22"/>
              </w:rPr>
              <w:t xml:space="preserve">Утверждено                 постановлением </w:t>
            </w:r>
            <w:r w:rsidR="000F42EB">
              <w:rPr>
                <w:rFonts w:ascii="Times New Roman" w:hAnsi="Times New Roman"/>
                <w:sz w:val="22"/>
                <w:szCs w:val="22"/>
              </w:rPr>
              <w:t>а</w:t>
            </w:r>
            <w:r w:rsidRPr="007C36B4">
              <w:rPr>
                <w:rFonts w:ascii="Times New Roman" w:hAnsi="Times New Roman"/>
                <w:sz w:val="22"/>
                <w:szCs w:val="22"/>
              </w:rPr>
              <w:t xml:space="preserve">дминистрации </w:t>
            </w:r>
            <w:r w:rsidRPr="007C36B4">
              <w:rPr>
                <w:rFonts w:ascii="Times New Roman" w:hAnsi="Times New Roman"/>
                <w:sz w:val="22"/>
                <w:szCs w:val="22"/>
              </w:rPr>
              <w:br/>
              <w:t>муниципального района «Сосногорск»</w:t>
            </w:r>
            <w:r w:rsidRPr="007C36B4">
              <w:rPr>
                <w:rFonts w:ascii="Times New Roman" w:hAnsi="Times New Roman"/>
                <w:sz w:val="22"/>
                <w:szCs w:val="22"/>
              </w:rPr>
              <w:br/>
              <w:t>от 22.11.2019 года № 2277</w:t>
            </w:r>
            <w:r w:rsidRPr="007C36B4">
              <w:rPr>
                <w:rFonts w:ascii="Times New Roman" w:hAnsi="Times New Roman"/>
                <w:sz w:val="22"/>
                <w:szCs w:val="22"/>
              </w:rPr>
              <w:br/>
              <w:t>(Приложение 1)</w:t>
            </w:r>
            <w:r w:rsidRPr="007C36B4">
              <w:rPr>
                <w:rFonts w:ascii="Times New Roman" w:hAnsi="Times New Roman"/>
                <w:sz w:val="22"/>
                <w:szCs w:val="22"/>
              </w:rPr>
              <w:br/>
              <w:t>Таблица 3</w:t>
            </w:r>
          </w:p>
        </w:tc>
      </w:tr>
      <w:tr w:rsidR="007C36B4" w:rsidRPr="007C36B4" w:rsidTr="008D6DDF">
        <w:trPr>
          <w:trHeight w:val="116"/>
        </w:trPr>
        <w:tc>
          <w:tcPr>
            <w:tcW w:w="10773" w:type="dxa"/>
            <w:gridSpan w:val="7"/>
            <w:tcBorders>
              <w:top w:val="nil"/>
              <w:left w:val="nil"/>
              <w:bottom w:val="single" w:sz="4" w:space="0" w:color="auto"/>
              <w:right w:val="nil"/>
            </w:tcBorders>
            <w:hideMark/>
          </w:tcPr>
          <w:p w:rsidR="007C36B4" w:rsidRPr="007C36B4" w:rsidRDefault="007C36B4" w:rsidP="0014061C">
            <w:pPr>
              <w:jc w:val="center"/>
              <w:rPr>
                <w:rFonts w:ascii="Times New Roman" w:hAnsi="Times New Roman"/>
              </w:rPr>
            </w:pPr>
            <w:r w:rsidRPr="007C36B4">
              <w:rPr>
                <w:rFonts w:ascii="Times New Roman" w:hAnsi="Times New Roman"/>
              </w:rPr>
              <w:t>Ресурсное обеспечение</w:t>
            </w:r>
            <w:r w:rsidRPr="007C36B4">
              <w:rPr>
                <w:rFonts w:ascii="Times New Roman" w:hAnsi="Times New Roman"/>
              </w:rPr>
              <w:br/>
              <w:t>реализации муниципальной программы за счет средств муниципального бюджета муниципального образования (с учетом средств межбюджетных трансфертов</w:t>
            </w:r>
            <w:proofErr w:type="gramStart"/>
            <w:r w:rsidRPr="007C36B4">
              <w:rPr>
                <w:rFonts w:ascii="Times New Roman" w:hAnsi="Times New Roman"/>
              </w:rPr>
              <w:t xml:space="preserve"> )</w:t>
            </w:r>
            <w:proofErr w:type="gramEnd"/>
            <w:r w:rsidRPr="007C36B4">
              <w:rPr>
                <w:rFonts w:ascii="Times New Roman" w:hAnsi="Times New Roman"/>
              </w:rPr>
              <w:t xml:space="preserve"> (тыс. руб.)</w:t>
            </w:r>
          </w:p>
        </w:tc>
      </w:tr>
      <w:tr w:rsidR="007C36B4" w:rsidRPr="0014061C" w:rsidTr="008D6DDF">
        <w:trPr>
          <w:trHeight w:val="405"/>
        </w:trPr>
        <w:tc>
          <w:tcPr>
            <w:tcW w:w="1575" w:type="dxa"/>
            <w:tcBorders>
              <w:top w:val="single" w:sz="4" w:space="0" w:color="auto"/>
            </w:tcBorders>
            <w:noWrap/>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 </w:t>
            </w:r>
          </w:p>
        </w:tc>
        <w:tc>
          <w:tcPr>
            <w:tcW w:w="1827" w:type="dxa"/>
            <w:tcBorders>
              <w:top w:val="single" w:sz="4" w:space="0" w:color="auto"/>
            </w:tcBorders>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 </w:t>
            </w:r>
          </w:p>
        </w:tc>
        <w:tc>
          <w:tcPr>
            <w:tcW w:w="1561" w:type="dxa"/>
            <w:tcBorders>
              <w:top w:val="single" w:sz="4" w:space="0" w:color="auto"/>
            </w:tcBorders>
            <w:noWrap/>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 </w:t>
            </w:r>
          </w:p>
        </w:tc>
        <w:tc>
          <w:tcPr>
            <w:tcW w:w="1417" w:type="dxa"/>
            <w:tcBorders>
              <w:top w:val="single" w:sz="4" w:space="0" w:color="auto"/>
            </w:tcBorders>
            <w:noWrap/>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 </w:t>
            </w:r>
          </w:p>
        </w:tc>
        <w:tc>
          <w:tcPr>
            <w:tcW w:w="1275" w:type="dxa"/>
            <w:tcBorders>
              <w:top w:val="single" w:sz="4" w:space="0" w:color="auto"/>
            </w:tcBorders>
            <w:noWrap/>
            <w:hideMark/>
          </w:tcPr>
          <w:p w:rsidR="007C36B4" w:rsidRPr="005F0217" w:rsidRDefault="007C36B4" w:rsidP="0014061C">
            <w:pPr>
              <w:rPr>
                <w:rFonts w:ascii="Times New Roman" w:hAnsi="Times New Roman"/>
                <w:sz w:val="18"/>
                <w:szCs w:val="18"/>
              </w:rPr>
            </w:pPr>
          </w:p>
        </w:tc>
        <w:tc>
          <w:tcPr>
            <w:tcW w:w="1417" w:type="dxa"/>
            <w:tcBorders>
              <w:top w:val="single" w:sz="4" w:space="0" w:color="auto"/>
            </w:tcBorders>
            <w:noWrap/>
            <w:hideMark/>
          </w:tcPr>
          <w:p w:rsidR="007C36B4" w:rsidRPr="005F0217" w:rsidRDefault="007C36B4" w:rsidP="0014061C">
            <w:pPr>
              <w:rPr>
                <w:rFonts w:ascii="Times New Roman" w:hAnsi="Times New Roman"/>
                <w:sz w:val="18"/>
                <w:szCs w:val="18"/>
              </w:rPr>
            </w:pPr>
          </w:p>
        </w:tc>
        <w:tc>
          <w:tcPr>
            <w:tcW w:w="1701" w:type="dxa"/>
            <w:tcBorders>
              <w:top w:val="single" w:sz="4" w:space="0" w:color="auto"/>
            </w:tcBorders>
            <w:noWrap/>
            <w:hideMark/>
          </w:tcPr>
          <w:p w:rsidR="007C36B4" w:rsidRPr="005F0217" w:rsidRDefault="007C36B4" w:rsidP="0014061C">
            <w:pPr>
              <w:rPr>
                <w:rFonts w:ascii="Times New Roman" w:hAnsi="Times New Roman"/>
                <w:sz w:val="18"/>
                <w:szCs w:val="18"/>
              </w:rPr>
            </w:pPr>
          </w:p>
        </w:tc>
      </w:tr>
      <w:tr w:rsidR="007C36B4" w:rsidRPr="0014061C" w:rsidTr="008D6DDF">
        <w:trPr>
          <w:trHeight w:val="70"/>
        </w:trPr>
        <w:tc>
          <w:tcPr>
            <w:tcW w:w="1575" w:type="dxa"/>
            <w:vMerge w:val="restart"/>
            <w:hideMark/>
          </w:tcPr>
          <w:p w:rsidR="007C36B4" w:rsidRPr="005F0217" w:rsidRDefault="007C36B4" w:rsidP="0014061C">
            <w:pPr>
              <w:jc w:val="center"/>
              <w:rPr>
                <w:rFonts w:ascii="Times New Roman" w:hAnsi="Times New Roman"/>
                <w:color w:val="000000"/>
                <w:sz w:val="18"/>
                <w:szCs w:val="18"/>
              </w:rPr>
            </w:pPr>
            <w:r w:rsidRPr="005F0217">
              <w:rPr>
                <w:rFonts w:ascii="Times New Roman" w:hAnsi="Times New Roman"/>
                <w:color w:val="000000"/>
                <w:sz w:val="18"/>
                <w:szCs w:val="18"/>
              </w:rPr>
              <w:t>Статус</w:t>
            </w:r>
          </w:p>
        </w:tc>
        <w:tc>
          <w:tcPr>
            <w:tcW w:w="1827" w:type="dxa"/>
            <w:vMerge w:val="restart"/>
            <w:hideMark/>
          </w:tcPr>
          <w:p w:rsidR="007C36B4" w:rsidRPr="005F0217" w:rsidRDefault="007C36B4" w:rsidP="0014061C">
            <w:pPr>
              <w:jc w:val="center"/>
              <w:rPr>
                <w:rFonts w:ascii="Times New Roman" w:hAnsi="Times New Roman"/>
                <w:color w:val="000000"/>
                <w:sz w:val="18"/>
                <w:szCs w:val="18"/>
              </w:rPr>
            </w:pPr>
            <w:r w:rsidRPr="005F0217">
              <w:rPr>
                <w:rFonts w:ascii="Times New Roman" w:hAnsi="Times New Roman"/>
                <w:color w:val="000000"/>
                <w:sz w:val="18"/>
                <w:szCs w:val="18"/>
              </w:rPr>
              <w:t>Наименование муниципальной программы, подпрограммы муниципальной программы, основного мероприятия</w:t>
            </w:r>
          </w:p>
        </w:tc>
        <w:tc>
          <w:tcPr>
            <w:tcW w:w="1561" w:type="dxa"/>
            <w:vMerge w:val="restart"/>
            <w:hideMark/>
          </w:tcPr>
          <w:p w:rsidR="007C36B4" w:rsidRPr="005F0217" w:rsidRDefault="007C36B4" w:rsidP="0014061C">
            <w:pPr>
              <w:jc w:val="center"/>
              <w:rPr>
                <w:rFonts w:ascii="Times New Roman" w:hAnsi="Times New Roman"/>
                <w:color w:val="000000"/>
                <w:sz w:val="18"/>
                <w:szCs w:val="18"/>
              </w:rPr>
            </w:pPr>
            <w:r w:rsidRPr="005F0217">
              <w:rPr>
                <w:rFonts w:ascii="Times New Roman" w:hAnsi="Times New Roman"/>
                <w:color w:val="000000"/>
                <w:sz w:val="18"/>
                <w:szCs w:val="18"/>
              </w:rPr>
              <w:t>Ответственный исполнитель, соисполнители</w:t>
            </w:r>
          </w:p>
        </w:tc>
        <w:tc>
          <w:tcPr>
            <w:tcW w:w="5810" w:type="dxa"/>
            <w:gridSpan w:val="4"/>
            <w:hideMark/>
          </w:tcPr>
          <w:p w:rsidR="007C36B4" w:rsidRPr="005F0217" w:rsidRDefault="007C36B4" w:rsidP="0014061C">
            <w:pPr>
              <w:jc w:val="center"/>
              <w:rPr>
                <w:rFonts w:ascii="Times New Roman" w:hAnsi="Times New Roman"/>
                <w:color w:val="000000"/>
                <w:sz w:val="18"/>
                <w:szCs w:val="18"/>
              </w:rPr>
            </w:pPr>
            <w:r w:rsidRPr="005F0217">
              <w:rPr>
                <w:rFonts w:ascii="Times New Roman" w:hAnsi="Times New Roman"/>
                <w:color w:val="000000"/>
                <w:sz w:val="18"/>
                <w:szCs w:val="18"/>
              </w:rPr>
              <w:t>Расходы (руб.), годы</w:t>
            </w:r>
          </w:p>
        </w:tc>
      </w:tr>
      <w:tr w:rsidR="007C36B4" w:rsidRPr="0014061C" w:rsidTr="008D6DDF">
        <w:trPr>
          <w:trHeight w:val="1118"/>
        </w:trPr>
        <w:tc>
          <w:tcPr>
            <w:tcW w:w="1575" w:type="dxa"/>
            <w:vMerge/>
            <w:hideMark/>
          </w:tcPr>
          <w:p w:rsidR="007C36B4" w:rsidRPr="005F0217" w:rsidRDefault="007C36B4" w:rsidP="0014061C">
            <w:pPr>
              <w:rPr>
                <w:rFonts w:ascii="Times New Roman" w:hAnsi="Times New Roman"/>
                <w:color w:val="000000"/>
                <w:sz w:val="18"/>
                <w:szCs w:val="18"/>
              </w:rPr>
            </w:pPr>
          </w:p>
        </w:tc>
        <w:tc>
          <w:tcPr>
            <w:tcW w:w="1827" w:type="dxa"/>
            <w:vMerge/>
            <w:hideMark/>
          </w:tcPr>
          <w:p w:rsidR="007C36B4" w:rsidRPr="005F0217" w:rsidRDefault="007C36B4" w:rsidP="0014061C">
            <w:pPr>
              <w:rPr>
                <w:rFonts w:ascii="Times New Roman" w:hAnsi="Times New Roman"/>
                <w:color w:val="000000"/>
                <w:sz w:val="18"/>
                <w:szCs w:val="18"/>
              </w:rPr>
            </w:pPr>
          </w:p>
        </w:tc>
        <w:tc>
          <w:tcPr>
            <w:tcW w:w="1561" w:type="dxa"/>
            <w:vMerge/>
            <w:hideMark/>
          </w:tcPr>
          <w:p w:rsidR="007C36B4" w:rsidRPr="005F0217" w:rsidRDefault="007C36B4" w:rsidP="0014061C">
            <w:pPr>
              <w:rPr>
                <w:rFonts w:ascii="Times New Roman" w:hAnsi="Times New Roman"/>
                <w:color w:val="000000"/>
                <w:sz w:val="18"/>
                <w:szCs w:val="18"/>
              </w:rPr>
            </w:pPr>
          </w:p>
        </w:tc>
        <w:tc>
          <w:tcPr>
            <w:tcW w:w="1417" w:type="dxa"/>
            <w:hideMark/>
          </w:tcPr>
          <w:p w:rsidR="007C36B4" w:rsidRPr="005F0217" w:rsidRDefault="007C36B4" w:rsidP="0014061C">
            <w:pPr>
              <w:jc w:val="center"/>
              <w:rPr>
                <w:rFonts w:ascii="Times New Roman" w:hAnsi="Times New Roman"/>
                <w:color w:val="000000"/>
                <w:sz w:val="18"/>
                <w:szCs w:val="18"/>
              </w:rPr>
            </w:pPr>
            <w:r w:rsidRPr="005F0217">
              <w:rPr>
                <w:rFonts w:ascii="Times New Roman" w:hAnsi="Times New Roman"/>
                <w:color w:val="000000"/>
                <w:sz w:val="18"/>
                <w:szCs w:val="18"/>
              </w:rPr>
              <w:t>2018</w:t>
            </w:r>
          </w:p>
        </w:tc>
        <w:tc>
          <w:tcPr>
            <w:tcW w:w="1275" w:type="dxa"/>
            <w:noWrap/>
            <w:hideMark/>
          </w:tcPr>
          <w:p w:rsidR="007C36B4" w:rsidRPr="005F0217" w:rsidRDefault="007C36B4" w:rsidP="0014061C">
            <w:pPr>
              <w:jc w:val="center"/>
              <w:rPr>
                <w:rFonts w:ascii="Times New Roman" w:hAnsi="Times New Roman"/>
                <w:sz w:val="18"/>
                <w:szCs w:val="18"/>
              </w:rPr>
            </w:pPr>
            <w:r w:rsidRPr="005F0217">
              <w:rPr>
                <w:rFonts w:ascii="Times New Roman" w:hAnsi="Times New Roman"/>
                <w:sz w:val="18"/>
                <w:szCs w:val="18"/>
              </w:rPr>
              <w:t>2019</w:t>
            </w:r>
          </w:p>
        </w:tc>
        <w:tc>
          <w:tcPr>
            <w:tcW w:w="1417" w:type="dxa"/>
            <w:noWrap/>
            <w:hideMark/>
          </w:tcPr>
          <w:p w:rsidR="007C36B4" w:rsidRPr="005F0217" w:rsidRDefault="007C36B4" w:rsidP="0014061C">
            <w:pPr>
              <w:jc w:val="center"/>
              <w:rPr>
                <w:rFonts w:ascii="Times New Roman" w:hAnsi="Times New Roman"/>
                <w:sz w:val="18"/>
                <w:szCs w:val="18"/>
              </w:rPr>
            </w:pPr>
            <w:r w:rsidRPr="005F0217">
              <w:rPr>
                <w:rFonts w:ascii="Times New Roman" w:hAnsi="Times New Roman"/>
                <w:sz w:val="18"/>
                <w:szCs w:val="18"/>
              </w:rPr>
              <w:t>2020</w:t>
            </w:r>
          </w:p>
        </w:tc>
        <w:tc>
          <w:tcPr>
            <w:tcW w:w="1701" w:type="dxa"/>
            <w:noWrap/>
            <w:hideMark/>
          </w:tcPr>
          <w:p w:rsidR="007C36B4" w:rsidRPr="005F0217" w:rsidRDefault="007C36B4" w:rsidP="0014061C">
            <w:pPr>
              <w:jc w:val="center"/>
              <w:rPr>
                <w:rFonts w:ascii="Times New Roman" w:hAnsi="Times New Roman"/>
                <w:sz w:val="18"/>
                <w:szCs w:val="18"/>
              </w:rPr>
            </w:pPr>
            <w:r w:rsidRPr="005F0217">
              <w:rPr>
                <w:rFonts w:ascii="Times New Roman" w:hAnsi="Times New Roman"/>
                <w:sz w:val="18"/>
                <w:szCs w:val="18"/>
              </w:rPr>
              <w:t>2021</w:t>
            </w:r>
          </w:p>
        </w:tc>
      </w:tr>
      <w:tr w:rsidR="007C36B4" w:rsidRPr="0014061C" w:rsidTr="008D6DDF">
        <w:trPr>
          <w:trHeight w:val="70"/>
        </w:trPr>
        <w:tc>
          <w:tcPr>
            <w:tcW w:w="1575" w:type="dxa"/>
            <w:hideMark/>
          </w:tcPr>
          <w:p w:rsidR="007C36B4" w:rsidRPr="005F0217" w:rsidRDefault="007C36B4" w:rsidP="0014061C">
            <w:pPr>
              <w:jc w:val="center"/>
              <w:rPr>
                <w:rFonts w:ascii="Times New Roman" w:hAnsi="Times New Roman"/>
                <w:color w:val="000000"/>
                <w:sz w:val="18"/>
                <w:szCs w:val="18"/>
              </w:rPr>
            </w:pPr>
            <w:r w:rsidRPr="005F0217">
              <w:rPr>
                <w:rFonts w:ascii="Times New Roman" w:hAnsi="Times New Roman"/>
                <w:color w:val="000000"/>
                <w:sz w:val="18"/>
                <w:szCs w:val="18"/>
              </w:rPr>
              <w:t>1</w:t>
            </w:r>
          </w:p>
        </w:tc>
        <w:tc>
          <w:tcPr>
            <w:tcW w:w="1827" w:type="dxa"/>
            <w:hideMark/>
          </w:tcPr>
          <w:p w:rsidR="007C36B4" w:rsidRPr="005F0217" w:rsidRDefault="007C36B4" w:rsidP="0014061C">
            <w:pPr>
              <w:jc w:val="center"/>
              <w:rPr>
                <w:rFonts w:ascii="Times New Roman" w:hAnsi="Times New Roman"/>
                <w:color w:val="000000"/>
                <w:sz w:val="18"/>
                <w:szCs w:val="18"/>
              </w:rPr>
            </w:pPr>
            <w:r w:rsidRPr="005F0217">
              <w:rPr>
                <w:rFonts w:ascii="Times New Roman" w:hAnsi="Times New Roman"/>
                <w:color w:val="000000"/>
                <w:sz w:val="18"/>
                <w:szCs w:val="18"/>
              </w:rPr>
              <w:t>2</w:t>
            </w:r>
          </w:p>
        </w:tc>
        <w:tc>
          <w:tcPr>
            <w:tcW w:w="1561" w:type="dxa"/>
            <w:hideMark/>
          </w:tcPr>
          <w:p w:rsidR="007C36B4" w:rsidRPr="005F0217" w:rsidRDefault="007C36B4" w:rsidP="0014061C">
            <w:pPr>
              <w:jc w:val="center"/>
              <w:rPr>
                <w:rFonts w:ascii="Times New Roman" w:hAnsi="Times New Roman"/>
                <w:color w:val="000000"/>
                <w:sz w:val="18"/>
                <w:szCs w:val="18"/>
              </w:rPr>
            </w:pPr>
            <w:r w:rsidRPr="005F0217">
              <w:rPr>
                <w:rFonts w:ascii="Times New Roman" w:hAnsi="Times New Roman"/>
                <w:color w:val="000000"/>
                <w:sz w:val="18"/>
                <w:szCs w:val="18"/>
              </w:rPr>
              <w:t>3</w:t>
            </w:r>
          </w:p>
        </w:tc>
        <w:tc>
          <w:tcPr>
            <w:tcW w:w="1417" w:type="dxa"/>
            <w:hideMark/>
          </w:tcPr>
          <w:p w:rsidR="007C36B4" w:rsidRPr="005F0217" w:rsidRDefault="007C36B4" w:rsidP="0014061C">
            <w:pPr>
              <w:jc w:val="center"/>
              <w:rPr>
                <w:rFonts w:ascii="Times New Roman" w:hAnsi="Times New Roman"/>
                <w:color w:val="000000"/>
                <w:sz w:val="18"/>
                <w:szCs w:val="18"/>
              </w:rPr>
            </w:pPr>
            <w:r w:rsidRPr="005F0217">
              <w:rPr>
                <w:rFonts w:ascii="Times New Roman" w:hAnsi="Times New Roman"/>
                <w:color w:val="000000"/>
                <w:sz w:val="18"/>
                <w:szCs w:val="18"/>
              </w:rPr>
              <w:t> </w:t>
            </w:r>
          </w:p>
        </w:tc>
        <w:tc>
          <w:tcPr>
            <w:tcW w:w="1275" w:type="dxa"/>
            <w:hideMark/>
          </w:tcPr>
          <w:p w:rsidR="007C36B4" w:rsidRPr="005F0217" w:rsidRDefault="007C36B4" w:rsidP="0014061C">
            <w:pPr>
              <w:jc w:val="center"/>
              <w:rPr>
                <w:rFonts w:ascii="Times New Roman" w:hAnsi="Times New Roman"/>
                <w:color w:val="000000"/>
                <w:sz w:val="18"/>
                <w:szCs w:val="18"/>
              </w:rPr>
            </w:pPr>
            <w:r w:rsidRPr="005F0217">
              <w:rPr>
                <w:rFonts w:ascii="Times New Roman" w:hAnsi="Times New Roman"/>
                <w:color w:val="000000"/>
                <w:sz w:val="18"/>
                <w:szCs w:val="18"/>
              </w:rPr>
              <w:t>4</w:t>
            </w:r>
          </w:p>
        </w:tc>
        <w:tc>
          <w:tcPr>
            <w:tcW w:w="1417" w:type="dxa"/>
            <w:hideMark/>
          </w:tcPr>
          <w:p w:rsidR="007C36B4" w:rsidRPr="005F0217" w:rsidRDefault="007C36B4" w:rsidP="0014061C">
            <w:pPr>
              <w:jc w:val="center"/>
              <w:rPr>
                <w:rFonts w:ascii="Times New Roman" w:hAnsi="Times New Roman"/>
                <w:color w:val="000000"/>
                <w:sz w:val="18"/>
                <w:szCs w:val="18"/>
              </w:rPr>
            </w:pPr>
            <w:r w:rsidRPr="005F0217">
              <w:rPr>
                <w:rFonts w:ascii="Times New Roman" w:hAnsi="Times New Roman"/>
                <w:color w:val="000000"/>
                <w:sz w:val="18"/>
                <w:szCs w:val="18"/>
              </w:rPr>
              <w:t>5</w:t>
            </w:r>
          </w:p>
        </w:tc>
        <w:tc>
          <w:tcPr>
            <w:tcW w:w="1701" w:type="dxa"/>
            <w:hideMark/>
          </w:tcPr>
          <w:p w:rsidR="007C36B4" w:rsidRPr="005F0217" w:rsidRDefault="007C36B4" w:rsidP="0014061C">
            <w:pPr>
              <w:jc w:val="center"/>
              <w:rPr>
                <w:rFonts w:ascii="Times New Roman" w:hAnsi="Times New Roman"/>
                <w:color w:val="000000"/>
                <w:sz w:val="18"/>
                <w:szCs w:val="18"/>
              </w:rPr>
            </w:pPr>
            <w:r w:rsidRPr="005F0217">
              <w:rPr>
                <w:rFonts w:ascii="Times New Roman" w:hAnsi="Times New Roman"/>
                <w:color w:val="000000"/>
                <w:sz w:val="18"/>
                <w:szCs w:val="18"/>
              </w:rPr>
              <w:t>6</w:t>
            </w:r>
          </w:p>
        </w:tc>
      </w:tr>
      <w:tr w:rsidR="007C36B4" w:rsidRPr="0014061C" w:rsidTr="008D6DDF">
        <w:trPr>
          <w:trHeight w:val="70"/>
        </w:trPr>
        <w:tc>
          <w:tcPr>
            <w:tcW w:w="1575" w:type="dxa"/>
            <w:vMerge w:val="restart"/>
            <w:hideMark/>
          </w:tcPr>
          <w:p w:rsidR="007C36B4" w:rsidRPr="005F0217" w:rsidRDefault="007C36B4" w:rsidP="0014061C">
            <w:pPr>
              <w:jc w:val="center"/>
              <w:rPr>
                <w:rFonts w:ascii="Times New Roman" w:hAnsi="Times New Roman"/>
                <w:color w:val="000000"/>
                <w:sz w:val="18"/>
                <w:szCs w:val="18"/>
              </w:rPr>
            </w:pPr>
            <w:r w:rsidRPr="005F0217">
              <w:rPr>
                <w:rFonts w:ascii="Times New Roman" w:hAnsi="Times New Roman"/>
                <w:color w:val="000000"/>
                <w:sz w:val="18"/>
                <w:szCs w:val="18"/>
              </w:rPr>
              <w:t>Муниципальная программа</w:t>
            </w:r>
          </w:p>
        </w:tc>
        <w:tc>
          <w:tcPr>
            <w:tcW w:w="1827" w:type="dxa"/>
            <w:vMerge w:val="restart"/>
            <w:hideMark/>
          </w:tcPr>
          <w:p w:rsidR="007C36B4" w:rsidRPr="005F0217" w:rsidRDefault="007C36B4" w:rsidP="0014061C">
            <w:pPr>
              <w:jc w:val="center"/>
              <w:rPr>
                <w:rFonts w:ascii="Times New Roman" w:hAnsi="Times New Roman"/>
                <w:color w:val="000000"/>
                <w:sz w:val="18"/>
                <w:szCs w:val="18"/>
              </w:rPr>
            </w:pPr>
            <w:r w:rsidRPr="005F0217">
              <w:rPr>
                <w:rFonts w:ascii="Times New Roman" w:hAnsi="Times New Roman"/>
                <w:color w:val="000000"/>
                <w:sz w:val="18"/>
                <w:szCs w:val="18"/>
              </w:rPr>
              <w:t>«Развитие культуры и туризма»</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Всего</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126 081 135,71</w:t>
            </w:r>
          </w:p>
        </w:tc>
        <w:tc>
          <w:tcPr>
            <w:tcW w:w="1275" w:type="dxa"/>
            <w:hideMark/>
          </w:tcPr>
          <w:p w:rsidR="007C36B4" w:rsidRPr="005F0217" w:rsidRDefault="007C36B4" w:rsidP="00586BDB">
            <w:pPr>
              <w:ind w:right="-108"/>
              <w:rPr>
                <w:rFonts w:ascii="Times New Roman" w:hAnsi="Times New Roman"/>
                <w:color w:val="000000"/>
                <w:sz w:val="18"/>
                <w:szCs w:val="18"/>
              </w:rPr>
            </w:pPr>
            <w:r w:rsidRPr="005F0217">
              <w:rPr>
                <w:rFonts w:ascii="Times New Roman" w:hAnsi="Times New Roman"/>
                <w:color w:val="000000"/>
                <w:sz w:val="18"/>
                <w:szCs w:val="18"/>
              </w:rPr>
              <w:t>132 390 492,99</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72 200 783,00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71 249 817,00</w:t>
            </w:r>
          </w:p>
        </w:tc>
      </w:tr>
      <w:tr w:rsidR="007C36B4" w:rsidRPr="0014061C" w:rsidTr="008D6DDF">
        <w:trPr>
          <w:trHeight w:val="158"/>
        </w:trPr>
        <w:tc>
          <w:tcPr>
            <w:tcW w:w="1575" w:type="dxa"/>
            <w:vMerge/>
            <w:hideMark/>
          </w:tcPr>
          <w:p w:rsidR="007C36B4" w:rsidRPr="005F0217" w:rsidRDefault="007C36B4" w:rsidP="0014061C">
            <w:pPr>
              <w:rPr>
                <w:rFonts w:ascii="Times New Roman" w:hAnsi="Times New Roman"/>
                <w:color w:val="000000"/>
                <w:sz w:val="18"/>
                <w:szCs w:val="18"/>
              </w:rPr>
            </w:pPr>
          </w:p>
        </w:tc>
        <w:tc>
          <w:tcPr>
            <w:tcW w:w="1827" w:type="dxa"/>
            <w:vMerge/>
            <w:hideMark/>
          </w:tcPr>
          <w:p w:rsidR="007C36B4" w:rsidRPr="005F0217" w:rsidRDefault="007C36B4" w:rsidP="0014061C">
            <w:pPr>
              <w:rPr>
                <w:rFonts w:ascii="Times New Roman" w:hAnsi="Times New Roman"/>
                <w:color w:val="000000"/>
                <w:sz w:val="18"/>
                <w:szCs w:val="18"/>
              </w:rPr>
            </w:pP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 xml:space="preserve"> Администрация муниципального района «Сосногорск»</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4 862 482,00</w:t>
            </w:r>
          </w:p>
        </w:tc>
        <w:tc>
          <w:tcPr>
            <w:tcW w:w="1275" w:type="dxa"/>
            <w:hideMark/>
          </w:tcPr>
          <w:p w:rsidR="007C36B4" w:rsidRPr="005F0217" w:rsidRDefault="007C36B4" w:rsidP="00586BDB">
            <w:pPr>
              <w:ind w:right="-108"/>
              <w:rPr>
                <w:rFonts w:ascii="Times New Roman" w:hAnsi="Times New Roman"/>
                <w:sz w:val="18"/>
                <w:szCs w:val="18"/>
              </w:rPr>
            </w:pPr>
            <w:r w:rsidRPr="005F0217">
              <w:rPr>
                <w:rFonts w:ascii="Times New Roman" w:hAnsi="Times New Roman"/>
                <w:sz w:val="18"/>
                <w:szCs w:val="18"/>
              </w:rPr>
              <w:t>4 376 234,00</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3 938 611,00</w:t>
            </w:r>
          </w:p>
        </w:tc>
        <w:tc>
          <w:tcPr>
            <w:tcW w:w="1701"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3 544 750,00</w:t>
            </w:r>
          </w:p>
        </w:tc>
      </w:tr>
      <w:tr w:rsidR="007C36B4" w:rsidRPr="0014061C" w:rsidTr="008D6DDF">
        <w:trPr>
          <w:trHeight w:val="453"/>
        </w:trPr>
        <w:tc>
          <w:tcPr>
            <w:tcW w:w="1575" w:type="dxa"/>
            <w:vMerge/>
            <w:hideMark/>
          </w:tcPr>
          <w:p w:rsidR="007C36B4" w:rsidRPr="005F0217" w:rsidRDefault="007C36B4" w:rsidP="0014061C">
            <w:pPr>
              <w:rPr>
                <w:rFonts w:ascii="Times New Roman" w:hAnsi="Times New Roman"/>
                <w:color w:val="000000"/>
                <w:sz w:val="18"/>
                <w:szCs w:val="18"/>
              </w:rPr>
            </w:pPr>
          </w:p>
        </w:tc>
        <w:tc>
          <w:tcPr>
            <w:tcW w:w="1827" w:type="dxa"/>
            <w:vMerge/>
            <w:hideMark/>
          </w:tcPr>
          <w:p w:rsidR="007C36B4" w:rsidRPr="005F0217" w:rsidRDefault="007C36B4" w:rsidP="0014061C">
            <w:pPr>
              <w:rPr>
                <w:rFonts w:ascii="Times New Roman" w:hAnsi="Times New Roman"/>
                <w:color w:val="000000"/>
                <w:sz w:val="18"/>
                <w:szCs w:val="18"/>
              </w:rPr>
            </w:pP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121 215 092,55</w:t>
            </w:r>
          </w:p>
        </w:tc>
        <w:tc>
          <w:tcPr>
            <w:tcW w:w="1275" w:type="dxa"/>
            <w:hideMark/>
          </w:tcPr>
          <w:p w:rsidR="007C36B4" w:rsidRPr="005F0217" w:rsidRDefault="007C36B4" w:rsidP="00586BDB">
            <w:pPr>
              <w:ind w:right="-108"/>
              <w:rPr>
                <w:rFonts w:ascii="Times New Roman" w:hAnsi="Times New Roman"/>
                <w:color w:val="000000"/>
                <w:sz w:val="18"/>
                <w:szCs w:val="18"/>
              </w:rPr>
            </w:pPr>
            <w:r w:rsidRPr="005F0217">
              <w:rPr>
                <w:rFonts w:ascii="Times New Roman" w:hAnsi="Times New Roman"/>
                <w:color w:val="000000"/>
                <w:sz w:val="18"/>
                <w:szCs w:val="18"/>
              </w:rPr>
              <w:t>128 014 258,99</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68 262 172,00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67 705 067,00</w:t>
            </w:r>
          </w:p>
        </w:tc>
      </w:tr>
      <w:tr w:rsidR="007C36B4" w:rsidRPr="0014061C" w:rsidTr="008D6DDF">
        <w:trPr>
          <w:trHeight w:val="255"/>
        </w:trPr>
        <w:tc>
          <w:tcPr>
            <w:tcW w:w="1575" w:type="dxa"/>
            <w:vMerge/>
            <w:hideMark/>
          </w:tcPr>
          <w:p w:rsidR="007C36B4" w:rsidRPr="005F0217" w:rsidRDefault="007C36B4" w:rsidP="0014061C">
            <w:pPr>
              <w:rPr>
                <w:rFonts w:ascii="Times New Roman" w:hAnsi="Times New Roman"/>
                <w:color w:val="000000"/>
                <w:sz w:val="18"/>
                <w:szCs w:val="18"/>
              </w:rPr>
            </w:pPr>
          </w:p>
        </w:tc>
        <w:tc>
          <w:tcPr>
            <w:tcW w:w="1827" w:type="dxa"/>
            <w:vMerge/>
            <w:hideMark/>
          </w:tcPr>
          <w:p w:rsidR="007C36B4" w:rsidRPr="005F0217" w:rsidRDefault="007C36B4" w:rsidP="0014061C">
            <w:pPr>
              <w:rPr>
                <w:rFonts w:ascii="Times New Roman" w:hAnsi="Times New Roman"/>
                <w:color w:val="000000"/>
                <w:sz w:val="18"/>
                <w:szCs w:val="18"/>
              </w:rPr>
            </w:pP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Администрация городского поселения "Нижний Одес"</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3 561,16</w:t>
            </w:r>
          </w:p>
        </w:tc>
        <w:tc>
          <w:tcPr>
            <w:tcW w:w="1275" w:type="dxa"/>
            <w:hideMark/>
          </w:tcPr>
          <w:p w:rsidR="007C36B4" w:rsidRPr="005F0217" w:rsidRDefault="007C36B4" w:rsidP="00586BDB">
            <w:pPr>
              <w:rPr>
                <w:rFonts w:ascii="Times New Roman" w:hAnsi="Times New Roman"/>
                <w:color w:val="000000"/>
                <w:sz w:val="18"/>
                <w:szCs w:val="18"/>
              </w:rPr>
            </w:pPr>
            <w:r w:rsidRPr="005F0217">
              <w:rPr>
                <w:rFonts w:ascii="Times New Roman" w:hAnsi="Times New Roman"/>
                <w:color w:val="000000"/>
                <w:sz w:val="18"/>
                <w:szCs w:val="18"/>
              </w:rPr>
              <w:t>0,00</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r>
      <w:tr w:rsidR="007C36B4" w:rsidRPr="0014061C" w:rsidTr="008D6DDF">
        <w:trPr>
          <w:trHeight w:val="70"/>
        </w:trPr>
        <w:tc>
          <w:tcPr>
            <w:tcW w:w="1575" w:type="dxa"/>
            <w:vMerge w:val="restart"/>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Подпрограмма 1.</w:t>
            </w:r>
          </w:p>
        </w:tc>
        <w:tc>
          <w:tcPr>
            <w:tcW w:w="1827" w:type="dxa"/>
            <w:vMerge w:val="restart"/>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«Доступность объектов сферы культуры, культурных и исторических ценностей в муниципальном районе «Сосногорск»</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Всего</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19 736 986,57</w:t>
            </w:r>
          </w:p>
        </w:tc>
        <w:tc>
          <w:tcPr>
            <w:tcW w:w="1275" w:type="dxa"/>
            <w:hideMark/>
          </w:tcPr>
          <w:p w:rsidR="007C36B4" w:rsidRPr="005F0217" w:rsidRDefault="007C36B4" w:rsidP="00586BDB">
            <w:pPr>
              <w:rPr>
                <w:rFonts w:ascii="Times New Roman" w:hAnsi="Times New Roman"/>
                <w:color w:val="000000"/>
                <w:sz w:val="18"/>
                <w:szCs w:val="18"/>
              </w:rPr>
            </w:pPr>
            <w:r w:rsidRPr="005F0217">
              <w:rPr>
                <w:rFonts w:ascii="Times New Roman" w:hAnsi="Times New Roman"/>
                <w:color w:val="000000"/>
                <w:sz w:val="18"/>
                <w:szCs w:val="18"/>
              </w:rPr>
              <w:t>25 367 853,70</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15 963 935,00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16 226 757,35</w:t>
            </w:r>
          </w:p>
        </w:tc>
      </w:tr>
      <w:tr w:rsidR="007C36B4" w:rsidRPr="0014061C" w:rsidTr="008D6DDF">
        <w:trPr>
          <w:trHeight w:val="70"/>
        </w:trPr>
        <w:tc>
          <w:tcPr>
            <w:tcW w:w="1575" w:type="dxa"/>
            <w:vMerge/>
            <w:hideMark/>
          </w:tcPr>
          <w:p w:rsidR="007C36B4" w:rsidRPr="005F0217" w:rsidRDefault="007C36B4" w:rsidP="0014061C">
            <w:pPr>
              <w:rPr>
                <w:rFonts w:ascii="Times New Roman" w:hAnsi="Times New Roman"/>
                <w:color w:val="000000"/>
                <w:sz w:val="18"/>
                <w:szCs w:val="18"/>
              </w:rPr>
            </w:pPr>
          </w:p>
        </w:tc>
        <w:tc>
          <w:tcPr>
            <w:tcW w:w="1827" w:type="dxa"/>
            <w:vMerge/>
            <w:hideMark/>
          </w:tcPr>
          <w:p w:rsidR="007C36B4" w:rsidRPr="005F0217" w:rsidRDefault="007C36B4" w:rsidP="0014061C">
            <w:pPr>
              <w:rPr>
                <w:rFonts w:ascii="Times New Roman" w:hAnsi="Times New Roman"/>
                <w:color w:val="000000"/>
                <w:sz w:val="18"/>
                <w:szCs w:val="18"/>
              </w:rPr>
            </w:pP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 xml:space="preserve"> Администрация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275" w:type="dxa"/>
            <w:hideMark/>
          </w:tcPr>
          <w:p w:rsidR="007C36B4" w:rsidRPr="005F0217" w:rsidRDefault="007C36B4" w:rsidP="00586BDB">
            <w:pPr>
              <w:rPr>
                <w:rFonts w:ascii="Times New Roman" w:hAnsi="Times New Roman"/>
                <w:color w:val="000000"/>
                <w:sz w:val="18"/>
                <w:szCs w:val="18"/>
              </w:rPr>
            </w:pPr>
            <w:r w:rsidRPr="005F0217">
              <w:rPr>
                <w:rFonts w:ascii="Times New Roman" w:hAnsi="Times New Roman"/>
                <w:color w:val="000000"/>
                <w:sz w:val="18"/>
                <w:szCs w:val="18"/>
              </w:rPr>
              <w:t>0,00</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r>
      <w:tr w:rsidR="007C36B4" w:rsidRPr="0014061C" w:rsidTr="008D6DDF">
        <w:trPr>
          <w:trHeight w:val="637"/>
        </w:trPr>
        <w:tc>
          <w:tcPr>
            <w:tcW w:w="1575" w:type="dxa"/>
            <w:vMerge/>
            <w:hideMark/>
          </w:tcPr>
          <w:p w:rsidR="007C36B4" w:rsidRPr="005F0217" w:rsidRDefault="007C36B4" w:rsidP="0014061C">
            <w:pPr>
              <w:rPr>
                <w:rFonts w:ascii="Times New Roman" w:hAnsi="Times New Roman"/>
                <w:color w:val="000000"/>
                <w:sz w:val="18"/>
                <w:szCs w:val="18"/>
              </w:rPr>
            </w:pPr>
          </w:p>
        </w:tc>
        <w:tc>
          <w:tcPr>
            <w:tcW w:w="1827" w:type="dxa"/>
            <w:vMerge/>
            <w:hideMark/>
          </w:tcPr>
          <w:p w:rsidR="007C36B4" w:rsidRPr="005F0217" w:rsidRDefault="007C36B4" w:rsidP="0014061C">
            <w:pPr>
              <w:rPr>
                <w:rFonts w:ascii="Times New Roman" w:hAnsi="Times New Roman"/>
                <w:color w:val="000000"/>
                <w:sz w:val="18"/>
                <w:szCs w:val="18"/>
              </w:rPr>
            </w:pP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19 736 986,57</w:t>
            </w:r>
          </w:p>
        </w:tc>
        <w:tc>
          <w:tcPr>
            <w:tcW w:w="1275" w:type="dxa"/>
            <w:hideMark/>
          </w:tcPr>
          <w:p w:rsidR="007C36B4" w:rsidRPr="005F0217" w:rsidRDefault="007C36B4" w:rsidP="00586BDB">
            <w:pPr>
              <w:rPr>
                <w:rFonts w:ascii="Times New Roman" w:hAnsi="Times New Roman"/>
                <w:color w:val="000000"/>
                <w:sz w:val="18"/>
                <w:szCs w:val="18"/>
              </w:rPr>
            </w:pPr>
            <w:r w:rsidRPr="005F0217">
              <w:rPr>
                <w:rFonts w:ascii="Times New Roman" w:hAnsi="Times New Roman"/>
                <w:color w:val="000000"/>
                <w:sz w:val="18"/>
                <w:szCs w:val="18"/>
              </w:rPr>
              <w:t>25 367 853,70</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15 963 935,00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16 226 757,35</w:t>
            </w:r>
          </w:p>
        </w:tc>
      </w:tr>
      <w:tr w:rsidR="007C36B4" w:rsidRPr="0014061C" w:rsidTr="008D6DDF">
        <w:trPr>
          <w:trHeight w:val="70"/>
        </w:trPr>
        <w:tc>
          <w:tcPr>
            <w:tcW w:w="1575" w:type="dxa"/>
            <w:vMerge w:val="restart"/>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Основное мероприятие 1.1.1.</w:t>
            </w:r>
          </w:p>
        </w:tc>
        <w:tc>
          <w:tcPr>
            <w:tcW w:w="1827" w:type="dxa"/>
            <w:vMerge w:val="restart"/>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Строительство, реконструкция и капитальный ремонт объектов сферы культуры</w:t>
            </w: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Всего</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275"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701"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r>
      <w:tr w:rsidR="007C36B4" w:rsidRPr="0014061C" w:rsidTr="008D6DDF">
        <w:trPr>
          <w:trHeight w:val="70"/>
        </w:trPr>
        <w:tc>
          <w:tcPr>
            <w:tcW w:w="1575" w:type="dxa"/>
            <w:vMerge/>
            <w:hideMark/>
          </w:tcPr>
          <w:p w:rsidR="007C36B4" w:rsidRPr="005F0217" w:rsidRDefault="007C36B4" w:rsidP="0014061C">
            <w:pPr>
              <w:rPr>
                <w:rFonts w:ascii="Times New Roman" w:hAnsi="Times New Roman"/>
                <w:sz w:val="18"/>
                <w:szCs w:val="18"/>
              </w:rPr>
            </w:pPr>
          </w:p>
        </w:tc>
        <w:tc>
          <w:tcPr>
            <w:tcW w:w="1827" w:type="dxa"/>
            <w:vMerge/>
            <w:hideMark/>
          </w:tcPr>
          <w:p w:rsidR="007C36B4" w:rsidRPr="005F0217" w:rsidRDefault="007C36B4" w:rsidP="0014061C">
            <w:pPr>
              <w:rPr>
                <w:rFonts w:ascii="Times New Roman" w:hAnsi="Times New Roman"/>
                <w:sz w:val="18"/>
                <w:szCs w:val="18"/>
              </w:rPr>
            </w:pP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 xml:space="preserve"> Администрация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r>
      <w:tr w:rsidR="007C36B4" w:rsidRPr="0014061C" w:rsidTr="008D6DDF">
        <w:trPr>
          <w:trHeight w:val="227"/>
        </w:trPr>
        <w:tc>
          <w:tcPr>
            <w:tcW w:w="1575" w:type="dxa"/>
            <w:vMerge/>
            <w:hideMark/>
          </w:tcPr>
          <w:p w:rsidR="007C36B4" w:rsidRPr="005F0217" w:rsidRDefault="007C36B4" w:rsidP="0014061C">
            <w:pPr>
              <w:rPr>
                <w:rFonts w:ascii="Times New Roman" w:hAnsi="Times New Roman"/>
                <w:sz w:val="18"/>
                <w:szCs w:val="18"/>
              </w:rPr>
            </w:pPr>
          </w:p>
        </w:tc>
        <w:tc>
          <w:tcPr>
            <w:tcW w:w="1827" w:type="dxa"/>
            <w:vMerge/>
            <w:hideMark/>
          </w:tcPr>
          <w:p w:rsidR="007C36B4" w:rsidRPr="005F0217" w:rsidRDefault="007C36B4" w:rsidP="0014061C">
            <w:pPr>
              <w:rPr>
                <w:rFonts w:ascii="Times New Roman" w:hAnsi="Times New Roman"/>
                <w:sz w:val="18"/>
                <w:szCs w:val="18"/>
              </w:rPr>
            </w:pP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275"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r>
      <w:tr w:rsidR="007C36B4" w:rsidRPr="0014061C" w:rsidTr="008D6DDF">
        <w:trPr>
          <w:trHeight w:val="313"/>
        </w:trPr>
        <w:tc>
          <w:tcPr>
            <w:tcW w:w="1575"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Основное мероприятие 1.1.2.</w:t>
            </w:r>
          </w:p>
        </w:tc>
        <w:tc>
          <w:tcPr>
            <w:tcW w:w="1827"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Укрепление материально-технической базы объектов сферы культуры</w:t>
            </w: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500 900,00</w:t>
            </w:r>
          </w:p>
        </w:tc>
        <w:tc>
          <w:tcPr>
            <w:tcW w:w="1275"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747 720,00</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701"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r>
      <w:tr w:rsidR="007C36B4" w:rsidRPr="0014061C" w:rsidTr="008D6DDF">
        <w:trPr>
          <w:trHeight w:val="692"/>
        </w:trPr>
        <w:tc>
          <w:tcPr>
            <w:tcW w:w="1575"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lastRenderedPageBreak/>
              <w:t>Основное мероприятие 1.1.3.</w:t>
            </w:r>
          </w:p>
        </w:tc>
        <w:tc>
          <w:tcPr>
            <w:tcW w:w="1827"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Реализация народных проектов в сфере культуры, прошедших отбор в рамках проекта «Народный бюджет»</w:t>
            </w: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300 000,00</w:t>
            </w:r>
          </w:p>
        </w:tc>
        <w:tc>
          <w:tcPr>
            <w:tcW w:w="1275"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300 000,00</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701"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r>
      <w:tr w:rsidR="007C36B4" w:rsidRPr="0014061C" w:rsidTr="008D6DDF">
        <w:trPr>
          <w:trHeight w:val="70"/>
        </w:trPr>
        <w:tc>
          <w:tcPr>
            <w:tcW w:w="1575"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Основное мероприятие 1А1 (1.1.4.)</w:t>
            </w:r>
          </w:p>
        </w:tc>
        <w:tc>
          <w:tcPr>
            <w:tcW w:w="1827"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Реализация отдельных мероприятий регионального проекта "Культурная среда"</w:t>
            </w: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275"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8 503 590,00</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701"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r>
      <w:tr w:rsidR="007C36B4" w:rsidRPr="0014061C" w:rsidTr="008D6DDF">
        <w:trPr>
          <w:trHeight w:val="430"/>
        </w:trPr>
        <w:tc>
          <w:tcPr>
            <w:tcW w:w="1575"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Основное мероприятие 1А3 (1.1.5.)</w:t>
            </w:r>
          </w:p>
        </w:tc>
        <w:tc>
          <w:tcPr>
            <w:tcW w:w="1827"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Реализация отдельных мероприятий регионального проекта "Цифровая культура"</w:t>
            </w: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275"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300 000,00</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701"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r>
      <w:tr w:rsidR="007C36B4" w:rsidRPr="0014061C" w:rsidTr="008D6DDF">
        <w:trPr>
          <w:trHeight w:val="231"/>
        </w:trPr>
        <w:tc>
          <w:tcPr>
            <w:tcW w:w="1575"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Основное мероприятие 1.2.1.</w:t>
            </w:r>
          </w:p>
        </w:tc>
        <w:tc>
          <w:tcPr>
            <w:tcW w:w="1827"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Оказание муниципальных услуг (выполнение работ) библиотеками</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16 360 755,60</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13 519 092,26</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14 547 200,89</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14 786 698,83</w:t>
            </w:r>
          </w:p>
        </w:tc>
      </w:tr>
      <w:tr w:rsidR="007C36B4" w:rsidRPr="0014061C" w:rsidTr="008D6DDF">
        <w:trPr>
          <w:trHeight w:val="459"/>
        </w:trPr>
        <w:tc>
          <w:tcPr>
            <w:tcW w:w="1575"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Основное мероприятие 1.2.2.</w:t>
            </w:r>
          </w:p>
        </w:tc>
        <w:tc>
          <w:tcPr>
            <w:tcW w:w="1827"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Оказание муниципальных услуг (выполнение работ) музеями</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1 680 933,97</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1 608 128,81</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1 416 734,11</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1 440 058,52</w:t>
            </w:r>
          </w:p>
        </w:tc>
      </w:tr>
      <w:tr w:rsidR="007C36B4" w:rsidRPr="0014061C" w:rsidTr="008D6DDF">
        <w:trPr>
          <w:trHeight w:val="829"/>
        </w:trPr>
        <w:tc>
          <w:tcPr>
            <w:tcW w:w="1575"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Основное мероприятие 1.2.3.</w:t>
            </w:r>
          </w:p>
        </w:tc>
        <w:tc>
          <w:tcPr>
            <w:tcW w:w="1827"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Комплектование документных (книжных) фондов библиотек муниципального образования, подписка на периодические издания</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743 700,00</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346 030,79</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r>
      <w:tr w:rsidR="007C36B4" w:rsidRPr="0014061C" w:rsidTr="008D6DDF">
        <w:trPr>
          <w:trHeight w:val="1620"/>
        </w:trPr>
        <w:tc>
          <w:tcPr>
            <w:tcW w:w="1575"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Основное мероприятие 1.2.4</w:t>
            </w:r>
          </w:p>
        </w:tc>
        <w:tc>
          <w:tcPr>
            <w:tcW w:w="1827"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Внедрение в муниципальных учреждениях сферы культуры информационных технологий в рамках мероприятий по информатизации</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150 697,00</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43 291,84</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r>
      <w:tr w:rsidR="007C36B4" w:rsidRPr="0014061C" w:rsidTr="008D6DDF">
        <w:trPr>
          <w:trHeight w:val="70"/>
        </w:trPr>
        <w:tc>
          <w:tcPr>
            <w:tcW w:w="1575" w:type="dxa"/>
            <w:vMerge w:val="restart"/>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Подпрограмма 2.</w:t>
            </w:r>
          </w:p>
        </w:tc>
        <w:tc>
          <w:tcPr>
            <w:tcW w:w="1827" w:type="dxa"/>
            <w:vMerge w:val="restart"/>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Творческий потенциал населения муниципального района «Сосногорск»</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Всего</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53 010 665,11</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49 322 823,48</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42 485 759,00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42 567 967,65</w:t>
            </w:r>
          </w:p>
        </w:tc>
      </w:tr>
      <w:tr w:rsidR="007C36B4" w:rsidRPr="0014061C" w:rsidTr="008D6DDF">
        <w:trPr>
          <w:trHeight w:val="70"/>
        </w:trPr>
        <w:tc>
          <w:tcPr>
            <w:tcW w:w="1575" w:type="dxa"/>
            <w:vMerge/>
            <w:hideMark/>
          </w:tcPr>
          <w:p w:rsidR="007C36B4" w:rsidRPr="005F0217" w:rsidRDefault="007C36B4" w:rsidP="0014061C">
            <w:pPr>
              <w:rPr>
                <w:rFonts w:ascii="Times New Roman" w:hAnsi="Times New Roman"/>
                <w:color w:val="000000"/>
                <w:sz w:val="18"/>
                <w:szCs w:val="18"/>
              </w:rPr>
            </w:pPr>
          </w:p>
        </w:tc>
        <w:tc>
          <w:tcPr>
            <w:tcW w:w="1827" w:type="dxa"/>
            <w:vMerge/>
            <w:hideMark/>
          </w:tcPr>
          <w:p w:rsidR="007C36B4" w:rsidRPr="005F0217" w:rsidRDefault="007C36B4" w:rsidP="0014061C">
            <w:pPr>
              <w:rPr>
                <w:rFonts w:ascii="Times New Roman" w:hAnsi="Times New Roman"/>
                <w:color w:val="000000"/>
                <w:sz w:val="18"/>
                <w:szCs w:val="18"/>
              </w:rPr>
            </w:pP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 xml:space="preserve"> Администрация муниципального района «Сосногорск»</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4 862 482,00</w:t>
            </w:r>
          </w:p>
        </w:tc>
        <w:tc>
          <w:tcPr>
            <w:tcW w:w="1275"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4 376 234,00</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3 938 611,00</w:t>
            </w:r>
          </w:p>
        </w:tc>
        <w:tc>
          <w:tcPr>
            <w:tcW w:w="1701"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3 544 750,00</w:t>
            </w:r>
          </w:p>
        </w:tc>
      </w:tr>
      <w:tr w:rsidR="007C36B4" w:rsidRPr="0014061C" w:rsidTr="008D6DDF">
        <w:trPr>
          <w:trHeight w:val="409"/>
        </w:trPr>
        <w:tc>
          <w:tcPr>
            <w:tcW w:w="1575" w:type="dxa"/>
            <w:vMerge/>
            <w:hideMark/>
          </w:tcPr>
          <w:p w:rsidR="007C36B4" w:rsidRPr="005F0217" w:rsidRDefault="007C36B4" w:rsidP="0014061C">
            <w:pPr>
              <w:rPr>
                <w:rFonts w:ascii="Times New Roman" w:hAnsi="Times New Roman"/>
                <w:color w:val="000000"/>
                <w:sz w:val="18"/>
                <w:szCs w:val="18"/>
              </w:rPr>
            </w:pPr>
          </w:p>
        </w:tc>
        <w:tc>
          <w:tcPr>
            <w:tcW w:w="1827" w:type="dxa"/>
            <w:vMerge/>
            <w:hideMark/>
          </w:tcPr>
          <w:p w:rsidR="007C36B4" w:rsidRPr="005F0217" w:rsidRDefault="007C36B4" w:rsidP="0014061C">
            <w:pPr>
              <w:rPr>
                <w:rFonts w:ascii="Times New Roman" w:hAnsi="Times New Roman"/>
                <w:color w:val="000000"/>
                <w:sz w:val="18"/>
                <w:szCs w:val="18"/>
              </w:rPr>
            </w:pP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48 148 183,11</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44 946 589,48</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38 547 148,00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39 023 217,65</w:t>
            </w:r>
          </w:p>
        </w:tc>
      </w:tr>
      <w:tr w:rsidR="007C36B4" w:rsidRPr="0014061C" w:rsidTr="008D6DDF">
        <w:trPr>
          <w:trHeight w:val="509"/>
        </w:trPr>
        <w:tc>
          <w:tcPr>
            <w:tcW w:w="1575"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Основное мероприятие 2.1.1.</w:t>
            </w:r>
          </w:p>
        </w:tc>
        <w:tc>
          <w:tcPr>
            <w:tcW w:w="1827"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 xml:space="preserve">Оказание муниципальных услуг (выполнение работ) учреждениями </w:t>
            </w:r>
            <w:proofErr w:type="spellStart"/>
            <w:r w:rsidRPr="005F0217">
              <w:rPr>
                <w:rFonts w:ascii="Times New Roman" w:hAnsi="Times New Roman"/>
                <w:color w:val="000000"/>
                <w:sz w:val="18"/>
                <w:szCs w:val="18"/>
              </w:rPr>
              <w:t>культурно-досугового</w:t>
            </w:r>
            <w:proofErr w:type="spellEnd"/>
            <w:r w:rsidRPr="005F0217">
              <w:rPr>
                <w:rFonts w:ascii="Times New Roman" w:hAnsi="Times New Roman"/>
                <w:color w:val="000000"/>
                <w:sz w:val="18"/>
                <w:szCs w:val="18"/>
              </w:rPr>
              <w:t xml:space="preserve"> типа</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22 778 926,42</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16 630 152,71</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20 140 230,00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20 456 991,65</w:t>
            </w:r>
          </w:p>
        </w:tc>
      </w:tr>
      <w:tr w:rsidR="007C36B4" w:rsidRPr="0014061C" w:rsidTr="008D6DDF">
        <w:trPr>
          <w:trHeight w:val="2082"/>
        </w:trPr>
        <w:tc>
          <w:tcPr>
            <w:tcW w:w="1575"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lastRenderedPageBreak/>
              <w:t>Основное мероприятие 2.1.2.</w:t>
            </w:r>
          </w:p>
        </w:tc>
        <w:tc>
          <w:tcPr>
            <w:tcW w:w="1827" w:type="dxa"/>
            <w:hideMark/>
          </w:tcPr>
          <w:p w:rsidR="007C36B4" w:rsidRPr="005F0217" w:rsidRDefault="007C36B4" w:rsidP="004815FA">
            <w:pPr>
              <w:rPr>
                <w:rFonts w:ascii="Times New Roman" w:hAnsi="Times New Roman"/>
                <w:color w:val="000000"/>
                <w:sz w:val="18"/>
                <w:szCs w:val="18"/>
              </w:rPr>
            </w:pPr>
            <w:r w:rsidRPr="005F0217">
              <w:rPr>
                <w:rFonts w:ascii="Times New Roman" w:hAnsi="Times New Roman"/>
                <w:color w:val="000000"/>
                <w:sz w:val="18"/>
                <w:szCs w:val="18"/>
              </w:rPr>
              <w:t xml:space="preserve">Проведение мероприятий, в том числе этнокультурных мероприятий с использованием коми языка, мероприятий, пропагандирующих государственные языки Республики Коми; совместных мероприятий, проводимых учреждениями культуры и национально-культурными </w:t>
            </w:r>
            <w:r w:rsidR="004815FA">
              <w:rPr>
                <w:rFonts w:ascii="Times New Roman" w:hAnsi="Times New Roman"/>
                <w:color w:val="000000"/>
                <w:sz w:val="18"/>
                <w:szCs w:val="18"/>
              </w:rPr>
              <w:t xml:space="preserve"> а</w:t>
            </w:r>
            <w:r w:rsidRPr="005F0217">
              <w:rPr>
                <w:rFonts w:ascii="Times New Roman" w:hAnsi="Times New Roman"/>
                <w:color w:val="000000"/>
                <w:sz w:val="18"/>
                <w:szCs w:val="18"/>
              </w:rPr>
              <w:t>втономиями</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1 860 000,00</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1 100 000,00</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r>
      <w:tr w:rsidR="007C36B4" w:rsidRPr="0014061C" w:rsidTr="008D6DDF">
        <w:trPr>
          <w:trHeight w:val="571"/>
        </w:trPr>
        <w:tc>
          <w:tcPr>
            <w:tcW w:w="1575"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Основное мероприятие 2.2.1.</w:t>
            </w:r>
          </w:p>
        </w:tc>
        <w:tc>
          <w:tcPr>
            <w:tcW w:w="1827"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Оказание муниципальных услуг (работ) учреждениями дополнительного образования детей в сфере культуры</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23 473 256,69</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27 180 436,77</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18 406 918,00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18 566 226,00</w:t>
            </w:r>
          </w:p>
        </w:tc>
      </w:tr>
      <w:tr w:rsidR="007C36B4" w:rsidRPr="0014061C" w:rsidTr="008D6DDF">
        <w:trPr>
          <w:trHeight w:val="1117"/>
        </w:trPr>
        <w:tc>
          <w:tcPr>
            <w:tcW w:w="1575"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Основное мероприятие 2.2.2.</w:t>
            </w:r>
          </w:p>
        </w:tc>
        <w:tc>
          <w:tcPr>
            <w:tcW w:w="1827"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Назначение и выплата специальных стипендий для обучающихся образовательных учреждений дополнительного образования детей</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36 000,00</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36 000,00</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r>
      <w:tr w:rsidR="007C36B4" w:rsidRPr="0014061C" w:rsidTr="008D6DDF">
        <w:trPr>
          <w:trHeight w:val="1707"/>
        </w:trPr>
        <w:tc>
          <w:tcPr>
            <w:tcW w:w="1575"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Основное мероприятие 2.3.1.</w:t>
            </w:r>
          </w:p>
        </w:tc>
        <w:tc>
          <w:tcPr>
            <w:tcW w:w="1827"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 xml:space="preserve">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5F0217">
              <w:rPr>
                <w:rFonts w:ascii="Times New Roman" w:hAnsi="Times New Roman"/>
                <w:sz w:val="18"/>
                <w:szCs w:val="18"/>
              </w:rPr>
              <w:t>телепродукции</w:t>
            </w:r>
            <w:proofErr w:type="spellEnd"/>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Отдел общественных связей и информационной политики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4 862 482,00</w:t>
            </w:r>
          </w:p>
        </w:tc>
        <w:tc>
          <w:tcPr>
            <w:tcW w:w="1275"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4 376 234,00</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3 938 611,00</w:t>
            </w:r>
          </w:p>
        </w:tc>
        <w:tc>
          <w:tcPr>
            <w:tcW w:w="1701"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3 544 750,00</w:t>
            </w:r>
          </w:p>
        </w:tc>
      </w:tr>
      <w:tr w:rsidR="007C36B4" w:rsidRPr="0014061C" w:rsidTr="008D6DDF">
        <w:trPr>
          <w:trHeight w:val="631"/>
        </w:trPr>
        <w:tc>
          <w:tcPr>
            <w:tcW w:w="1575"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Подпрограмма 3.</w:t>
            </w:r>
          </w:p>
        </w:tc>
        <w:tc>
          <w:tcPr>
            <w:tcW w:w="1827"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 xml:space="preserve">Въездной и внутренний туризм на территории муниципального района «Сосногорск» </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515 000,00</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500 000,00</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r>
      <w:tr w:rsidR="007C36B4" w:rsidRPr="0014061C" w:rsidTr="008D6DDF">
        <w:trPr>
          <w:trHeight w:val="575"/>
        </w:trPr>
        <w:tc>
          <w:tcPr>
            <w:tcW w:w="1575"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Основное мероприятие 3.1.1.</w:t>
            </w:r>
          </w:p>
        </w:tc>
        <w:tc>
          <w:tcPr>
            <w:tcW w:w="1827"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Организация и проведение мероприятий, направленных на развитие туризма</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515 000,00</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500 000,00</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r>
      <w:tr w:rsidR="007C36B4" w:rsidRPr="0014061C" w:rsidTr="008D6DDF">
        <w:trPr>
          <w:trHeight w:val="70"/>
        </w:trPr>
        <w:tc>
          <w:tcPr>
            <w:tcW w:w="1575" w:type="dxa"/>
            <w:vMerge w:val="restart"/>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Подпрограмма 4.</w:t>
            </w:r>
          </w:p>
        </w:tc>
        <w:tc>
          <w:tcPr>
            <w:tcW w:w="1827" w:type="dxa"/>
            <w:vMerge w:val="restart"/>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Обеспечение реализации муниципальной программы</w:t>
            </w: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Всего</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52 818 484,03</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57 199 815,81</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13 751 089,00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12 455 092,00</w:t>
            </w:r>
          </w:p>
        </w:tc>
      </w:tr>
      <w:tr w:rsidR="007C36B4" w:rsidRPr="0014061C" w:rsidTr="008D6DDF">
        <w:trPr>
          <w:trHeight w:val="451"/>
        </w:trPr>
        <w:tc>
          <w:tcPr>
            <w:tcW w:w="1575" w:type="dxa"/>
            <w:vMerge/>
            <w:hideMark/>
          </w:tcPr>
          <w:p w:rsidR="007C36B4" w:rsidRPr="005F0217" w:rsidRDefault="007C36B4" w:rsidP="0014061C">
            <w:pPr>
              <w:rPr>
                <w:rFonts w:ascii="Times New Roman" w:hAnsi="Times New Roman"/>
                <w:color w:val="000000"/>
                <w:sz w:val="18"/>
                <w:szCs w:val="18"/>
              </w:rPr>
            </w:pPr>
          </w:p>
        </w:tc>
        <w:tc>
          <w:tcPr>
            <w:tcW w:w="1827" w:type="dxa"/>
            <w:vMerge/>
            <w:hideMark/>
          </w:tcPr>
          <w:p w:rsidR="007C36B4" w:rsidRPr="005F0217" w:rsidRDefault="007C36B4" w:rsidP="0014061C">
            <w:pPr>
              <w:rPr>
                <w:rFonts w:ascii="Times New Roman" w:hAnsi="Times New Roman"/>
                <w:color w:val="000000"/>
                <w:sz w:val="18"/>
                <w:szCs w:val="18"/>
              </w:rPr>
            </w:pP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52 814 922,87</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57 199 815,81</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13 751 089,00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12 455 092,00</w:t>
            </w:r>
          </w:p>
        </w:tc>
      </w:tr>
      <w:tr w:rsidR="007C36B4" w:rsidRPr="0014061C" w:rsidTr="008D6DDF">
        <w:trPr>
          <w:trHeight w:val="70"/>
        </w:trPr>
        <w:tc>
          <w:tcPr>
            <w:tcW w:w="1575" w:type="dxa"/>
            <w:vMerge/>
            <w:hideMark/>
          </w:tcPr>
          <w:p w:rsidR="007C36B4" w:rsidRPr="005F0217" w:rsidRDefault="007C36B4" w:rsidP="0014061C">
            <w:pPr>
              <w:rPr>
                <w:rFonts w:ascii="Times New Roman" w:hAnsi="Times New Roman"/>
                <w:color w:val="000000"/>
                <w:sz w:val="18"/>
                <w:szCs w:val="18"/>
              </w:rPr>
            </w:pPr>
          </w:p>
        </w:tc>
        <w:tc>
          <w:tcPr>
            <w:tcW w:w="1827" w:type="dxa"/>
            <w:vMerge/>
            <w:hideMark/>
          </w:tcPr>
          <w:p w:rsidR="007C36B4" w:rsidRPr="005F0217" w:rsidRDefault="007C36B4" w:rsidP="0014061C">
            <w:pPr>
              <w:rPr>
                <w:rFonts w:ascii="Times New Roman" w:hAnsi="Times New Roman"/>
                <w:color w:val="000000"/>
                <w:sz w:val="18"/>
                <w:szCs w:val="18"/>
              </w:rPr>
            </w:pP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Администрация городского поселения "Нижний Одес"</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3 561,16</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r>
      <w:tr w:rsidR="007C36B4" w:rsidRPr="0014061C" w:rsidTr="008D6DDF">
        <w:trPr>
          <w:trHeight w:val="535"/>
        </w:trPr>
        <w:tc>
          <w:tcPr>
            <w:tcW w:w="1575"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Основное мероприятие 4.1.1.</w:t>
            </w:r>
          </w:p>
        </w:tc>
        <w:tc>
          <w:tcPr>
            <w:tcW w:w="1827"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 xml:space="preserve">Руководство и управление в сфере установленных </w:t>
            </w:r>
            <w:r w:rsidRPr="005F0217">
              <w:rPr>
                <w:rFonts w:ascii="Times New Roman" w:hAnsi="Times New Roman"/>
                <w:color w:val="000000"/>
                <w:sz w:val="18"/>
                <w:szCs w:val="18"/>
              </w:rPr>
              <w:lastRenderedPageBreak/>
              <w:t>функций органов местного самоуправления</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lastRenderedPageBreak/>
              <w:t xml:space="preserve">Отдел культуры администрации муниципального </w:t>
            </w:r>
            <w:r w:rsidRPr="005F0217">
              <w:rPr>
                <w:rFonts w:ascii="Times New Roman" w:hAnsi="Times New Roman"/>
                <w:color w:val="000000"/>
                <w:sz w:val="18"/>
                <w:szCs w:val="18"/>
              </w:rPr>
              <w:lastRenderedPageBreak/>
              <w:t>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lastRenderedPageBreak/>
              <w:t>8 782 608,66</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9 042 858,92</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6 508 390,00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5 857 649,00</w:t>
            </w:r>
          </w:p>
        </w:tc>
      </w:tr>
      <w:tr w:rsidR="007C36B4" w:rsidRPr="0014061C" w:rsidTr="008D6DDF">
        <w:trPr>
          <w:trHeight w:val="284"/>
        </w:trPr>
        <w:tc>
          <w:tcPr>
            <w:tcW w:w="1575"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lastRenderedPageBreak/>
              <w:t>Основное мероприятие 4.1.2.</w:t>
            </w:r>
          </w:p>
        </w:tc>
        <w:tc>
          <w:tcPr>
            <w:tcW w:w="1827"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 xml:space="preserve">Организация работы по обеспечению деятельности учреждений культуры </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15 482 208,37</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14 714 164,50</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6 537 031,00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5 891 775,00</w:t>
            </w:r>
          </w:p>
        </w:tc>
      </w:tr>
      <w:tr w:rsidR="007C36B4" w:rsidRPr="0014061C" w:rsidTr="008D6DDF">
        <w:trPr>
          <w:trHeight w:val="653"/>
        </w:trPr>
        <w:tc>
          <w:tcPr>
            <w:tcW w:w="1575"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Основное мероприятие 4.1.3.</w:t>
            </w:r>
          </w:p>
        </w:tc>
        <w:tc>
          <w:tcPr>
            <w:tcW w:w="1827"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Реализация комплекса мер по обеспечению пожарной безопасности объектов сферы культуры</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281 500,00</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113 500,00</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r>
      <w:tr w:rsidR="007C36B4" w:rsidRPr="0014061C" w:rsidTr="008D6DDF">
        <w:trPr>
          <w:trHeight w:val="401"/>
        </w:trPr>
        <w:tc>
          <w:tcPr>
            <w:tcW w:w="1575"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Основное мероприятие 4.1.4</w:t>
            </w:r>
          </w:p>
        </w:tc>
        <w:tc>
          <w:tcPr>
            <w:tcW w:w="1827"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Социальные гарантии работников культуры</w:t>
            </w:r>
          </w:p>
        </w:tc>
        <w:tc>
          <w:tcPr>
            <w:tcW w:w="1561" w:type="dxa"/>
            <w:hideMark/>
          </w:tcPr>
          <w:p w:rsidR="007C36B4" w:rsidRPr="005F0217" w:rsidRDefault="007C36B4" w:rsidP="0014061C">
            <w:pPr>
              <w:rPr>
                <w:rFonts w:ascii="Times New Roman" w:hAnsi="Times New Roman"/>
                <w:color w:val="000000"/>
                <w:sz w:val="18"/>
                <w:szCs w:val="18"/>
              </w:rPr>
            </w:pPr>
            <w:r w:rsidRPr="005F0217">
              <w:rPr>
                <w:rFonts w:ascii="Times New Roman" w:hAnsi="Times New Roman"/>
                <w:color w:val="000000"/>
                <w:sz w:val="18"/>
                <w:szCs w:val="18"/>
              </w:rPr>
              <w:t>Отдел культуры администрации муниципального района «Сосногорск»</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671 900,00</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705 668,00</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705 668,00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705 668,00</w:t>
            </w:r>
          </w:p>
        </w:tc>
      </w:tr>
      <w:tr w:rsidR="007C36B4" w:rsidRPr="0014061C" w:rsidTr="008D6DDF">
        <w:trPr>
          <w:trHeight w:val="70"/>
        </w:trPr>
        <w:tc>
          <w:tcPr>
            <w:tcW w:w="1575" w:type="dxa"/>
            <w:vMerge w:val="restart"/>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 xml:space="preserve">Основное мероприятие 4.1.5. </w:t>
            </w:r>
          </w:p>
        </w:tc>
        <w:tc>
          <w:tcPr>
            <w:tcW w:w="1827" w:type="dxa"/>
            <w:vMerge w:val="restart"/>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 xml:space="preserve">Обеспечение </w:t>
            </w:r>
            <w:proofErr w:type="gramStart"/>
            <w:r w:rsidRPr="005F0217">
              <w:rPr>
                <w:rFonts w:ascii="Times New Roman" w:hAnsi="Times New Roman"/>
                <w:sz w:val="18"/>
                <w:szCs w:val="18"/>
              </w:rPr>
              <w:t>роста уровня оплаты труда работников муниципальных учреждений культуры  МО</w:t>
            </w:r>
            <w:proofErr w:type="gramEnd"/>
            <w:r w:rsidRPr="005F0217">
              <w:rPr>
                <w:rFonts w:ascii="Times New Roman" w:hAnsi="Times New Roman"/>
                <w:sz w:val="18"/>
                <w:szCs w:val="18"/>
              </w:rPr>
              <w:t xml:space="preserve"> МР «Сосногорск»</w:t>
            </w: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Всего</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20 127 640,00</w:t>
            </w:r>
          </w:p>
        </w:tc>
        <w:tc>
          <w:tcPr>
            <w:tcW w:w="1275"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26 347 182,39</w:t>
            </w:r>
          </w:p>
        </w:tc>
        <w:tc>
          <w:tcPr>
            <w:tcW w:w="1417"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c>
          <w:tcPr>
            <w:tcW w:w="1701" w:type="dxa"/>
            <w:hideMark/>
          </w:tcPr>
          <w:p w:rsidR="007C36B4" w:rsidRPr="005F0217" w:rsidRDefault="007C36B4" w:rsidP="0014061C">
            <w:pPr>
              <w:jc w:val="right"/>
              <w:rPr>
                <w:rFonts w:ascii="Times New Roman" w:hAnsi="Times New Roman"/>
                <w:color w:val="000000"/>
                <w:sz w:val="18"/>
                <w:szCs w:val="18"/>
              </w:rPr>
            </w:pPr>
            <w:r w:rsidRPr="005F0217">
              <w:rPr>
                <w:rFonts w:ascii="Times New Roman" w:hAnsi="Times New Roman"/>
                <w:color w:val="000000"/>
                <w:sz w:val="18"/>
                <w:szCs w:val="18"/>
              </w:rPr>
              <w:t>0,00</w:t>
            </w:r>
          </w:p>
        </w:tc>
      </w:tr>
      <w:tr w:rsidR="007C36B4" w:rsidRPr="0014061C" w:rsidTr="008D6DDF">
        <w:trPr>
          <w:trHeight w:val="70"/>
        </w:trPr>
        <w:tc>
          <w:tcPr>
            <w:tcW w:w="1575" w:type="dxa"/>
            <w:vMerge/>
            <w:hideMark/>
          </w:tcPr>
          <w:p w:rsidR="007C36B4" w:rsidRPr="005F0217" w:rsidRDefault="007C36B4" w:rsidP="0014061C">
            <w:pPr>
              <w:rPr>
                <w:rFonts w:ascii="Times New Roman" w:hAnsi="Times New Roman"/>
                <w:sz w:val="18"/>
                <w:szCs w:val="18"/>
              </w:rPr>
            </w:pPr>
          </w:p>
        </w:tc>
        <w:tc>
          <w:tcPr>
            <w:tcW w:w="1827" w:type="dxa"/>
            <w:vMerge/>
            <w:hideMark/>
          </w:tcPr>
          <w:p w:rsidR="007C36B4" w:rsidRPr="005F0217" w:rsidRDefault="007C36B4" w:rsidP="0014061C">
            <w:pPr>
              <w:rPr>
                <w:rFonts w:ascii="Times New Roman" w:hAnsi="Times New Roman"/>
                <w:sz w:val="18"/>
                <w:szCs w:val="18"/>
              </w:rPr>
            </w:pP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Отдел культуры администрации МР «Сосногорск»</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20 124 078,84</w:t>
            </w:r>
          </w:p>
        </w:tc>
        <w:tc>
          <w:tcPr>
            <w:tcW w:w="1275"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26 347 182,39</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701"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r>
      <w:tr w:rsidR="007C36B4" w:rsidRPr="0014061C" w:rsidTr="008D6DDF">
        <w:trPr>
          <w:trHeight w:val="70"/>
        </w:trPr>
        <w:tc>
          <w:tcPr>
            <w:tcW w:w="1575" w:type="dxa"/>
            <w:vMerge/>
            <w:hideMark/>
          </w:tcPr>
          <w:p w:rsidR="007C36B4" w:rsidRPr="005F0217" w:rsidRDefault="007C36B4" w:rsidP="0014061C">
            <w:pPr>
              <w:rPr>
                <w:rFonts w:ascii="Times New Roman" w:hAnsi="Times New Roman"/>
                <w:sz w:val="18"/>
                <w:szCs w:val="18"/>
              </w:rPr>
            </w:pPr>
          </w:p>
        </w:tc>
        <w:tc>
          <w:tcPr>
            <w:tcW w:w="1827" w:type="dxa"/>
            <w:vMerge/>
            <w:hideMark/>
          </w:tcPr>
          <w:p w:rsidR="007C36B4" w:rsidRPr="005F0217" w:rsidRDefault="007C36B4" w:rsidP="0014061C">
            <w:pPr>
              <w:rPr>
                <w:rFonts w:ascii="Times New Roman" w:hAnsi="Times New Roman"/>
                <w:sz w:val="18"/>
                <w:szCs w:val="18"/>
              </w:rPr>
            </w:pP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Администрация городского поселения "Нижний Одес"</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3 561,16</w:t>
            </w:r>
          </w:p>
        </w:tc>
        <w:tc>
          <w:tcPr>
            <w:tcW w:w="1275"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701"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r>
      <w:tr w:rsidR="007C36B4" w:rsidRPr="0014061C" w:rsidTr="008D6DDF">
        <w:trPr>
          <w:trHeight w:val="70"/>
        </w:trPr>
        <w:tc>
          <w:tcPr>
            <w:tcW w:w="1575"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Основное мероприятие 4.1.6.</w:t>
            </w:r>
          </w:p>
        </w:tc>
        <w:tc>
          <w:tcPr>
            <w:tcW w:w="1827"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 xml:space="preserve">Обеспечение </w:t>
            </w:r>
            <w:proofErr w:type="gramStart"/>
            <w:r w:rsidRPr="005F0217">
              <w:rPr>
                <w:rFonts w:ascii="Times New Roman" w:hAnsi="Times New Roman"/>
                <w:sz w:val="18"/>
                <w:szCs w:val="18"/>
              </w:rPr>
              <w:t>роста уровня оплаты труда педагогических работников муниципальных учреждений культуры  МО</w:t>
            </w:r>
            <w:proofErr w:type="gramEnd"/>
            <w:r w:rsidRPr="005F0217">
              <w:rPr>
                <w:rFonts w:ascii="Times New Roman" w:hAnsi="Times New Roman"/>
                <w:sz w:val="18"/>
                <w:szCs w:val="18"/>
              </w:rPr>
              <w:t xml:space="preserve"> МР «Сосногорск»</w:t>
            </w: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Отдел культуры администрации МР «Сосногорск»</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7 472 627,00</w:t>
            </w:r>
          </w:p>
        </w:tc>
        <w:tc>
          <w:tcPr>
            <w:tcW w:w="1275"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701"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r>
      <w:tr w:rsidR="007C36B4" w:rsidRPr="0014061C" w:rsidTr="008D6DDF">
        <w:trPr>
          <w:trHeight w:val="267"/>
        </w:trPr>
        <w:tc>
          <w:tcPr>
            <w:tcW w:w="1575"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Основное мероприятие 4.1.7.</w:t>
            </w:r>
          </w:p>
        </w:tc>
        <w:tc>
          <w:tcPr>
            <w:tcW w:w="1827"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Мероприятия, связанные с повышением оплаты труда отдельных категорий работников в сфере образования</w:t>
            </w: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Отдел культуры администрации МР «Сосногорск»</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275"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6 276 442,00</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701"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r>
      <w:tr w:rsidR="007C36B4" w:rsidRPr="0014061C" w:rsidTr="008D6DDF">
        <w:trPr>
          <w:trHeight w:val="4800"/>
        </w:trPr>
        <w:tc>
          <w:tcPr>
            <w:tcW w:w="1575"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Основное мероприятие 4.2.1.</w:t>
            </w:r>
          </w:p>
        </w:tc>
        <w:tc>
          <w:tcPr>
            <w:tcW w:w="1827"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 xml:space="preserve">Энергосбережение и повышение энергетической эффективности, в том числе мероприятия по организации функционирования системы автоматизированного учета, потребления муниципальных учреждений культуры энергетических ресурсов посредством обеспечения и дистанционного сбора, анализа и передачи в адрес </w:t>
            </w:r>
            <w:proofErr w:type="spellStart"/>
            <w:r w:rsidRPr="005F0217">
              <w:rPr>
                <w:rFonts w:ascii="Times New Roman" w:hAnsi="Times New Roman"/>
                <w:sz w:val="18"/>
                <w:szCs w:val="18"/>
              </w:rPr>
              <w:t>ресурсоснабжающих</w:t>
            </w:r>
            <w:proofErr w:type="spellEnd"/>
            <w:r w:rsidRPr="005F0217">
              <w:rPr>
                <w:rFonts w:ascii="Times New Roman" w:hAnsi="Times New Roman"/>
                <w:sz w:val="18"/>
                <w:szCs w:val="18"/>
              </w:rPr>
              <w:t xml:space="preserve"> организаций соответствующих данных. </w:t>
            </w:r>
          </w:p>
        </w:tc>
        <w:tc>
          <w:tcPr>
            <w:tcW w:w="1561" w:type="dxa"/>
            <w:hideMark/>
          </w:tcPr>
          <w:p w:rsidR="007C36B4" w:rsidRPr="005F0217" w:rsidRDefault="007C36B4" w:rsidP="0014061C">
            <w:pPr>
              <w:rPr>
                <w:rFonts w:ascii="Times New Roman" w:hAnsi="Times New Roman"/>
                <w:sz w:val="18"/>
                <w:szCs w:val="18"/>
              </w:rPr>
            </w:pPr>
            <w:r w:rsidRPr="005F0217">
              <w:rPr>
                <w:rFonts w:ascii="Times New Roman" w:hAnsi="Times New Roman"/>
                <w:sz w:val="18"/>
                <w:szCs w:val="18"/>
              </w:rPr>
              <w:t>Отдел культуры администрации МР «Сосногорск»</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275"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417"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c>
          <w:tcPr>
            <w:tcW w:w="1701" w:type="dxa"/>
            <w:hideMark/>
          </w:tcPr>
          <w:p w:rsidR="007C36B4" w:rsidRPr="005F0217" w:rsidRDefault="007C36B4" w:rsidP="0014061C">
            <w:pPr>
              <w:jc w:val="right"/>
              <w:rPr>
                <w:rFonts w:ascii="Times New Roman" w:hAnsi="Times New Roman"/>
                <w:sz w:val="18"/>
                <w:szCs w:val="18"/>
              </w:rPr>
            </w:pPr>
            <w:r w:rsidRPr="005F0217">
              <w:rPr>
                <w:rFonts w:ascii="Times New Roman" w:hAnsi="Times New Roman"/>
                <w:sz w:val="18"/>
                <w:szCs w:val="18"/>
              </w:rPr>
              <w:t>0,00</w:t>
            </w:r>
          </w:p>
        </w:tc>
      </w:tr>
    </w:tbl>
    <w:p w:rsidR="007C36B4" w:rsidRPr="007C36B4" w:rsidRDefault="007C36B4" w:rsidP="007C36B4">
      <w:pPr>
        <w:rPr>
          <w:sz w:val="18"/>
          <w:szCs w:val="18"/>
        </w:rPr>
      </w:pPr>
    </w:p>
    <w:tbl>
      <w:tblPr>
        <w:tblW w:w="10788" w:type="dxa"/>
        <w:tblInd w:w="93" w:type="dxa"/>
        <w:tblLayout w:type="fixed"/>
        <w:tblLook w:val="04A0"/>
      </w:tblPr>
      <w:tblGrid>
        <w:gridCol w:w="1575"/>
        <w:gridCol w:w="1958"/>
        <w:gridCol w:w="1554"/>
        <w:gridCol w:w="1423"/>
        <w:gridCol w:w="1443"/>
        <w:gridCol w:w="1275"/>
        <w:gridCol w:w="1560"/>
      </w:tblGrid>
      <w:tr w:rsidR="0014061C" w:rsidRPr="00EF4E2A" w:rsidTr="0014061C">
        <w:trPr>
          <w:trHeight w:val="1259"/>
        </w:trPr>
        <w:tc>
          <w:tcPr>
            <w:tcW w:w="10788" w:type="dxa"/>
            <w:gridSpan w:val="7"/>
            <w:shd w:val="clear" w:color="000000" w:fill="FFFFFF"/>
            <w:hideMark/>
          </w:tcPr>
          <w:p w:rsidR="0014061C" w:rsidRDefault="0014061C" w:rsidP="0014061C">
            <w:pPr>
              <w:jc w:val="right"/>
              <w:rPr>
                <w:sz w:val="22"/>
                <w:szCs w:val="22"/>
              </w:rPr>
            </w:pPr>
            <w:r>
              <w:rPr>
                <w:sz w:val="22"/>
                <w:szCs w:val="22"/>
              </w:rPr>
              <w:lastRenderedPageBreak/>
              <w:t>Утвержден</w:t>
            </w:r>
          </w:p>
          <w:p w:rsidR="0014061C" w:rsidRDefault="0014061C" w:rsidP="0014061C">
            <w:pPr>
              <w:jc w:val="right"/>
              <w:rPr>
                <w:sz w:val="22"/>
                <w:szCs w:val="22"/>
              </w:rPr>
            </w:pPr>
            <w:r w:rsidRPr="00EA0B48">
              <w:rPr>
                <w:sz w:val="22"/>
                <w:szCs w:val="22"/>
              </w:rPr>
              <w:t>постановлением</w:t>
            </w:r>
            <w:r>
              <w:rPr>
                <w:sz w:val="22"/>
                <w:szCs w:val="22"/>
              </w:rPr>
              <w:t xml:space="preserve"> </w:t>
            </w:r>
            <w:r w:rsidRPr="00EA0B48">
              <w:rPr>
                <w:sz w:val="22"/>
                <w:szCs w:val="22"/>
              </w:rPr>
              <w:t>адми</w:t>
            </w:r>
            <w:r>
              <w:rPr>
                <w:sz w:val="22"/>
                <w:szCs w:val="22"/>
              </w:rPr>
              <w:t>нистрации</w:t>
            </w:r>
          </w:p>
          <w:p w:rsidR="0014061C" w:rsidRPr="00EA0B48" w:rsidRDefault="0014061C" w:rsidP="0014061C">
            <w:pPr>
              <w:jc w:val="right"/>
              <w:rPr>
                <w:sz w:val="22"/>
                <w:szCs w:val="22"/>
              </w:rPr>
            </w:pPr>
            <w:r>
              <w:rPr>
                <w:sz w:val="22"/>
                <w:szCs w:val="22"/>
              </w:rPr>
              <w:t xml:space="preserve">муниципального района </w:t>
            </w:r>
            <w:r w:rsidRPr="00EA0B48">
              <w:rPr>
                <w:sz w:val="22"/>
                <w:szCs w:val="22"/>
              </w:rPr>
              <w:t>«Сосногорск»</w:t>
            </w:r>
            <w:r w:rsidRPr="00EA0B48">
              <w:rPr>
                <w:sz w:val="22"/>
                <w:szCs w:val="22"/>
              </w:rPr>
              <w:br/>
              <w:t>от 22.11. 2019 года № 2277</w:t>
            </w:r>
            <w:r w:rsidRPr="00EA0B48">
              <w:rPr>
                <w:sz w:val="22"/>
                <w:szCs w:val="22"/>
              </w:rPr>
              <w:br/>
              <w:t>(Приложение 2)</w:t>
            </w:r>
            <w:r w:rsidRPr="00EA0B48">
              <w:rPr>
                <w:sz w:val="22"/>
                <w:szCs w:val="22"/>
              </w:rPr>
              <w:br/>
              <w:t>Таблица 4</w:t>
            </w:r>
            <w:r w:rsidRPr="00EA0B48">
              <w:rPr>
                <w:sz w:val="22"/>
                <w:szCs w:val="22"/>
              </w:rPr>
              <w:br/>
            </w:r>
          </w:p>
        </w:tc>
      </w:tr>
      <w:tr w:rsidR="0014061C" w:rsidRPr="00EF4E2A" w:rsidTr="0014061C">
        <w:trPr>
          <w:trHeight w:val="70"/>
        </w:trPr>
        <w:tc>
          <w:tcPr>
            <w:tcW w:w="10788" w:type="dxa"/>
            <w:gridSpan w:val="7"/>
            <w:tcBorders>
              <w:bottom w:val="single" w:sz="4" w:space="0" w:color="auto"/>
            </w:tcBorders>
            <w:shd w:val="clear" w:color="000000" w:fill="FFFFFF"/>
            <w:vAlign w:val="center"/>
            <w:hideMark/>
          </w:tcPr>
          <w:p w:rsidR="0014061C" w:rsidRDefault="0014061C" w:rsidP="0014061C">
            <w:pPr>
              <w:jc w:val="center"/>
              <w:rPr>
                <w:color w:val="000000"/>
              </w:rPr>
            </w:pPr>
            <w:r w:rsidRPr="00EA0B48">
              <w:rPr>
                <w:color w:val="000000"/>
              </w:rPr>
              <w:t xml:space="preserve">Ресурсное обеспечение и прогнозная (справочная) оценка расходов местного бюджета, республиканского бюджета Республики Коми </w:t>
            </w:r>
            <w:r>
              <w:rPr>
                <w:color w:val="000000"/>
              </w:rPr>
              <w:t xml:space="preserve"> </w:t>
            </w:r>
            <w:r w:rsidRPr="00EA0B48">
              <w:rPr>
                <w:color w:val="000000"/>
              </w:rPr>
              <w:t xml:space="preserve">(с учетом средств федерального бюджета),  </w:t>
            </w:r>
          </w:p>
          <w:p w:rsidR="0014061C" w:rsidRPr="00EF4E2A" w:rsidRDefault="0014061C" w:rsidP="0014061C">
            <w:pPr>
              <w:jc w:val="center"/>
              <w:rPr>
                <w:color w:val="000000"/>
                <w:sz w:val="18"/>
                <w:szCs w:val="18"/>
              </w:rPr>
            </w:pPr>
            <w:r w:rsidRPr="00EA0B48">
              <w:rPr>
                <w:color w:val="000000"/>
              </w:rPr>
              <w:t>на реализацию целей муниципальной программы (тыс. руб.)</w:t>
            </w:r>
            <w:r w:rsidRPr="00EF4E2A">
              <w:rPr>
                <w:color w:val="000000"/>
                <w:sz w:val="18"/>
                <w:szCs w:val="18"/>
              </w:rPr>
              <w:t xml:space="preserve">          </w:t>
            </w:r>
          </w:p>
        </w:tc>
      </w:tr>
      <w:tr w:rsidR="0014061C" w:rsidRPr="005F0217" w:rsidTr="0014061C">
        <w:trPr>
          <w:trHeight w:val="70"/>
        </w:trPr>
        <w:tc>
          <w:tcPr>
            <w:tcW w:w="1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Статус</w:t>
            </w:r>
          </w:p>
        </w:tc>
        <w:tc>
          <w:tcPr>
            <w:tcW w:w="1958" w:type="dxa"/>
            <w:tcBorders>
              <w:top w:val="single" w:sz="4" w:space="0" w:color="auto"/>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 xml:space="preserve">Наименование муниципальной программы, </w:t>
            </w:r>
          </w:p>
        </w:tc>
        <w:tc>
          <w:tcPr>
            <w:tcW w:w="1554" w:type="dxa"/>
            <w:tcBorders>
              <w:top w:val="single" w:sz="4" w:space="0" w:color="auto"/>
              <w:left w:val="nil"/>
              <w:bottom w:val="single" w:sz="4" w:space="0" w:color="auto"/>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Источник</w:t>
            </w:r>
          </w:p>
        </w:tc>
        <w:tc>
          <w:tcPr>
            <w:tcW w:w="570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14061C" w:rsidRPr="005F0217" w:rsidRDefault="0014061C" w:rsidP="0014061C">
            <w:pPr>
              <w:jc w:val="center"/>
              <w:rPr>
                <w:sz w:val="18"/>
                <w:szCs w:val="18"/>
              </w:rPr>
            </w:pPr>
            <w:r w:rsidRPr="005F0217">
              <w:rPr>
                <w:sz w:val="18"/>
                <w:szCs w:val="18"/>
              </w:rPr>
              <w:t>Оценка расходов (руб.), годы</w:t>
            </w:r>
          </w:p>
        </w:tc>
      </w:tr>
      <w:tr w:rsidR="0014061C" w:rsidRPr="005F0217" w:rsidTr="0014061C">
        <w:trPr>
          <w:trHeight w:val="503"/>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 xml:space="preserve">подпрограммы муниципальной программы, </w:t>
            </w:r>
          </w:p>
        </w:tc>
        <w:tc>
          <w:tcPr>
            <w:tcW w:w="1554" w:type="dxa"/>
            <w:tcBorders>
              <w:top w:val="nil"/>
              <w:left w:val="nil"/>
              <w:bottom w:val="single" w:sz="4" w:space="0" w:color="auto"/>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финансирования</w:t>
            </w:r>
          </w:p>
        </w:tc>
        <w:tc>
          <w:tcPr>
            <w:tcW w:w="142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center"/>
              <w:rPr>
                <w:sz w:val="18"/>
                <w:szCs w:val="18"/>
              </w:rPr>
            </w:pPr>
            <w:r w:rsidRPr="005F0217">
              <w:rPr>
                <w:sz w:val="18"/>
                <w:szCs w:val="18"/>
              </w:rPr>
              <w:t>2018</w:t>
            </w:r>
          </w:p>
        </w:tc>
        <w:tc>
          <w:tcPr>
            <w:tcW w:w="144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center"/>
              <w:rPr>
                <w:sz w:val="18"/>
                <w:szCs w:val="18"/>
              </w:rPr>
            </w:pPr>
            <w:r w:rsidRPr="005F0217">
              <w:rPr>
                <w:sz w:val="18"/>
                <w:szCs w:val="18"/>
              </w:rPr>
              <w:t>2019</w:t>
            </w:r>
          </w:p>
        </w:tc>
        <w:tc>
          <w:tcPr>
            <w:tcW w:w="1275"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center"/>
              <w:rPr>
                <w:sz w:val="18"/>
                <w:szCs w:val="18"/>
              </w:rPr>
            </w:pPr>
            <w:r w:rsidRPr="005F0217">
              <w:rPr>
                <w:sz w:val="18"/>
                <w:szCs w:val="18"/>
              </w:rPr>
              <w:t>2020</w:t>
            </w:r>
          </w:p>
        </w:tc>
        <w:tc>
          <w:tcPr>
            <w:tcW w:w="1560"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center"/>
              <w:rPr>
                <w:sz w:val="18"/>
                <w:szCs w:val="18"/>
              </w:rPr>
            </w:pPr>
            <w:r w:rsidRPr="005F0217">
              <w:rPr>
                <w:sz w:val="18"/>
                <w:szCs w:val="18"/>
              </w:rPr>
              <w:t>2021</w:t>
            </w:r>
          </w:p>
        </w:tc>
      </w:tr>
      <w:tr w:rsidR="0014061C" w:rsidRPr="005F0217" w:rsidTr="0014061C">
        <w:trPr>
          <w:trHeight w:val="405"/>
        </w:trPr>
        <w:tc>
          <w:tcPr>
            <w:tcW w:w="1575" w:type="dxa"/>
            <w:vMerge/>
            <w:tcBorders>
              <w:top w:val="single" w:sz="4" w:space="0" w:color="auto"/>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основного мероприятия</w:t>
            </w:r>
          </w:p>
        </w:tc>
        <w:tc>
          <w:tcPr>
            <w:tcW w:w="1554" w:type="dxa"/>
            <w:tcBorders>
              <w:top w:val="nil"/>
              <w:left w:val="nil"/>
              <w:bottom w:val="single" w:sz="4" w:space="0" w:color="auto"/>
              <w:right w:val="single" w:sz="4" w:space="0" w:color="auto"/>
            </w:tcBorders>
            <w:shd w:val="clear" w:color="000000" w:fill="FFFFFF"/>
            <w:hideMark/>
          </w:tcPr>
          <w:p w:rsidR="0014061C" w:rsidRPr="005F0217" w:rsidRDefault="0014061C" w:rsidP="0014061C">
            <w:pPr>
              <w:rPr>
                <w:color w:val="000000"/>
                <w:sz w:val="18"/>
                <w:szCs w:val="18"/>
              </w:rPr>
            </w:pPr>
            <w:r w:rsidRPr="005F0217">
              <w:rPr>
                <w:color w:val="000000"/>
                <w:sz w:val="18"/>
                <w:szCs w:val="18"/>
              </w:rPr>
              <w:t> </w:t>
            </w:r>
          </w:p>
        </w:tc>
        <w:tc>
          <w:tcPr>
            <w:tcW w:w="1423" w:type="dxa"/>
            <w:tcBorders>
              <w:top w:val="nil"/>
              <w:left w:val="nil"/>
              <w:bottom w:val="single" w:sz="4" w:space="0" w:color="auto"/>
              <w:right w:val="single" w:sz="4" w:space="0" w:color="auto"/>
            </w:tcBorders>
            <w:shd w:val="clear" w:color="auto" w:fill="auto"/>
            <w:hideMark/>
          </w:tcPr>
          <w:p w:rsidR="0014061C" w:rsidRPr="005F0217" w:rsidRDefault="0014061C" w:rsidP="0014061C">
            <w:pPr>
              <w:rPr>
                <w:color w:val="000000"/>
                <w:sz w:val="18"/>
                <w:szCs w:val="18"/>
              </w:rPr>
            </w:pPr>
            <w:r w:rsidRPr="005F0217">
              <w:rPr>
                <w:color w:val="000000"/>
                <w:sz w:val="18"/>
                <w:szCs w:val="18"/>
              </w:rPr>
              <w:t> </w:t>
            </w:r>
          </w:p>
        </w:tc>
        <w:tc>
          <w:tcPr>
            <w:tcW w:w="144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rPr>
                <w:sz w:val="18"/>
                <w:szCs w:val="18"/>
              </w:rPr>
            </w:pPr>
            <w:r w:rsidRPr="005F0217">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rPr>
                <w:sz w:val="18"/>
                <w:szCs w:val="18"/>
              </w:rPr>
            </w:pPr>
            <w:r w:rsidRPr="005F0217">
              <w:rPr>
                <w:sz w:val="18"/>
                <w:szCs w:val="18"/>
              </w:rPr>
              <w:t> </w:t>
            </w:r>
          </w:p>
        </w:tc>
        <w:tc>
          <w:tcPr>
            <w:tcW w:w="1560"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rPr>
                <w:sz w:val="18"/>
                <w:szCs w:val="18"/>
              </w:rPr>
            </w:pPr>
            <w:r w:rsidRPr="005F0217">
              <w:rPr>
                <w:sz w:val="18"/>
                <w:szCs w:val="18"/>
              </w:rPr>
              <w:t> </w:t>
            </w:r>
          </w:p>
        </w:tc>
      </w:tr>
      <w:tr w:rsidR="0014061C" w:rsidRPr="005F0217" w:rsidTr="0014061C">
        <w:trPr>
          <w:trHeight w:val="7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 xml:space="preserve">Муниципальная программа </w:t>
            </w:r>
          </w:p>
        </w:tc>
        <w:tc>
          <w:tcPr>
            <w:tcW w:w="1958" w:type="dxa"/>
            <w:vMerge w:val="restart"/>
            <w:tcBorders>
              <w:top w:val="nil"/>
              <w:left w:val="single" w:sz="4" w:space="0" w:color="auto"/>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«Развитие культуры и туризма»</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126 081 135,71</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276"/>
              <w:jc w:val="center"/>
              <w:rPr>
                <w:sz w:val="18"/>
                <w:szCs w:val="18"/>
              </w:rPr>
            </w:pPr>
            <w:r w:rsidRPr="005F0217">
              <w:rPr>
                <w:sz w:val="18"/>
                <w:szCs w:val="18"/>
              </w:rPr>
              <w:t>132 390 492,99</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72 200 783,00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71 249 817,00</w:t>
            </w:r>
          </w:p>
        </w:tc>
      </w:tr>
      <w:tr w:rsidR="0014061C" w:rsidRPr="005F0217" w:rsidTr="0014061C">
        <w:trPr>
          <w:trHeight w:val="432"/>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184 284,79</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5 687 569,82</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28 479 572,21</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33 337 242,38</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329 432,00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329 432,00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97 417 278,71</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93 365 680,79</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71 871 351,00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70 920 385,00</w:t>
            </w:r>
          </w:p>
        </w:tc>
      </w:tr>
      <w:tr w:rsidR="0014061C" w:rsidRPr="005F0217" w:rsidTr="0014061C">
        <w:trPr>
          <w:trHeight w:val="70"/>
        </w:trPr>
        <w:tc>
          <w:tcPr>
            <w:tcW w:w="1575" w:type="dxa"/>
            <w:vMerge w:val="restart"/>
            <w:tcBorders>
              <w:top w:val="nil"/>
              <w:left w:val="single" w:sz="4" w:space="0" w:color="auto"/>
              <w:bottom w:val="single" w:sz="4" w:space="0" w:color="000000"/>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Подпрограмма 1</w:t>
            </w:r>
          </w:p>
        </w:tc>
        <w:tc>
          <w:tcPr>
            <w:tcW w:w="1958" w:type="dxa"/>
            <w:vMerge w:val="restart"/>
            <w:tcBorders>
              <w:top w:val="nil"/>
              <w:left w:val="single" w:sz="4" w:space="0" w:color="auto"/>
              <w:bottom w:val="single" w:sz="4" w:space="0" w:color="000000"/>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Доступность объектов сферы культуры, культурных и исторических ценностей в муниципальном районе «Сосногорск»</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19 736 986,57</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25 367 853,70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15 963 935,00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16 226 757,35</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184 284,79</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5 687 569,82</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443"/>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440 512,21</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605 740,53</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19 112 189,57</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19 074 543,35</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15 963 935,00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16 226 757,35</w:t>
            </w:r>
          </w:p>
        </w:tc>
      </w:tr>
      <w:tr w:rsidR="0014061C" w:rsidRPr="005F0217" w:rsidTr="0014061C">
        <w:trPr>
          <w:trHeight w:val="7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1.1.1.</w:t>
            </w:r>
          </w:p>
        </w:tc>
        <w:tc>
          <w:tcPr>
            <w:tcW w:w="1958" w:type="dxa"/>
            <w:vMerge w:val="restart"/>
            <w:tcBorders>
              <w:top w:val="nil"/>
              <w:left w:val="single" w:sz="4" w:space="0" w:color="auto"/>
              <w:bottom w:val="single" w:sz="4" w:space="0" w:color="000000"/>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 xml:space="preserve">Строительство, реконструкция  и капитальный ремонт объектов сферы культуры </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398"/>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398"/>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1.1.2.</w:t>
            </w:r>
          </w:p>
        </w:tc>
        <w:tc>
          <w:tcPr>
            <w:tcW w:w="1958" w:type="dxa"/>
            <w:vMerge w:val="restart"/>
            <w:tcBorders>
              <w:top w:val="nil"/>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Укрепление материально-технической базы объектов сферы культуры</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500 900,00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747 720,00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383"/>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160 999,99</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348 934,00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69 000,01</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149 543,00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270 900,00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249 243,00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1.1.3.</w:t>
            </w:r>
          </w:p>
        </w:tc>
        <w:tc>
          <w:tcPr>
            <w:tcW w:w="1958" w:type="dxa"/>
            <w:vMerge w:val="restart"/>
            <w:tcBorders>
              <w:top w:val="nil"/>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Реализация народных проектов в сфере культуры, прошедших отбор в рамках проекта «Народный бюджет»</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300 000,00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300 000,00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94"/>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270 000,00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270 000,00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30 000,00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30 000,00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1А1 (1.1.4.)</w:t>
            </w:r>
          </w:p>
        </w:tc>
        <w:tc>
          <w:tcPr>
            <w:tcW w:w="1958" w:type="dxa"/>
            <w:vMerge w:val="restart"/>
            <w:tcBorders>
              <w:top w:val="nil"/>
              <w:left w:val="single" w:sz="4" w:space="0" w:color="auto"/>
              <w:bottom w:val="single" w:sz="4" w:space="0" w:color="000000"/>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Реализация отдельных мероприятий регионального проекта "Культурная среда"</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color w:val="000000"/>
                <w:sz w:val="18"/>
                <w:szCs w:val="18"/>
              </w:rPr>
            </w:pPr>
            <w:r w:rsidRPr="005F0217">
              <w:rPr>
                <w:color w:val="000000"/>
                <w:sz w:val="18"/>
                <w:szCs w:val="18"/>
              </w:rPr>
              <w:t>8 503 590,00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5 000 000,00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443"/>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3 503 590,00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1А3 (1.1.5.)</w:t>
            </w:r>
          </w:p>
        </w:tc>
        <w:tc>
          <w:tcPr>
            <w:tcW w:w="1958" w:type="dxa"/>
            <w:vMerge w:val="restart"/>
            <w:tcBorders>
              <w:top w:val="nil"/>
              <w:left w:val="single" w:sz="4" w:space="0" w:color="auto"/>
              <w:bottom w:val="single" w:sz="4" w:space="0" w:color="000000"/>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Реализация отдельных мероприятий регионального проекта "Цифровая культура"</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color w:val="000000"/>
                <w:sz w:val="18"/>
                <w:szCs w:val="18"/>
              </w:rPr>
            </w:pPr>
            <w:r w:rsidRPr="005F0217">
              <w:rPr>
                <w:color w:val="000000"/>
                <w:sz w:val="18"/>
                <w:szCs w:val="18"/>
              </w:rPr>
              <w:t>300 000,00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0,00</w:t>
            </w:r>
          </w:p>
        </w:tc>
      </w:tr>
      <w:tr w:rsidR="0014061C" w:rsidRPr="005F0217" w:rsidTr="008A2111">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300 000,00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ind w:right="-134"/>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val="restart"/>
            <w:tcBorders>
              <w:top w:val="nil"/>
              <w:left w:val="single" w:sz="4" w:space="0" w:color="auto"/>
              <w:bottom w:val="single" w:sz="4" w:space="0" w:color="auto"/>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1.2.1.</w:t>
            </w:r>
          </w:p>
        </w:tc>
        <w:tc>
          <w:tcPr>
            <w:tcW w:w="1958" w:type="dxa"/>
            <w:vMerge w:val="restart"/>
            <w:tcBorders>
              <w:top w:val="nil"/>
              <w:left w:val="single" w:sz="4" w:space="0" w:color="auto"/>
              <w:bottom w:val="single" w:sz="4" w:space="0" w:color="auto"/>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Оказание муниципальных услуг (выполнение работ) библиотеками</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16 360 755,60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13 519 092,26</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14 547 200,89</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14 786 698,83</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458"/>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2 718,73</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16 360 755,60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13 516 373,53</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14 547 200,89</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14 786 698,83</w:t>
            </w:r>
          </w:p>
        </w:tc>
      </w:tr>
      <w:tr w:rsidR="0014061C" w:rsidRPr="005F0217" w:rsidTr="0014061C">
        <w:trPr>
          <w:trHeight w:val="70"/>
        </w:trPr>
        <w:tc>
          <w:tcPr>
            <w:tcW w:w="1575" w:type="dxa"/>
            <w:vMerge w:val="restart"/>
            <w:tcBorders>
              <w:top w:val="nil"/>
              <w:left w:val="single" w:sz="4" w:space="0" w:color="auto"/>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lastRenderedPageBreak/>
              <w:t>Основное мероприятие 1.2.2.</w:t>
            </w:r>
          </w:p>
        </w:tc>
        <w:tc>
          <w:tcPr>
            <w:tcW w:w="1958" w:type="dxa"/>
            <w:vMerge w:val="restart"/>
            <w:tcBorders>
              <w:top w:val="nil"/>
              <w:left w:val="single" w:sz="4" w:space="0" w:color="auto"/>
              <w:bottom w:val="single" w:sz="4" w:space="0" w:color="auto"/>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Оказание муниципальных услуг (выполнение работ) музеями</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1 680 933,97</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1 608 128,81</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1 416 734,11</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1 440 058,52</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443"/>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727,99</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1 680 933,97</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1 607 400,82</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1 416 734,11</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1 440 058,52</w:t>
            </w:r>
          </w:p>
        </w:tc>
      </w:tr>
      <w:tr w:rsidR="0014061C" w:rsidRPr="005F0217" w:rsidTr="0014061C">
        <w:trPr>
          <w:trHeight w:val="70"/>
        </w:trPr>
        <w:tc>
          <w:tcPr>
            <w:tcW w:w="1575" w:type="dxa"/>
            <w:vMerge w:val="restart"/>
            <w:tcBorders>
              <w:top w:val="nil"/>
              <w:left w:val="single" w:sz="4" w:space="0" w:color="auto"/>
              <w:bottom w:val="single" w:sz="4" w:space="0" w:color="auto"/>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1.2.3.</w:t>
            </w:r>
          </w:p>
        </w:tc>
        <w:tc>
          <w:tcPr>
            <w:tcW w:w="1958" w:type="dxa"/>
            <w:vMerge w:val="restart"/>
            <w:tcBorders>
              <w:top w:val="nil"/>
              <w:left w:val="single" w:sz="4" w:space="0" w:color="auto"/>
              <w:bottom w:val="single" w:sz="4" w:space="0" w:color="auto"/>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Комплектование документальных (книжных) фондов библиотек муниципального образования, подписка на периодические издания</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743 700,00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346 030,79</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14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14 606,80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13 862,49</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82 993,20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166 084,15</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293"/>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646 100,00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166 084,15</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val="restart"/>
            <w:tcBorders>
              <w:top w:val="nil"/>
              <w:left w:val="single" w:sz="4" w:space="0" w:color="auto"/>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1.2.4.</w:t>
            </w:r>
          </w:p>
        </w:tc>
        <w:tc>
          <w:tcPr>
            <w:tcW w:w="1958" w:type="dxa"/>
            <w:vMerge w:val="restart"/>
            <w:tcBorders>
              <w:top w:val="nil"/>
              <w:left w:val="single" w:sz="4" w:space="0" w:color="auto"/>
              <w:bottom w:val="single" w:sz="4" w:space="0" w:color="auto"/>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Внедрение в муниципальных учреждениях сферы культуры информационных технологий в рамках мероприятий по информатизации</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150 697,00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43 291,84</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8 678,00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24 773,33</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18 519,00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16 666,66</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69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123 500,00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1 851,85</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val="restart"/>
            <w:tcBorders>
              <w:top w:val="nil"/>
              <w:left w:val="single" w:sz="4" w:space="0" w:color="auto"/>
              <w:bottom w:val="single" w:sz="4" w:space="0" w:color="000000"/>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Подпрограмма 2</w:t>
            </w:r>
          </w:p>
        </w:tc>
        <w:tc>
          <w:tcPr>
            <w:tcW w:w="1958" w:type="dxa"/>
            <w:vMerge w:val="restart"/>
            <w:tcBorders>
              <w:top w:val="nil"/>
              <w:left w:val="single" w:sz="4" w:space="0" w:color="auto"/>
              <w:bottom w:val="single" w:sz="4" w:space="0" w:color="auto"/>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Творческий потенциал населения муниципального района «Сосногорск»</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53 010 665,11</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49 322 823,48</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42 485 759,00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42 567 967,65</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104 679,28</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53 010 665,11</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49 218 144,20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42 485 759,00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42 567 967,65</w:t>
            </w:r>
          </w:p>
        </w:tc>
      </w:tr>
      <w:tr w:rsidR="0014061C" w:rsidRPr="005F0217" w:rsidTr="0014061C">
        <w:trPr>
          <w:trHeight w:val="70"/>
        </w:trPr>
        <w:tc>
          <w:tcPr>
            <w:tcW w:w="1575" w:type="dxa"/>
            <w:vMerge w:val="restart"/>
            <w:tcBorders>
              <w:top w:val="nil"/>
              <w:left w:val="single" w:sz="4" w:space="0" w:color="auto"/>
              <w:bottom w:val="single" w:sz="4" w:space="0" w:color="000000"/>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2.1.1.</w:t>
            </w:r>
          </w:p>
        </w:tc>
        <w:tc>
          <w:tcPr>
            <w:tcW w:w="1958" w:type="dxa"/>
            <w:vMerge w:val="restart"/>
            <w:tcBorders>
              <w:top w:val="nil"/>
              <w:left w:val="single" w:sz="4" w:space="0" w:color="auto"/>
              <w:bottom w:val="single" w:sz="4" w:space="0" w:color="auto"/>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 xml:space="preserve">Оказание муниципальных услуг (выполнение работ) учреждениями </w:t>
            </w:r>
            <w:proofErr w:type="spellStart"/>
            <w:r w:rsidRPr="005F0217">
              <w:rPr>
                <w:color w:val="000000"/>
                <w:sz w:val="18"/>
                <w:szCs w:val="18"/>
              </w:rPr>
              <w:t>культурно-досугового</w:t>
            </w:r>
            <w:proofErr w:type="spellEnd"/>
            <w:r w:rsidRPr="005F0217">
              <w:rPr>
                <w:color w:val="000000"/>
                <w:sz w:val="18"/>
                <w:szCs w:val="18"/>
              </w:rPr>
              <w:t xml:space="preserve"> типа</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22 778 926,42</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16 630 152,71</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20 140 230,00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20 456 991,65</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85 438,19</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22 778 926,42</w:t>
            </w:r>
          </w:p>
        </w:tc>
        <w:tc>
          <w:tcPr>
            <w:tcW w:w="1443"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16 544 714,52</w:t>
            </w:r>
          </w:p>
        </w:tc>
        <w:tc>
          <w:tcPr>
            <w:tcW w:w="1275"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20 140 230,00</w:t>
            </w:r>
          </w:p>
        </w:tc>
        <w:tc>
          <w:tcPr>
            <w:tcW w:w="1560"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20 456 991,65</w:t>
            </w:r>
          </w:p>
        </w:tc>
      </w:tr>
      <w:tr w:rsidR="0014061C" w:rsidRPr="005F0217" w:rsidTr="0014061C">
        <w:trPr>
          <w:trHeight w:val="70"/>
        </w:trPr>
        <w:tc>
          <w:tcPr>
            <w:tcW w:w="1575" w:type="dxa"/>
            <w:vMerge w:val="restart"/>
            <w:tcBorders>
              <w:top w:val="nil"/>
              <w:left w:val="single" w:sz="4" w:space="0" w:color="auto"/>
              <w:bottom w:val="single" w:sz="4" w:space="0" w:color="auto"/>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2.1.2.</w:t>
            </w:r>
          </w:p>
        </w:tc>
        <w:tc>
          <w:tcPr>
            <w:tcW w:w="1958" w:type="dxa"/>
            <w:vMerge w:val="restart"/>
            <w:tcBorders>
              <w:top w:val="nil"/>
              <w:left w:val="single" w:sz="4" w:space="0" w:color="auto"/>
              <w:bottom w:val="single" w:sz="4" w:space="0" w:color="auto"/>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Проведение мероприятий, в том числе этнокультурных мероприятий с использованием коми языка, мероприятий, пропагандирующих государственные языки Республики Коми; совместных мероприятий, проводимых учреждениями культуры и национально-культурными автономиями</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1 860 000,00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1 100 000,00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892"/>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1 860 000,00</w:t>
            </w:r>
          </w:p>
        </w:tc>
        <w:tc>
          <w:tcPr>
            <w:tcW w:w="1443"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1 100 000,00</w:t>
            </w:r>
          </w:p>
        </w:tc>
        <w:tc>
          <w:tcPr>
            <w:tcW w:w="1275"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0,00</w:t>
            </w:r>
          </w:p>
        </w:tc>
      </w:tr>
      <w:tr w:rsidR="0014061C" w:rsidRPr="005F0217" w:rsidTr="0014061C">
        <w:trPr>
          <w:trHeight w:val="70"/>
        </w:trPr>
        <w:tc>
          <w:tcPr>
            <w:tcW w:w="1575" w:type="dxa"/>
            <w:vMerge w:val="restart"/>
            <w:tcBorders>
              <w:top w:val="nil"/>
              <w:left w:val="single" w:sz="4" w:space="0" w:color="auto"/>
              <w:bottom w:val="single" w:sz="4" w:space="0" w:color="auto"/>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2.2.1.</w:t>
            </w:r>
          </w:p>
        </w:tc>
        <w:tc>
          <w:tcPr>
            <w:tcW w:w="1958" w:type="dxa"/>
            <w:vMerge w:val="restart"/>
            <w:tcBorders>
              <w:top w:val="nil"/>
              <w:left w:val="single" w:sz="4" w:space="0" w:color="auto"/>
              <w:bottom w:val="single" w:sz="4" w:space="0" w:color="auto"/>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Оказание муниципальных услуг (работ) учреждениями дополнительного образования детей в сфере культуры</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23 473 256,69</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27 180 436,77</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18 406 918,00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18 566 226,00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19 241,09</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23 473 256,69</w:t>
            </w:r>
          </w:p>
        </w:tc>
        <w:tc>
          <w:tcPr>
            <w:tcW w:w="1443"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27 161 195,68</w:t>
            </w:r>
          </w:p>
        </w:tc>
        <w:tc>
          <w:tcPr>
            <w:tcW w:w="1275"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18 406 918,00</w:t>
            </w:r>
          </w:p>
        </w:tc>
        <w:tc>
          <w:tcPr>
            <w:tcW w:w="1560"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18 566 226,00</w:t>
            </w:r>
          </w:p>
        </w:tc>
      </w:tr>
      <w:tr w:rsidR="0014061C" w:rsidRPr="005F0217" w:rsidTr="0014061C">
        <w:trPr>
          <w:trHeight w:val="70"/>
        </w:trPr>
        <w:tc>
          <w:tcPr>
            <w:tcW w:w="1575" w:type="dxa"/>
            <w:vMerge w:val="restart"/>
            <w:tcBorders>
              <w:top w:val="nil"/>
              <w:left w:val="single" w:sz="4" w:space="0" w:color="auto"/>
              <w:bottom w:val="single" w:sz="4" w:space="0" w:color="000000"/>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2.2.2.</w:t>
            </w:r>
          </w:p>
        </w:tc>
        <w:tc>
          <w:tcPr>
            <w:tcW w:w="1958" w:type="dxa"/>
            <w:vMerge w:val="restart"/>
            <w:tcBorders>
              <w:top w:val="nil"/>
              <w:left w:val="single" w:sz="4" w:space="0" w:color="auto"/>
              <w:bottom w:val="single" w:sz="4" w:space="0" w:color="auto"/>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Назначение и выплата специальных стипендий для обучающихся образовательных учреждений дополнительного образования детей</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36 000,00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36 000,00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8A2111">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color w:val="000000"/>
                <w:sz w:val="18"/>
                <w:szCs w:val="18"/>
              </w:rPr>
            </w:pPr>
            <w:r w:rsidRPr="005F0217">
              <w:rPr>
                <w:color w:val="000000"/>
                <w:sz w:val="18"/>
                <w:szCs w:val="18"/>
              </w:rPr>
              <w:t>36 000,00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36 000,00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val="restart"/>
            <w:tcBorders>
              <w:top w:val="nil"/>
              <w:left w:val="single" w:sz="4" w:space="0" w:color="auto"/>
              <w:bottom w:val="single" w:sz="4" w:space="0" w:color="000000"/>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2.3.1.</w:t>
            </w:r>
          </w:p>
        </w:tc>
        <w:tc>
          <w:tcPr>
            <w:tcW w:w="1958" w:type="dxa"/>
            <w:vMerge w:val="restart"/>
            <w:tcBorders>
              <w:top w:val="nil"/>
              <w:left w:val="single" w:sz="4" w:space="0" w:color="auto"/>
              <w:bottom w:val="single" w:sz="4" w:space="0" w:color="auto"/>
              <w:right w:val="single" w:sz="4" w:space="0" w:color="auto"/>
            </w:tcBorders>
            <w:shd w:val="clear" w:color="000000" w:fill="FFFFFF"/>
            <w:hideMark/>
          </w:tcPr>
          <w:p w:rsidR="0014061C" w:rsidRPr="005F0217" w:rsidRDefault="0014061C" w:rsidP="0014061C">
            <w:pPr>
              <w:jc w:val="center"/>
              <w:rPr>
                <w:color w:val="000000"/>
                <w:sz w:val="18"/>
                <w:szCs w:val="18"/>
              </w:rPr>
            </w:pPr>
            <w:r w:rsidRPr="005F0217">
              <w:rPr>
                <w:color w:val="000000"/>
                <w:sz w:val="18"/>
                <w:szCs w:val="18"/>
              </w:rPr>
              <w:t xml:space="preserve">Публикация в печатных средствах массовой информации социально-значимых </w:t>
            </w:r>
            <w:r w:rsidRPr="005F0217">
              <w:rPr>
                <w:color w:val="000000"/>
                <w:sz w:val="18"/>
                <w:szCs w:val="18"/>
              </w:rPr>
              <w:lastRenderedPageBreak/>
              <w:t xml:space="preserve">материалов, изготовление и распространение социально-ориентированной </w:t>
            </w:r>
            <w:proofErr w:type="spellStart"/>
            <w:r w:rsidRPr="005F0217">
              <w:rPr>
                <w:color w:val="000000"/>
                <w:sz w:val="18"/>
                <w:szCs w:val="18"/>
              </w:rPr>
              <w:t>телепродукции</w:t>
            </w:r>
            <w:proofErr w:type="spellEnd"/>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lastRenderedPageBreak/>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4 862 482,00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4 376 234,00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3 938 611,00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3 544 750,00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w:t>
            </w:r>
            <w:r w:rsidRPr="005F0217">
              <w:rPr>
                <w:color w:val="000000"/>
                <w:sz w:val="18"/>
                <w:szCs w:val="18"/>
              </w:rPr>
              <w:lastRenderedPageBreak/>
              <w:t xml:space="preserve">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lastRenderedPageBreak/>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69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right"/>
              <w:rPr>
                <w:color w:val="000000"/>
                <w:sz w:val="18"/>
                <w:szCs w:val="18"/>
              </w:rPr>
            </w:pPr>
            <w:r w:rsidRPr="005F0217">
              <w:rPr>
                <w:color w:val="000000"/>
                <w:sz w:val="18"/>
                <w:szCs w:val="18"/>
              </w:rPr>
              <w:t>4 862 482,00</w:t>
            </w:r>
          </w:p>
        </w:tc>
        <w:tc>
          <w:tcPr>
            <w:tcW w:w="1443"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sz w:val="18"/>
                <w:szCs w:val="18"/>
              </w:rPr>
            </w:pPr>
            <w:r w:rsidRPr="005F0217">
              <w:rPr>
                <w:sz w:val="18"/>
                <w:szCs w:val="18"/>
              </w:rPr>
              <w:t>4 376 234,00</w:t>
            </w:r>
          </w:p>
        </w:tc>
        <w:tc>
          <w:tcPr>
            <w:tcW w:w="1275"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sz w:val="18"/>
                <w:szCs w:val="18"/>
              </w:rPr>
            </w:pPr>
            <w:r w:rsidRPr="005F0217">
              <w:rPr>
                <w:sz w:val="18"/>
                <w:szCs w:val="18"/>
              </w:rPr>
              <w:t>3 938 611,00</w:t>
            </w:r>
          </w:p>
        </w:tc>
        <w:tc>
          <w:tcPr>
            <w:tcW w:w="1560"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3 544 750,00</w:t>
            </w:r>
          </w:p>
        </w:tc>
      </w:tr>
      <w:tr w:rsidR="0014061C" w:rsidRPr="005F0217" w:rsidTr="0014061C">
        <w:trPr>
          <w:trHeight w:val="70"/>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Подпрограмма 3</w:t>
            </w:r>
          </w:p>
        </w:tc>
        <w:tc>
          <w:tcPr>
            <w:tcW w:w="1958" w:type="dxa"/>
            <w:vMerge w:val="restart"/>
            <w:tcBorders>
              <w:top w:val="nil"/>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 xml:space="preserve">Въездной и внутренний туризм на территории </w:t>
            </w:r>
            <w:r w:rsidRPr="005F0217">
              <w:rPr>
                <w:color w:val="000000"/>
                <w:sz w:val="18"/>
                <w:szCs w:val="18"/>
              </w:rPr>
              <w:br/>
              <w:t>муниципального района «Сосногорск»</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515 000,00</w:t>
            </w:r>
          </w:p>
        </w:tc>
        <w:tc>
          <w:tcPr>
            <w:tcW w:w="144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500 000,00</w:t>
            </w:r>
          </w:p>
        </w:tc>
        <w:tc>
          <w:tcPr>
            <w:tcW w:w="1275"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200 000,00</w:t>
            </w:r>
          </w:p>
        </w:tc>
        <w:tc>
          <w:tcPr>
            <w:tcW w:w="144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315 000,00</w:t>
            </w:r>
          </w:p>
        </w:tc>
        <w:tc>
          <w:tcPr>
            <w:tcW w:w="144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500 000,00</w:t>
            </w:r>
          </w:p>
        </w:tc>
        <w:tc>
          <w:tcPr>
            <w:tcW w:w="1275"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r>
      <w:tr w:rsidR="0014061C" w:rsidRPr="005F0217" w:rsidTr="0014061C">
        <w:trPr>
          <w:trHeight w:val="70"/>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3.1.1.</w:t>
            </w:r>
          </w:p>
        </w:tc>
        <w:tc>
          <w:tcPr>
            <w:tcW w:w="1958" w:type="dxa"/>
            <w:vMerge w:val="restart"/>
            <w:tcBorders>
              <w:top w:val="nil"/>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Организация и проведение мероприятий, направленных на развитие туризма</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515 000,00</w:t>
            </w:r>
          </w:p>
        </w:tc>
        <w:tc>
          <w:tcPr>
            <w:tcW w:w="144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500 000,00</w:t>
            </w:r>
          </w:p>
        </w:tc>
        <w:tc>
          <w:tcPr>
            <w:tcW w:w="1275"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200 000,00</w:t>
            </w:r>
          </w:p>
        </w:tc>
        <w:tc>
          <w:tcPr>
            <w:tcW w:w="144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vAlign w:val="center"/>
            <w:hideMark/>
          </w:tcPr>
          <w:p w:rsidR="0014061C" w:rsidRPr="005F0217" w:rsidRDefault="0014061C" w:rsidP="0014061C">
            <w:pPr>
              <w:jc w:val="right"/>
              <w:rPr>
                <w:sz w:val="18"/>
                <w:szCs w:val="18"/>
              </w:rPr>
            </w:pPr>
            <w:r w:rsidRPr="005F0217">
              <w:rPr>
                <w:sz w:val="18"/>
                <w:szCs w:val="18"/>
              </w:rPr>
              <w:t>315 000,00</w:t>
            </w:r>
          </w:p>
        </w:tc>
        <w:tc>
          <w:tcPr>
            <w:tcW w:w="1443"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500 000,00</w:t>
            </w:r>
          </w:p>
        </w:tc>
        <w:tc>
          <w:tcPr>
            <w:tcW w:w="1275"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0,00</w:t>
            </w:r>
          </w:p>
        </w:tc>
        <w:tc>
          <w:tcPr>
            <w:tcW w:w="1560"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0,00</w:t>
            </w:r>
          </w:p>
        </w:tc>
      </w:tr>
      <w:tr w:rsidR="0014061C" w:rsidRPr="005F0217" w:rsidTr="0014061C">
        <w:trPr>
          <w:trHeight w:val="70"/>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Подпрограмма 4</w:t>
            </w:r>
          </w:p>
        </w:tc>
        <w:tc>
          <w:tcPr>
            <w:tcW w:w="1958" w:type="dxa"/>
            <w:vMerge w:val="restart"/>
            <w:tcBorders>
              <w:top w:val="nil"/>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 xml:space="preserve">Обеспечение реализации муниципальной </w:t>
            </w:r>
            <w:r w:rsidRPr="005F0217">
              <w:rPr>
                <w:color w:val="000000"/>
                <w:sz w:val="18"/>
                <w:szCs w:val="18"/>
              </w:rPr>
              <w:br/>
              <w:t>программы</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52 818 484,03</w:t>
            </w:r>
          </w:p>
        </w:tc>
        <w:tc>
          <w:tcPr>
            <w:tcW w:w="1443"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57 199 815,81</w:t>
            </w:r>
          </w:p>
        </w:tc>
        <w:tc>
          <w:tcPr>
            <w:tcW w:w="1275"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13 751 089,00</w:t>
            </w:r>
          </w:p>
        </w:tc>
        <w:tc>
          <w:tcPr>
            <w:tcW w:w="1560"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12 455 092,00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0,00</w:t>
            </w:r>
          </w:p>
        </w:tc>
        <w:tc>
          <w:tcPr>
            <w:tcW w:w="1443"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0,00</w:t>
            </w:r>
          </w:p>
        </w:tc>
        <w:tc>
          <w:tcPr>
            <w:tcW w:w="1560"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27 839 060,00</w:t>
            </w:r>
          </w:p>
        </w:tc>
        <w:tc>
          <w:tcPr>
            <w:tcW w:w="1443"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32 626 822,57</w:t>
            </w:r>
          </w:p>
        </w:tc>
        <w:tc>
          <w:tcPr>
            <w:tcW w:w="1275"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329 432,00</w:t>
            </w:r>
          </w:p>
        </w:tc>
        <w:tc>
          <w:tcPr>
            <w:tcW w:w="1560"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329 432,00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24 979 424,03</w:t>
            </w:r>
          </w:p>
        </w:tc>
        <w:tc>
          <w:tcPr>
            <w:tcW w:w="1443"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24 572 993,24</w:t>
            </w:r>
          </w:p>
        </w:tc>
        <w:tc>
          <w:tcPr>
            <w:tcW w:w="1275"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13 421 657,00</w:t>
            </w:r>
          </w:p>
        </w:tc>
        <w:tc>
          <w:tcPr>
            <w:tcW w:w="1560" w:type="dxa"/>
            <w:tcBorders>
              <w:top w:val="nil"/>
              <w:left w:val="nil"/>
              <w:bottom w:val="single" w:sz="4" w:space="0" w:color="auto"/>
              <w:right w:val="single" w:sz="4" w:space="0" w:color="auto"/>
            </w:tcBorders>
            <w:shd w:val="clear" w:color="auto" w:fill="auto"/>
            <w:vAlign w:val="center"/>
            <w:hideMark/>
          </w:tcPr>
          <w:p w:rsidR="0014061C" w:rsidRPr="005F0217" w:rsidRDefault="0014061C" w:rsidP="0014061C">
            <w:pPr>
              <w:jc w:val="right"/>
              <w:rPr>
                <w:color w:val="000000"/>
                <w:sz w:val="18"/>
                <w:szCs w:val="18"/>
              </w:rPr>
            </w:pPr>
            <w:r w:rsidRPr="005F0217">
              <w:rPr>
                <w:color w:val="000000"/>
                <w:sz w:val="18"/>
                <w:szCs w:val="18"/>
              </w:rPr>
              <w:t>12 125 660,00</w:t>
            </w:r>
          </w:p>
        </w:tc>
      </w:tr>
      <w:tr w:rsidR="0014061C" w:rsidRPr="005F0217" w:rsidTr="0014061C">
        <w:trPr>
          <w:trHeight w:val="70"/>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4.1.1.</w:t>
            </w:r>
          </w:p>
        </w:tc>
        <w:tc>
          <w:tcPr>
            <w:tcW w:w="1958" w:type="dxa"/>
            <w:vMerge w:val="restart"/>
            <w:tcBorders>
              <w:top w:val="nil"/>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Руководство и управление в сфере установленных функций органов местного самоуправления</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vAlign w:val="bottom"/>
            <w:hideMark/>
          </w:tcPr>
          <w:p w:rsidR="0014061C" w:rsidRPr="005F0217" w:rsidRDefault="0014061C" w:rsidP="0014061C">
            <w:pPr>
              <w:jc w:val="right"/>
              <w:rPr>
                <w:color w:val="000000"/>
                <w:sz w:val="18"/>
                <w:szCs w:val="18"/>
              </w:rPr>
            </w:pPr>
            <w:r w:rsidRPr="005F0217">
              <w:rPr>
                <w:color w:val="000000"/>
                <w:sz w:val="18"/>
                <w:szCs w:val="18"/>
              </w:rPr>
              <w:t>8 782 608,66</w:t>
            </w:r>
          </w:p>
        </w:tc>
        <w:tc>
          <w:tcPr>
            <w:tcW w:w="1443" w:type="dxa"/>
            <w:tcBorders>
              <w:top w:val="nil"/>
              <w:left w:val="nil"/>
              <w:bottom w:val="single" w:sz="4" w:space="0" w:color="auto"/>
              <w:right w:val="single" w:sz="4" w:space="0" w:color="auto"/>
            </w:tcBorders>
            <w:shd w:val="clear" w:color="auto" w:fill="auto"/>
            <w:noWrap/>
            <w:vAlign w:val="bottom"/>
            <w:hideMark/>
          </w:tcPr>
          <w:p w:rsidR="0014061C" w:rsidRPr="005F0217" w:rsidRDefault="0014061C" w:rsidP="0014061C">
            <w:pPr>
              <w:jc w:val="right"/>
              <w:rPr>
                <w:color w:val="000000"/>
                <w:sz w:val="18"/>
                <w:szCs w:val="18"/>
              </w:rPr>
            </w:pPr>
            <w:r w:rsidRPr="005F0217">
              <w:rPr>
                <w:color w:val="000000"/>
                <w:sz w:val="18"/>
                <w:szCs w:val="18"/>
              </w:rPr>
              <w:t>9 042 858,92</w:t>
            </w:r>
          </w:p>
        </w:tc>
        <w:tc>
          <w:tcPr>
            <w:tcW w:w="1275" w:type="dxa"/>
            <w:tcBorders>
              <w:top w:val="nil"/>
              <w:left w:val="nil"/>
              <w:bottom w:val="single" w:sz="4" w:space="0" w:color="auto"/>
              <w:right w:val="single" w:sz="4" w:space="0" w:color="auto"/>
            </w:tcBorders>
            <w:shd w:val="clear" w:color="auto" w:fill="auto"/>
            <w:noWrap/>
            <w:vAlign w:val="bottom"/>
            <w:hideMark/>
          </w:tcPr>
          <w:p w:rsidR="0014061C" w:rsidRPr="005F0217" w:rsidRDefault="0014061C" w:rsidP="0014061C">
            <w:pPr>
              <w:jc w:val="right"/>
              <w:rPr>
                <w:color w:val="000000"/>
                <w:sz w:val="18"/>
                <w:szCs w:val="18"/>
              </w:rPr>
            </w:pPr>
            <w:r w:rsidRPr="005F0217">
              <w:rPr>
                <w:color w:val="000000"/>
                <w:sz w:val="18"/>
                <w:szCs w:val="18"/>
              </w:rPr>
              <w:t>6 508 390,00</w:t>
            </w:r>
          </w:p>
        </w:tc>
        <w:tc>
          <w:tcPr>
            <w:tcW w:w="1560" w:type="dxa"/>
            <w:tcBorders>
              <w:top w:val="nil"/>
              <w:left w:val="nil"/>
              <w:bottom w:val="single" w:sz="4" w:space="0" w:color="auto"/>
              <w:right w:val="single" w:sz="4" w:space="0" w:color="auto"/>
            </w:tcBorders>
            <w:shd w:val="clear" w:color="auto" w:fill="auto"/>
            <w:noWrap/>
            <w:vAlign w:val="bottom"/>
            <w:hideMark/>
          </w:tcPr>
          <w:p w:rsidR="0014061C" w:rsidRPr="005F0217" w:rsidRDefault="0014061C" w:rsidP="0014061C">
            <w:pPr>
              <w:jc w:val="right"/>
              <w:rPr>
                <w:color w:val="000000"/>
                <w:sz w:val="18"/>
                <w:szCs w:val="18"/>
              </w:rPr>
            </w:pPr>
            <w:r w:rsidRPr="005F0217">
              <w:rPr>
                <w:color w:val="000000"/>
                <w:sz w:val="18"/>
                <w:szCs w:val="18"/>
              </w:rPr>
              <w:t>5 857 649,00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федеральный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96"/>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республиканский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right"/>
              <w:rPr>
                <w:color w:val="000000"/>
                <w:sz w:val="18"/>
                <w:szCs w:val="18"/>
              </w:rPr>
            </w:pPr>
            <w:r w:rsidRPr="005F0217">
              <w:rPr>
                <w:color w:val="000000"/>
                <w:sz w:val="18"/>
                <w:szCs w:val="18"/>
              </w:rPr>
              <w:t>8 782 608,66</w:t>
            </w:r>
          </w:p>
        </w:tc>
        <w:tc>
          <w:tcPr>
            <w:tcW w:w="1443" w:type="dxa"/>
            <w:tcBorders>
              <w:top w:val="nil"/>
              <w:left w:val="nil"/>
              <w:bottom w:val="single" w:sz="4" w:space="0" w:color="auto"/>
              <w:right w:val="single" w:sz="4" w:space="0" w:color="auto"/>
            </w:tcBorders>
            <w:shd w:val="clear" w:color="auto" w:fill="auto"/>
            <w:vAlign w:val="bottom"/>
            <w:hideMark/>
          </w:tcPr>
          <w:p w:rsidR="0014061C" w:rsidRPr="005F0217" w:rsidRDefault="0014061C" w:rsidP="0014061C">
            <w:pPr>
              <w:jc w:val="right"/>
              <w:rPr>
                <w:color w:val="000000"/>
                <w:sz w:val="18"/>
                <w:szCs w:val="18"/>
              </w:rPr>
            </w:pPr>
            <w:r w:rsidRPr="005F0217">
              <w:rPr>
                <w:color w:val="000000"/>
                <w:sz w:val="18"/>
                <w:szCs w:val="18"/>
              </w:rPr>
              <w:t>9 042 858,92</w:t>
            </w:r>
          </w:p>
        </w:tc>
        <w:tc>
          <w:tcPr>
            <w:tcW w:w="1275" w:type="dxa"/>
            <w:tcBorders>
              <w:top w:val="nil"/>
              <w:left w:val="nil"/>
              <w:bottom w:val="single" w:sz="4" w:space="0" w:color="auto"/>
              <w:right w:val="single" w:sz="4" w:space="0" w:color="auto"/>
            </w:tcBorders>
            <w:shd w:val="clear" w:color="auto" w:fill="auto"/>
            <w:vAlign w:val="bottom"/>
            <w:hideMark/>
          </w:tcPr>
          <w:p w:rsidR="0014061C" w:rsidRPr="005F0217" w:rsidRDefault="0014061C" w:rsidP="0014061C">
            <w:pPr>
              <w:jc w:val="right"/>
              <w:rPr>
                <w:color w:val="000000"/>
                <w:sz w:val="18"/>
                <w:szCs w:val="18"/>
              </w:rPr>
            </w:pPr>
            <w:r w:rsidRPr="005F0217">
              <w:rPr>
                <w:color w:val="000000"/>
                <w:sz w:val="18"/>
                <w:szCs w:val="18"/>
              </w:rPr>
              <w:t>6 508 390,00</w:t>
            </w:r>
          </w:p>
        </w:tc>
        <w:tc>
          <w:tcPr>
            <w:tcW w:w="1560" w:type="dxa"/>
            <w:tcBorders>
              <w:top w:val="nil"/>
              <w:left w:val="nil"/>
              <w:bottom w:val="single" w:sz="4" w:space="0" w:color="auto"/>
              <w:right w:val="single" w:sz="4" w:space="0" w:color="auto"/>
            </w:tcBorders>
            <w:shd w:val="clear" w:color="auto" w:fill="auto"/>
            <w:vAlign w:val="bottom"/>
            <w:hideMark/>
          </w:tcPr>
          <w:p w:rsidR="0014061C" w:rsidRPr="005F0217" w:rsidRDefault="0014061C" w:rsidP="0014061C">
            <w:pPr>
              <w:jc w:val="right"/>
              <w:rPr>
                <w:color w:val="000000"/>
                <w:sz w:val="18"/>
                <w:szCs w:val="18"/>
              </w:rPr>
            </w:pPr>
            <w:r w:rsidRPr="005F0217">
              <w:rPr>
                <w:color w:val="000000"/>
                <w:sz w:val="18"/>
                <w:szCs w:val="18"/>
              </w:rPr>
              <w:t>5 857 649,00</w:t>
            </w:r>
          </w:p>
        </w:tc>
      </w:tr>
      <w:tr w:rsidR="0014061C" w:rsidRPr="005F0217" w:rsidTr="0014061C">
        <w:trPr>
          <w:trHeight w:val="70"/>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4.1.2.</w:t>
            </w:r>
          </w:p>
        </w:tc>
        <w:tc>
          <w:tcPr>
            <w:tcW w:w="1958" w:type="dxa"/>
            <w:vMerge w:val="restart"/>
            <w:tcBorders>
              <w:top w:val="nil"/>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 xml:space="preserve">Организация работы по обеспечению деятельности учреждений культуры </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vAlign w:val="bottom"/>
            <w:hideMark/>
          </w:tcPr>
          <w:p w:rsidR="0014061C" w:rsidRPr="005F0217" w:rsidRDefault="0014061C" w:rsidP="0014061C">
            <w:pPr>
              <w:jc w:val="right"/>
              <w:rPr>
                <w:color w:val="000000"/>
                <w:sz w:val="18"/>
                <w:szCs w:val="18"/>
              </w:rPr>
            </w:pPr>
            <w:r w:rsidRPr="005F0217">
              <w:rPr>
                <w:color w:val="000000"/>
                <w:sz w:val="18"/>
                <w:szCs w:val="18"/>
              </w:rPr>
              <w:t>15 482 208,37</w:t>
            </w:r>
          </w:p>
        </w:tc>
        <w:tc>
          <w:tcPr>
            <w:tcW w:w="1443" w:type="dxa"/>
            <w:tcBorders>
              <w:top w:val="nil"/>
              <w:left w:val="nil"/>
              <w:bottom w:val="single" w:sz="4" w:space="0" w:color="auto"/>
              <w:right w:val="single" w:sz="4" w:space="0" w:color="auto"/>
            </w:tcBorders>
            <w:shd w:val="clear" w:color="auto" w:fill="auto"/>
            <w:noWrap/>
            <w:vAlign w:val="bottom"/>
            <w:hideMark/>
          </w:tcPr>
          <w:p w:rsidR="0014061C" w:rsidRPr="005F0217" w:rsidRDefault="0014061C" w:rsidP="0014061C">
            <w:pPr>
              <w:jc w:val="right"/>
              <w:rPr>
                <w:color w:val="000000"/>
                <w:sz w:val="18"/>
                <w:szCs w:val="18"/>
              </w:rPr>
            </w:pPr>
            <w:r w:rsidRPr="005F0217">
              <w:rPr>
                <w:color w:val="000000"/>
                <w:sz w:val="18"/>
                <w:szCs w:val="18"/>
              </w:rPr>
              <w:t>14 714 164,50</w:t>
            </w:r>
          </w:p>
        </w:tc>
        <w:tc>
          <w:tcPr>
            <w:tcW w:w="1275" w:type="dxa"/>
            <w:tcBorders>
              <w:top w:val="nil"/>
              <w:left w:val="nil"/>
              <w:bottom w:val="single" w:sz="4" w:space="0" w:color="auto"/>
              <w:right w:val="single" w:sz="4" w:space="0" w:color="auto"/>
            </w:tcBorders>
            <w:shd w:val="clear" w:color="auto" w:fill="auto"/>
            <w:noWrap/>
            <w:vAlign w:val="bottom"/>
            <w:hideMark/>
          </w:tcPr>
          <w:p w:rsidR="0014061C" w:rsidRPr="005F0217" w:rsidRDefault="0014061C" w:rsidP="0014061C">
            <w:pPr>
              <w:jc w:val="right"/>
              <w:rPr>
                <w:color w:val="000000"/>
                <w:sz w:val="18"/>
                <w:szCs w:val="18"/>
              </w:rPr>
            </w:pPr>
            <w:r w:rsidRPr="005F0217">
              <w:rPr>
                <w:color w:val="000000"/>
                <w:sz w:val="18"/>
                <w:szCs w:val="18"/>
              </w:rPr>
              <w:t>6 537 031,00</w:t>
            </w:r>
          </w:p>
        </w:tc>
        <w:tc>
          <w:tcPr>
            <w:tcW w:w="1560" w:type="dxa"/>
            <w:tcBorders>
              <w:top w:val="nil"/>
              <w:left w:val="nil"/>
              <w:bottom w:val="single" w:sz="4" w:space="0" w:color="auto"/>
              <w:right w:val="single" w:sz="4" w:space="0" w:color="auto"/>
            </w:tcBorders>
            <w:shd w:val="clear" w:color="auto" w:fill="auto"/>
            <w:noWrap/>
            <w:vAlign w:val="bottom"/>
            <w:hideMark/>
          </w:tcPr>
          <w:p w:rsidR="0014061C" w:rsidRPr="005F0217" w:rsidRDefault="0014061C" w:rsidP="0014061C">
            <w:pPr>
              <w:jc w:val="right"/>
              <w:rPr>
                <w:color w:val="000000"/>
                <w:sz w:val="18"/>
                <w:szCs w:val="18"/>
              </w:rPr>
            </w:pPr>
            <w:r w:rsidRPr="005F0217">
              <w:rPr>
                <w:color w:val="000000"/>
                <w:sz w:val="18"/>
                <w:szCs w:val="18"/>
              </w:rPr>
              <w:t>5 891 775,00</w:t>
            </w:r>
          </w:p>
        </w:tc>
      </w:tr>
      <w:tr w:rsidR="0014061C" w:rsidRPr="005F0217" w:rsidTr="0014061C">
        <w:trPr>
          <w:trHeight w:val="94"/>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15 482 208,37</w:t>
            </w:r>
          </w:p>
        </w:tc>
        <w:tc>
          <w:tcPr>
            <w:tcW w:w="1443"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14 714 164,50</w:t>
            </w:r>
          </w:p>
        </w:tc>
        <w:tc>
          <w:tcPr>
            <w:tcW w:w="1275"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6 537 031,00</w:t>
            </w:r>
          </w:p>
        </w:tc>
        <w:tc>
          <w:tcPr>
            <w:tcW w:w="1560"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5 891 775,00</w:t>
            </w:r>
          </w:p>
        </w:tc>
      </w:tr>
      <w:tr w:rsidR="0014061C" w:rsidRPr="005F0217" w:rsidTr="0014061C">
        <w:trPr>
          <w:trHeight w:val="70"/>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4.1.3.</w:t>
            </w:r>
          </w:p>
        </w:tc>
        <w:tc>
          <w:tcPr>
            <w:tcW w:w="1958" w:type="dxa"/>
            <w:vMerge w:val="restart"/>
            <w:tcBorders>
              <w:top w:val="nil"/>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Реализация комплекса мер по обеспечению пожарной безопасности объектов сферы культуры</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281 500,00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113 500,00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168 000,00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113 500,00</w:t>
            </w:r>
          </w:p>
        </w:tc>
        <w:tc>
          <w:tcPr>
            <w:tcW w:w="1443"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113 500,00</w:t>
            </w:r>
          </w:p>
        </w:tc>
        <w:tc>
          <w:tcPr>
            <w:tcW w:w="1275"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0,00</w:t>
            </w:r>
          </w:p>
        </w:tc>
        <w:tc>
          <w:tcPr>
            <w:tcW w:w="1560"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0,00</w:t>
            </w:r>
          </w:p>
        </w:tc>
      </w:tr>
      <w:tr w:rsidR="0014061C" w:rsidRPr="005F0217" w:rsidTr="0014061C">
        <w:trPr>
          <w:trHeight w:val="70"/>
        </w:trPr>
        <w:tc>
          <w:tcPr>
            <w:tcW w:w="1575" w:type="dxa"/>
            <w:vMerge w:val="restart"/>
            <w:tcBorders>
              <w:top w:val="nil"/>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Основное мероприятие 4.1.4.</w:t>
            </w:r>
          </w:p>
        </w:tc>
        <w:tc>
          <w:tcPr>
            <w:tcW w:w="1958" w:type="dxa"/>
            <w:vMerge w:val="restart"/>
            <w:tcBorders>
              <w:top w:val="nil"/>
              <w:left w:val="single" w:sz="4" w:space="0" w:color="auto"/>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Социальные гарантии работников культуры</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671 900,00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705 668,00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705 668,00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705 668,00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346 800,00</w:t>
            </w:r>
          </w:p>
        </w:tc>
        <w:tc>
          <w:tcPr>
            <w:tcW w:w="1443"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329 432,00</w:t>
            </w:r>
          </w:p>
        </w:tc>
        <w:tc>
          <w:tcPr>
            <w:tcW w:w="1275"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329 432,00</w:t>
            </w:r>
          </w:p>
        </w:tc>
        <w:tc>
          <w:tcPr>
            <w:tcW w:w="1560" w:type="dxa"/>
            <w:tcBorders>
              <w:top w:val="nil"/>
              <w:left w:val="nil"/>
              <w:bottom w:val="single" w:sz="4" w:space="0" w:color="auto"/>
              <w:right w:val="single" w:sz="4" w:space="0" w:color="auto"/>
            </w:tcBorders>
            <w:shd w:val="clear" w:color="auto" w:fill="auto"/>
            <w:hideMark/>
          </w:tcPr>
          <w:p w:rsidR="0014061C" w:rsidRPr="005F0217" w:rsidRDefault="0014061C" w:rsidP="0014061C">
            <w:pPr>
              <w:jc w:val="center"/>
              <w:rPr>
                <w:color w:val="000000"/>
                <w:sz w:val="18"/>
                <w:szCs w:val="18"/>
              </w:rPr>
            </w:pPr>
            <w:r w:rsidRPr="005F0217">
              <w:rPr>
                <w:color w:val="000000"/>
                <w:sz w:val="18"/>
                <w:szCs w:val="18"/>
              </w:rPr>
              <w:t>329 432,00</w:t>
            </w:r>
          </w:p>
        </w:tc>
      </w:tr>
      <w:tr w:rsidR="0014061C" w:rsidRPr="005F0217" w:rsidTr="0014061C">
        <w:trPr>
          <w:trHeight w:val="70"/>
        </w:trPr>
        <w:tc>
          <w:tcPr>
            <w:tcW w:w="1575"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14061C" w:rsidRPr="005F0217" w:rsidRDefault="0014061C" w:rsidP="0014061C">
            <w:pPr>
              <w:rPr>
                <w:color w:val="000000"/>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325 100,00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376 236,00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376 236,00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376 236,00</w:t>
            </w:r>
          </w:p>
        </w:tc>
      </w:tr>
      <w:tr w:rsidR="0014061C" w:rsidRPr="005F0217" w:rsidTr="0014061C">
        <w:trPr>
          <w:trHeight w:val="7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14061C" w:rsidRPr="005F0217" w:rsidRDefault="0014061C" w:rsidP="0014061C">
            <w:pPr>
              <w:jc w:val="center"/>
              <w:rPr>
                <w:sz w:val="18"/>
                <w:szCs w:val="18"/>
              </w:rPr>
            </w:pPr>
            <w:r w:rsidRPr="005F0217">
              <w:rPr>
                <w:sz w:val="18"/>
                <w:szCs w:val="18"/>
              </w:rPr>
              <w:t>Основное мероприятие 4.1.5</w:t>
            </w:r>
          </w:p>
        </w:tc>
        <w:tc>
          <w:tcPr>
            <w:tcW w:w="1958" w:type="dxa"/>
            <w:vMerge w:val="restart"/>
            <w:tcBorders>
              <w:top w:val="nil"/>
              <w:left w:val="single" w:sz="4" w:space="0" w:color="auto"/>
              <w:bottom w:val="single" w:sz="4" w:space="0" w:color="000000"/>
              <w:right w:val="single" w:sz="4" w:space="0" w:color="auto"/>
            </w:tcBorders>
            <w:shd w:val="clear" w:color="auto" w:fill="auto"/>
            <w:hideMark/>
          </w:tcPr>
          <w:p w:rsidR="0014061C" w:rsidRPr="005F0217" w:rsidRDefault="0014061C" w:rsidP="0014061C">
            <w:pPr>
              <w:jc w:val="center"/>
              <w:rPr>
                <w:sz w:val="18"/>
                <w:szCs w:val="18"/>
              </w:rPr>
            </w:pPr>
            <w:r w:rsidRPr="005F0217">
              <w:rPr>
                <w:sz w:val="18"/>
                <w:szCs w:val="18"/>
              </w:rPr>
              <w:t xml:space="preserve">Обеспечение </w:t>
            </w:r>
            <w:proofErr w:type="gramStart"/>
            <w:r w:rsidRPr="005F0217">
              <w:rPr>
                <w:sz w:val="18"/>
                <w:szCs w:val="18"/>
              </w:rPr>
              <w:t xml:space="preserve">роста уровня оплаты труда </w:t>
            </w:r>
            <w:r w:rsidRPr="005F0217">
              <w:rPr>
                <w:sz w:val="18"/>
                <w:szCs w:val="18"/>
              </w:rPr>
              <w:br w:type="page"/>
              <w:t xml:space="preserve">работников муниципальных учреждений культуры </w:t>
            </w:r>
            <w:r w:rsidRPr="005F0217">
              <w:rPr>
                <w:sz w:val="18"/>
                <w:szCs w:val="18"/>
              </w:rPr>
              <w:br w:type="page"/>
              <w:t xml:space="preserve"> МО</w:t>
            </w:r>
            <w:proofErr w:type="gramEnd"/>
            <w:r w:rsidRPr="005F0217">
              <w:rPr>
                <w:sz w:val="18"/>
                <w:szCs w:val="18"/>
              </w:rPr>
              <w:t xml:space="preserve"> МР «Сосногорск»</w:t>
            </w:r>
            <w:r w:rsidRPr="005F0217">
              <w:rPr>
                <w:sz w:val="18"/>
                <w:szCs w:val="18"/>
              </w:rPr>
              <w:br w:type="page"/>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20 127 640,00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26 347 182,39</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19 926 360,00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26 083 710,57</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201 280,00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263 471,82</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val="restart"/>
            <w:tcBorders>
              <w:top w:val="nil"/>
              <w:left w:val="single" w:sz="4" w:space="0" w:color="auto"/>
              <w:bottom w:val="single" w:sz="4" w:space="0" w:color="000000"/>
              <w:right w:val="single" w:sz="4" w:space="0" w:color="auto"/>
            </w:tcBorders>
            <w:shd w:val="clear" w:color="auto" w:fill="auto"/>
            <w:hideMark/>
          </w:tcPr>
          <w:p w:rsidR="0014061C" w:rsidRPr="005F0217" w:rsidRDefault="0014061C" w:rsidP="0014061C">
            <w:pPr>
              <w:jc w:val="center"/>
              <w:rPr>
                <w:sz w:val="18"/>
                <w:szCs w:val="18"/>
              </w:rPr>
            </w:pPr>
            <w:r w:rsidRPr="005F0217">
              <w:rPr>
                <w:sz w:val="18"/>
                <w:szCs w:val="18"/>
              </w:rPr>
              <w:t>Основное мероприятие  4.1.6</w:t>
            </w:r>
          </w:p>
        </w:tc>
        <w:tc>
          <w:tcPr>
            <w:tcW w:w="1958" w:type="dxa"/>
            <w:vMerge w:val="restart"/>
            <w:tcBorders>
              <w:top w:val="nil"/>
              <w:left w:val="single" w:sz="4" w:space="0" w:color="auto"/>
              <w:bottom w:val="single" w:sz="4" w:space="0" w:color="000000"/>
              <w:right w:val="single" w:sz="4" w:space="0" w:color="auto"/>
            </w:tcBorders>
            <w:shd w:val="clear" w:color="auto" w:fill="auto"/>
            <w:hideMark/>
          </w:tcPr>
          <w:p w:rsidR="0014061C" w:rsidRPr="005F0217" w:rsidRDefault="0014061C" w:rsidP="0014061C">
            <w:pPr>
              <w:jc w:val="center"/>
              <w:rPr>
                <w:sz w:val="18"/>
                <w:szCs w:val="18"/>
              </w:rPr>
            </w:pPr>
            <w:r w:rsidRPr="005F0217">
              <w:rPr>
                <w:sz w:val="18"/>
                <w:szCs w:val="18"/>
              </w:rPr>
              <w:t xml:space="preserve">Обеспечение </w:t>
            </w:r>
            <w:proofErr w:type="gramStart"/>
            <w:r w:rsidRPr="005F0217">
              <w:rPr>
                <w:sz w:val="18"/>
                <w:szCs w:val="18"/>
              </w:rPr>
              <w:t xml:space="preserve">роста уровня оплаты труда </w:t>
            </w:r>
            <w:r w:rsidRPr="005F0217">
              <w:rPr>
                <w:sz w:val="18"/>
                <w:szCs w:val="18"/>
              </w:rPr>
              <w:br/>
              <w:t xml:space="preserve">педагогических работников муниципальных </w:t>
            </w:r>
            <w:r w:rsidRPr="005F0217">
              <w:rPr>
                <w:sz w:val="18"/>
                <w:szCs w:val="18"/>
              </w:rPr>
              <w:br/>
              <w:t xml:space="preserve">учреждений культуры </w:t>
            </w:r>
            <w:r w:rsidRPr="005F0217">
              <w:rPr>
                <w:sz w:val="18"/>
                <w:szCs w:val="18"/>
              </w:rPr>
              <w:br/>
              <w:t xml:space="preserve"> МО</w:t>
            </w:r>
            <w:proofErr w:type="gramEnd"/>
            <w:r w:rsidRPr="005F0217">
              <w:rPr>
                <w:sz w:val="18"/>
                <w:szCs w:val="18"/>
              </w:rPr>
              <w:t xml:space="preserve"> МР «Сосногорск»</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7 472 627,00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sz w:val="18"/>
                <w:szCs w:val="18"/>
              </w:rPr>
            </w:pPr>
          </w:p>
        </w:tc>
        <w:tc>
          <w:tcPr>
            <w:tcW w:w="1958" w:type="dxa"/>
            <w:vMerge/>
            <w:tcBorders>
              <w:top w:val="nil"/>
              <w:left w:val="single" w:sz="4" w:space="0" w:color="auto"/>
              <w:bottom w:val="single" w:sz="4" w:space="0" w:color="000000"/>
              <w:right w:val="single" w:sz="4" w:space="0" w:color="auto"/>
            </w:tcBorders>
            <w:hideMark/>
          </w:tcPr>
          <w:p w:rsidR="0014061C" w:rsidRPr="005F0217" w:rsidRDefault="0014061C" w:rsidP="0014061C">
            <w:pPr>
              <w:jc w:val="center"/>
              <w:rPr>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федеральный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8A2111">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sz w:val="18"/>
                <w:szCs w:val="18"/>
              </w:rPr>
            </w:pPr>
          </w:p>
        </w:tc>
        <w:tc>
          <w:tcPr>
            <w:tcW w:w="1958" w:type="dxa"/>
            <w:vMerge/>
            <w:tcBorders>
              <w:top w:val="nil"/>
              <w:left w:val="single" w:sz="4" w:space="0" w:color="auto"/>
              <w:bottom w:val="single" w:sz="4" w:space="0" w:color="000000"/>
              <w:right w:val="single" w:sz="4" w:space="0" w:color="auto"/>
            </w:tcBorders>
            <w:hideMark/>
          </w:tcPr>
          <w:p w:rsidR="0014061C" w:rsidRPr="005F0217" w:rsidRDefault="0014061C" w:rsidP="0014061C">
            <w:pPr>
              <w:jc w:val="center"/>
              <w:rPr>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республиканский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7 397 900,00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single" w:sz="4" w:space="0" w:color="000000"/>
              <w:right w:val="single" w:sz="4" w:space="0" w:color="auto"/>
            </w:tcBorders>
            <w:vAlign w:val="center"/>
            <w:hideMark/>
          </w:tcPr>
          <w:p w:rsidR="0014061C" w:rsidRPr="005F0217" w:rsidRDefault="0014061C" w:rsidP="0014061C">
            <w:pPr>
              <w:rPr>
                <w:sz w:val="18"/>
                <w:szCs w:val="18"/>
              </w:rPr>
            </w:pPr>
          </w:p>
        </w:tc>
        <w:tc>
          <w:tcPr>
            <w:tcW w:w="1958" w:type="dxa"/>
            <w:vMerge/>
            <w:tcBorders>
              <w:top w:val="nil"/>
              <w:left w:val="single" w:sz="4" w:space="0" w:color="auto"/>
              <w:bottom w:val="single" w:sz="4" w:space="0" w:color="000000"/>
              <w:right w:val="single" w:sz="4" w:space="0" w:color="auto"/>
            </w:tcBorders>
            <w:hideMark/>
          </w:tcPr>
          <w:p w:rsidR="0014061C" w:rsidRPr="005F0217" w:rsidRDefault="0014061C" w:rsidP="0014061C">
            <w:pPr>
              <w:jc w:val="center"/>
              <w:rPr>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74 727,00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val="restart"/>
            <w:tcBorders>
              <w:top w:val="nil"/>
              <w:left w:val="single" w:sz="4" w:space="0" w:color="auto"/>
              <w:bottom w:val="nil"/>
              <w:right w:val="single" w:sz="4" w:space="0" w:color="auto"/>
            </w:tcBorders>
            <w:shd w:val="clear" w:color="auto" w:fill="auto"/>
            <w:vAlign w:val="center"/>
            <w:hideMark/>
          </w:tcPr>
          <w:p w:rsidR="0014061C" w:rsidRPr="005F0217" w:rsidRDefault="0014061C" w:rsidP="0014061C">
            <w:pPr>
              <w:jc w:val="center"/>
              <w:rPr>
                <w:sz w:val="18"/>
                <w:szCs w:val="18"/>
              </w:rPr>
            </w:pPr>
            <w:r w:rsidRPr="005F0217">
              <w:rPr>
                <w:sz w:val="18"/>
                <w:szCs w:val="18"/>
              </w:rPr>
              <w:t>Основное мероприятие 4.1.7.</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14061C" w:rsidRPr="005F0217" w:rsidRDefault="0014061C" w:rsidP="0014061C">
            <w:pPr>
              <w:jc w:val="center"/>
              <w:rPr>
                <w:sz w:val="18"/>
                <w:szCs w:val="18"/>
              </w:rPr>
            </w:pPr>
            <w:r w:rsidRPr="005F0217">
              <w:rPr>
                <w:sz w:val="18"/>
                <w:szCs w:val="18"/>
              </w:rPr>
              <w:t>Мероприятия, связанные с повышением оплаты труда отдельных категорий работников в сфере образования</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6 276 442,00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nil"/>
              <w:right w:val="single" w:sz="4" w:space="0" w:color="auto"/>
            </w:tcBorders>
            <w:vAlign w:val="center"/>
            <w:hideMark/>
          </w:tcPr>
          <w:p w:rsidR="0014061C" w:rsidRPr="005F0217" w:rsidRDefault="0014061C" w:rsidP="0014061C">
            <w:pPr>
              <w:rPr>
                <w:sz w:val="18"/>
                <w:szCs w:val="18"/>
              </w:rPr>
            </w:pPr>
          </w:p>
        </w:tc>
        <w:tc>
          <w:tcPr>
            <w:tcW w:w="1958" w:type="dxa"/>
            <w:vMerge/>
            <w:tcBorders>
              <w:top w:val="nil"/>
              <w:left w:val="single" w:sz="4" w:space="0" w:color="auto"/>
              <w:bottom w:val="nil"/>
              <w:right w:val="single" w:sz="4" w:space="0" w:color="auto"/>
            </w:tcBorders>
            <w:vAlign w:val="center"/>
            <w:hideMark/>
          </w:tcPr>
          <w:p w:rsidR="0014061C" w:rsidRPr="005F0217" w:rsidRDefault="0014061C" w:rsidP="0014061C">
            <w:pPr>
              <w:rPr>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450"/>
        </w:trPr>
        <w:tc>
          <w:tcPr>
            <w:tcW w:w="1575" w:type="dxa"/>
            <w:vMerge/>
            <w:tcBorders>
              <w:top w:val="nil"/>
              <w:left w:val="single" w:sz="4" w:space="0" w:color="auto"/>
              <w:bottom w:val="nil"/>
              <w:right w:val="single" w:sz="4" w:space="0" w:color="auto"/>
            </w:tcBorders>
            <w:vAlign w:val="center"/>
            <w:hideMark/>
          </w:tcPr>
          <w:p w:rsidR="0014061C" w:rsidRPr="005F0217" w:rsidRDefault="0014061C" w:rsidP="0014061C">
            <w:pPr>
              <w:rPr>
                <w:sz w:val="18"/>
                <w:szCs w:val="18"/>
              </w:rPr>
            </w:pPr>
          </w:p>
        </w:tc>
        <w:tc>
          <w:tcPr>
            <w:tcW w:w="1958" w:type="dxa"/>
            <w:vMerge/>
            <w:tcBorders>
              <w:top w:val="nil"/>
              <w:left w:val="single" w:sz="4" w:space="0" w:color="auto"/>
              <w:bottom w:val="nil"/>
              <w:right w:val="single" w:sz="4" w:space="0" w:color="auto"/>
            </w:tcBorders>
            <w:vAlign w:val="center"/>
            <w:hideMark/>
          </w:tcPr>
          <w:p w:rsidR="0014061C" w:rsidRPr="005F0217" w:rsidRDefault="0014061C" w:rsidP="0014061C">
            <w:pPr>
              <w:rPr>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6 213 680,00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tcBorders>
              <w:top w:val="nil"/>
              <w:left w:val="single" w:sz="4" w:space="0" w:color="auto"/>
              <w:bottom w:val="nil"/>
              <w:right w:val="single" w:sz="4" w:space="0" w:color="auto"/>
            </w:tcBorders>
            <w:vAlign w:val="center"/>
            <w:hideMark/>
          </w:tcPr>
          <w:p w:rsidR="0014061C" w:rsidRPr="005F0217" w:rsidRDefault="0014061C" w:rsidP="0014061C">
            <w:pPr>
              <w:rPr>
                <w:sz w:val="18"/>
                <w:szCs w:val="18"/>
              </w:rPr>
            </w:pPr>
          </w:p>
        </w:tc>
        <w:tc>
          <w:tcPr>
            <w:tcW w:w="1958" w:type="dxa"/>
            <w:vMerge/>
            <w:tcBorders>
              <w:top w:val="nil"/>
              <w:left w:val="single" w:sz="4" w:space="0" w:color="auto"/>
              <w:bottom w:val="nil"/>
              <w:right w:val="single" w:sz="4" w:space="0" w:color="auto"/>
            </w:tcBorders>
            <w:vAlign w:val="center"/>
            <w:hideMark/>
          </w:tcPr>
          <w:p w:rsidR="0014061C" w:rsidRPr="005F0217" w:rsidRDefault="0014061C" w:rsidP="0014061C">
            <w:pPr>
              <w:rPr>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62 762,00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70"/>
        </w:trPr>
        <w:tc>
          <w:tcPr>
            <w:tcW w:w="15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061C" w:rsidRPr="005F0217" w:rsidRDefault="0014061C" w:rsidP="0014061C">
            <w:pPr>
              <w:jc w:val="center"/>
              <w:rPr>
                <w:sz w:val="18"/>
                <w:szCs w:val="18"/>
              </w:rPr>
            </w:pPr>
            <w:r w:rsidRPr="005F0217">
              <w:rPr>
                <w:sz w:val="18"/>
                <w:szCs w:val="18"/>
              </w:rPr>
              <w:t xml:space="preserve">Основное </w:t>
            </w:r>
            <w:r w:rsidRPr="005F0217">
              <w:rPr>
                <w:sz w:val="18"/>
                <w:szCs w:val="18"/>
              </w:rPr>
              <w:lastRenderedPageBreak/>
              <w:t>мероприятие 4.2.1.</w:t>
            </w:r>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061C" w:rsidRPr="005F0217" w:rsidRDefault="0014061C" w:rsidP="0014061C">
            <w:pPr>
              <w:jc w:val="center"/>
              <w:rPr>
                <w:sz w:val="18"/>
                <w:szCs w:val="18"/>
              </w:rPr>
            </w:pPr>
            <w:r w:rsidRPr="005F0217">
              <w:rPr>
                <w:sz w:val="18"/>
                <w:szCs w:val="18"/>
              </w:rPr>
              <w:lastRenderedPageBreak/>
              <w:t xml:space="preserve">Энергосбережение и </w:t>
            </w:r>
            <w:r w:rsidRPr="005F0217">
              <w:rPr>
                <w:sz w:val="18"/>
                <w:szCs w:val="18"/>
              </w:rPr>
              <w:lastRenderedPageBreak/>
              <w:t xml:space="preserve">повышение энергетической эффективности, в том числе мероприятия по организации функционирования системы автоматизированного учета, потребления муниципальных учреждений культуры энергетических ресурсов посредством обеспечения и дистанционного сбора, анализа и передачи в адрес </w:t>
            </w:r>
            <w:proofErr w:type="spellStart"/>
            <w:r w:rsidRPr="005F0217">
              <w:rPr>
                <w:sz w:val="18"/>
                <w:szCs w:val="18"/>
              </w:rPr>
              <w:t>ресурсоснабжающих</w:t>
            </w:r>
            <w:proofErr w:type="spellEnd"/>
            <w:r w:rsidRPr="005F0217">
              <w:rPr>
                <w:sz w:val="18"/>
                <w:szCs w:val="18"/>
              </w:rPr>
              <w:t xml:space="preserve"> организаций соответствующих данных. </w:t>
            </w: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lastRenderedPageBreak/>
              <w:t>Всего:</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center"/>
              <w:rPr>
                <w:sz w:val="18"/>
                <w:szCs w:val="18"/>
              </w:rPr>
            </w:pPr>
            <w:r w:rsidRPr="005F0217">
              <w:rPr>
                <w:sz w:val="18"/>
                <w:szCs w:val="18"/>
              </w:rPr>
              <w:t>0,00</w:t>
            </w:r>
          </w:p>
        </w:tc>
      </w:tr>
      <w:tr w:rsidR="0014061C" w:rsidRPr="005F0217" w:rsidTr="0014061C">
        <w:trPr>
          <w:trHeight w:val="42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14061C" w:rsidRPr="005F0217" w:rsidRDefault="0014061C" w:rsidP="0014061C">
            <w:pPr>
              <w:rPr>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14061C" w:rsidRPr="005F0217" w:rsidRDefault="0014061C" w:rsidP="0014061C">
            <w:pPr>
              <w:rPr>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федеральный  бюджет </w:t>
            </w:r>
          </w:p>
        </w:tc>
        <w:tc>
          <w:tcPr>
            <w:tcW w:w="1423" w:type="dxa"/>
            <w:tcBorders>
              <w:top w:val="nil"/>
              <w:left w:val="nil"/>
              <w:bottom w:val="single" w:sz="4" w:space="0" w:color="auto"/>
              <w:right w:val="single" w:sz="4" w:space="0" w:color="auto"/>
            </w:tcBorders>
            <w:shd w:val="clear" w:color="auto" w:fill="auto"/>
            <w:noWrap/>
            <w:vAlign w:val="bottom"/>
            <w:hideMark/>
          </w:tcPr>
          <w:p w:rsidR="0014061C" w:rsidRPr="005F0217" w:rsidRDefault="0014061C" w:rsidP="0014061C">
            <w:pPr>
              <w:jc w:val="right"/>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4061C" w:rsidRPr="005F0217" w:rsidRDefault="0014061C" w:rsidP="0014061C">
            <w:pPr>
              <w:jc w:val="right"/>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4061C" w:rsidRPr="005F0217" w:rsidRDefault="0014061C" w:rsidP="0014061C">
            <w:pPr>
              <w:jc w:val="right"/>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4061C" w:rsidRPr="005F0217" w:rsidRDefault="0014061C" w:rsidP="0014061C">
            <w:pPr>
              <w:jc w:val="right"/>
              <w:rPr>
                <w:sz w:val="18"/>
                <w:szCs w:val="18"/>
              </w:rPr>
            </w:pPr>
            <w:r w:rsidRPr="005F0217">
              <w:rPr>
                <w:sz w:val="18"/>
                <w:szCs w:val="18"/>
              </w:rPr>
              <w:t>0,00</w:t>
            </w:r>
          </w:p>
        </w:tc>
      </w:tr>
      <w:tr w:rsidR="0014061C" w:rsidRPr="005F0217" w:rsidTr="0014061C">
        <w:trPr>
          <w:trHeight w:val="492"/>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14061C" w:rsidRPr="005F0217" w:rsidRDefault="0014061C" w:rsidP="0014061C">
            <w:pPr>
              <w:rPr>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14061C" w:rsidRPr="005F0217" w:rsidRDefault="0014061C" w:rsidP="0014061C">
            <w:pPr>
              <w:rPr>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 xml:space="preserve">республиканский  бюджет </w:t>
            </w:r>
          </w:p>
        </w:tc>
        <w:tc>
          <w:tcPr>
            <w:tcW w:w="1423" w:type="dxa"/>
            <w:tcBorders>
              <w:top w:val="nil"/>
              <w:left w:val="nil"/>
              <w:bottom w:val="single" w:sz="4" w:space="0" w:color="auto"/>
              <w:right w:val="single" w:sz="4" w:space="0" w:color="auto"/>
            </w:tcBorders>
            <w:shd w:val="clear" w:color="auto" w:fill="auto"/>
            <w:noWrap/>
            <w:vAlign w:val="bottom"/>
            <w:hideMark/>
          </w:tcPr>
          <w:p w:rsidR="0014061C" w:rsidRPr="005F0217" w:rsidRDefault="0014061C" w:rsidP="0014061C">
            <w:pPr>
              <w:jc w:val="right"/>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vAlign w:val="bottom"/>
            <w:hideMark/>
          </w:tcPr>
          <w:p w:rsidR="0014061C" w:rsidRPr="005F0217" w:rsidRDefault="0014061C" w:rsidP="0014061C">
            <w:pPr>
              <w:jc w:val="right"/>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vAlign w:val="bottom"/>
            <w:hideMark/>
          </w:tcPr>
          <w:p w:rsidR="0014061C" w:rsidRPr="005F0217" w:rsidRDefault="0014061C" w:rsidP="0014061C">
            <w:pPr>
              <w:jc w:val="right"/>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vAlign w:val="bottom"/>
            <w:hideMark/>
          </w:tcPr>
          <w:p w:rsidR="0014061C" w:rsidRPr="005F0217" w:rsidRDefault="0014061C" w:rsidP="0014061C">
            <w:pPr>
              <w:jc w:val="right"/>
              <w:rPr>
                <w:sz w:val="18"/>
                <w:szCs w:val="18"/>
              </w:rPr>
            </w:pPr>
            <w:r w:rsidRPr="005F0217">
              <w:rPr>
                <w:sz w:val="18"/>
                <w:szCs w:val="18"/>
              </w:rPr>
              <w:t>0,00</w:t>
            </w:r>
          </w:p>
        </w:tc>
      </w:tr>
      <w:tr w:rsidR="0014061C" w:rsidRPr="005F0217" w:rsidTr="0014061C">
        <w:trPr>
          <w:trHeight w:val="2470"/>
        </w:trPr>
        <w:tc>
          <w:tcPr>
            <w:tcW w:w="1575" w:type="dxa"/>
            <w:vMerge/>
            <w:tcBorders>
              <w:top w:val="single" w:sz="4" w:space="0" w:color="auto"/>
              <w:left w:val="single" w:sz="4" w:space="0" w:color="auto"/>
              <w:bottom w:val="single" w:sz="4" w:space="0" w:color="000000"/>
              <w:right w:val="single" w:sz="4" w:space="0" w:color="auto"/>
            </w:tcBorders>
            <w:vAlign w:val="center"/>
            <w:hideMark/>
          </w:tcPr>
          <w:p w:rsidR="0014061C" w:rsidRPr="005F0217" w:rsidRDefault="0014061C" w:rsidP="0014061C">
            <w:pPr>
              <w:rPr>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14061C" w:rsidRPr="005F0217" w:rsidRDefault="0014061C" w:rsidP="0014061C">
            <w:pPr>
              <w:rPr>
                <w:sz w:val="18"/>
                <w:szCs w:val="18"/>
              </w:rPr>
            </w:pPr>
          </w:p>
        </w:tc>
        <w:tc>
          <w:tcPr>
            <w:tcW w:w="1554" w:type="dxa"/>
            <w:tcBorders>
              <w:top w:val="nil"/>
              <w:left w:val="nil"/>
              <w:bottom w:val="single" w:sz="4" w:space="0" w:color="auto"/>
              <w:right w:val="single" w:sz="4" w:space="0" w:color="auto"/>
            </w:tcBorders>
            <w:shd w:val="clear" w:color="000000" w:fill="FFFFFF"/>
            <w:noWrap/>
            <w:hideMark/>
          </w:tcPr>
          <w:p w:rsidR="0014061C" w:rsidRPr="005F0217" w:rsidRDefault="0014061C" w:rsidP="0014061C">
            <w:pPr>
              <w:jc w:val="center"/>
              <w:rPr>
                <w:color w:val="000000"/>
                <w:sz w:val="18"/>
                <w:szCs w:val="18"/>
              </w:rPr>
            </w:pPr>
            <w:r w:rsidRPr="005F0217">
              <w:rPr>
                <w:color w:val="000000"/>
                <w:sz w:val="18"/>
                <w:szCs w:val="18"/>
              </w:rPr>
              <w:t>местный бюджет</w:t>
            </w:r>
          </w:p>
        </w:tc>
        <w:tc>
          <w:tcPr>
            <w:tcW w:w="142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right"/>
              <w:rPr>
                <w:sz w:val="18"/>
                <w:szCs w:val="18"/>
              </w:rPr>
            </w:pPr>
            <w:r w:rsidRPr="005F0217">
              <w:rPr>
                <w:sz w:val="18"/>
                <w:szCs w:val="18"/>
              </w:rPr>
              <w:t>0,00</w:t>
            </w:r>
          </w:p>
        </w:tc>
        <w:tc>
          <w:tcPr>
            <w:tcW w:w="1443"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right"/>
              <w:rPr>
                <w:sz w:val="18"/>
                <w:szCs w:val="18"/>
              </w:rPr>
            </w:pPr>
            <w:r w:rsidRPr="005F0217">
              <w:rPr>
                <w:sz w:val="18"/>
                <w:szCs w:val="18"/>
              </w:rPr>
              <w:t>0,00</w:t>
            </w:r>
          </w:p>
        </w:tc>
        <w:tc>
          <w:tcPr>
            <w:tcW w:w="1275"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right"/>
              <w:rPr>
                <w:sz w:val="18"/>
                <w:szCs w:val="18"/>
              </w:rPr>
            </w:pPr>
            <w:r w:rsidRPr="005F0217">
              <w:rPr>
                <w:sz w:val="18"/>
                <w:szCs w:val="18"/>
              </w:rPr>
              <w:t>0,00</w:t>
            </w:r>
          </w:p>
        </w:tc>
        <w:tc>
          <w:tcPr>
            <w:tcW w:w="1560" w:type="dxa"/>
            <w:tcBorders>
              <w:top w:val="nil"/>
              <w:left w:val="nil"/>
              <w:bottom w:val="single" w:sz="4" w:space="0" w:color="auto"/>
              <w:right w:val="single" w:sz="4" w:space="0" w:color="auto"/>
            </w:tcBorders>
            <w:shd w:val="clear" w:color="auto" w:fill="auto"/>
            <w:noWrap/>
            <w:hideMark/>
          </w:tcPr>
          <w:p w:rsidR="0014061C" w:rsidRPr="005F0217" w:rsidRDefault="0014061C" w:rsidP="0014061C">
            <w:pPr>
              <w:jc w:val="right"/>
              <w:rPr>
                <w:sz w:val="18"/>
                <w:szCs w:val="18"/>
              </w:rPr>
            </w:pPr>
            <w:r w:rsidRPr="005F0217">
              <w:rPr>
                <w:sz w:val="18"/>
                <w:szCs w:val="18"/>
              </w:rPr>
              <w:t>0,00</w:t>
            </w:r>
          </w:p>
        </w:tc>
      </w:tr>
    </w:tbl>
    <w:p w:rsidR="0014061C" w:rsidRPr="0014061C" w:rsidRDefault="0014061C" w:rsidP="0014061C">
      <w:pPr>
        <w:rPr>
          <w:sz w:val="16"/>
          <w:szCs w:val="16"/>
        </w:rPr>
      </w:pPr>
    </w:p>
    <w:p w:rsidR="007C36B4" w:rsidRPr="0014061C" w:rsidRDefault="007C36B4" w:rsidP="005910D3">
      <w:pPr>
        <w:jc w:val="center"/>
        <w:rPr>
          <w:b/>
          <w:color w:val="000000" w:themeColor="text1"/>
          <w:sz w:val="16"/>
          <w:szCs w:val="16"/>
        </w:rPr>
      </w:pPr>
    </w:p>
    <w:p w:rsidR="00561D1D" w:rsidRDefault="00561D1D" w:rsidP="005910D3">
      <w:pPr>
        <w:jc w:val="center"/>
        <w:rPr>
          <w:b/>
          <w:color w:val="000000" w:themeColor="text1"/>
        </w:rPr>
      </w:pPr>
    </w:p>
    <w:p w:rsidR="00561D1D" w:rsidRDefault="00561D1D" w:rsidP="005910D3">
      <w:pPr>
        <w:jc w:val="center"/>
        <w:rPr>
          <w:b/>
          <w:color w:val="000000" w:themeColor="text1"/>
        </w:rPr>
      </w:pPr>
    </w:p>
    <w:p w:rsidR="00561D1D" w:rsidRDefault="00561D1D" w:rsidP="005910D3">
      <w:pPr>
        <w:jc w:val="center"/>
        <w:rPr>
          <w:b/>
          <w:color w:val="000000" w:themeColor="text1"/>
        </w:rPr>
      </w:pPr>
    </w:p>
    <w:p w:rsidR="00561D1D" w:rsidRDefault="00561D1D" w:rsidP="005910D3">
      <w:pPr>
        <w:jc w:val="center"/>
        <w:rPr>
          <w:b/>
          <w:color w:val="000000" w:themeColor="text1"/>
        </w:rPr>
      </w:pPr>
    </w:p>
    <w:p w:rsidR="00561D1D" w:rsidRDefault="00561D1D" w:rsidP="005910D3">
      <w:pPr>
        <w:jc w:val="center"/>
        <w:rPr>
          <w:b/>
          <w:color w:val="000000" w:themeColor="text1"/>
        </w:rPr>
      </w:pPr>
    </w:p>
    <w:p w:rsidR="00561D1D" w:rsidRDefault="00561D1D" w:rsidP="005910D3">
      <w:pPr>
        <w:jc w:val="center"/>
        <w:rPr>
          <w:b/>
          <w:color w:val="000000" w:themeColor="text1"/>
        </w:rPr>
      </w:pPr>
    </w:p>
    <w:p w:rsidR="00561D1D" w:rsidRDefault="00561D1D" w:rsidP="005910D3">
      <w:pPr>
        <w:jc w:val="center"/>
        <w:rPr>
          <w:b/>
          <w:color w:val="000000" w:themeColor="text1"/>
        </w:rPr>
      </w:pPr>
    </w:p>
    <w:p w:rsidR="00561D1D" w:rsidRDefault="00561D1D" w:rsidP="005910D3">
      <w:pPr>
        <w:jc w:val="center"/>
        <w:rPr>
          <w:b/>
          <w:color w:val="000000" w:themeColor="text1"/>
        </w:rPr>
      </w:pPr>
    </w:p>
    <w:p w:rsidR="00561D1D" w:rsidRDefault="00561D1D" w:rsidP="005910D3">
      <w:pPr>
        <w:jc w:val="center"/>
        <w:rPr>
          <w:b/>
          <w:color w:val="000000" w:themeColor="text1"/>
        </w:rPr>
      </w:pPr>
    </w:p>
    <w:p w:rsidR="00561D1D" w:rsidRDefault="00561D1D" w:rsidP="005910D3">
      <w:pPr>
        <w:jc w:val="center"/>
        <w:rPr>
          <w:b/>
          <w:color w:val="000000" w:themeColor="text1"/>
        </w:rPr>
      </w:pPr>
    </w:p>
    <w:p w:rsidR="00561D1D" w:rsidRDefault="00561D1D" w:rsidP="005910D3">
      <w:pPr>
        <w:jc w:val="center"/>
        <w:rPr>
          <w:b/>
          <w:color w:val="000000" w:themeColor="text1"/>
        </w:rPr>
      </w:pPr>
    </w:p>
    <w:p w:rsidR="00561D1D" w:rsidRDefault="00561D1D" w:rsidP="005910D3">
      <w:pPr>
        <w:jc w:val="center"/>
        <w:rPr>
          <w:b/>
          <w:color w:val="000000" w:themeColor="text1"/>
        </w:rPr>
      </w:pPr>
    </w:p>
    <w:p w:rsidR="00561D1D" w:rsidRDefault="00561D1D" w:rsidP="005910D3">
      <w:pPr>
        <w:jc w:val="center"/>
        <w:rPr>
          <w:b/>
          <w:color w:val="000000" w:themeColor="text1"/>
        </w:rPr>
      </w:pPr>
    </w:p>
    <w:p w:rsidR="00561D1D" w:rsidRDefault="00561D1D" w:rsidP="005910D3">
      <w:pPr>
        <w:jc w:val="center"/>
        <w:rPr>
          <w:b/>
          <w:color w:val="000000" w:themeColor="text1"/>
        </w:rPr>
      </w:pPr>
    </w:p>
    <w:p w:rsidR="00561D1D" w:rsidRDefault="00561D1D" w:rsidP="005910D3">
      <w:pPr>
        <w:jc w:val="center"/>
        <w:rPr>
          <w:b/>
          <w:color w:val="000000" w:themeColor="text1"/>
        </w:rPr>
      </w:pPr>
    </w:p>
    <w:p w:rsidR="00561D1D" w:rsidRDefault="00561D1D" w:rsidP="005910D3">
      <w:pPr>
        <w:jc w:val="center"/>
        <w:rPr>
          <w:b/>
          <w:color w:val="000000" w:themeColor="text1"/>
        </w:rPr>
      </w:pPr>
    </w:p>
    <w:p w:rsidR="00561D1D" w:rsidRDefault="00561D1D" w:rsidP="005910D3">
      <w:pPr>
        <w:jc w:val="center"/>
        <w:rPr>
          <w:b/>
          <w:color w:val="000000" w:themeColor="text1"/>
        </w:rPr>
      </w:pPr>
    </w:p>
    <w:p w:rsidR="00561D1D" w:rsidRDefault="00561D1D" w:rsidP="005910D3">
      <w:pPr>
        <w:jc w:val="center"/>
        <w:rPr>
          <w:b/>
          <w:color w:val="000000" w:themeColor="text1"/>
        </w:rPr>
        <w:sectPr w:rsidR="00561D1D" w:rsidSect="00CA0429">
          <w:pgSz w:w="11906" w:h="16838"/>
          <w:pgMar w:top="567" w:right="566" w:bottom="567" w:left="567" w:header="709" w:footer="709" w:gutter="0"/>
          <w:cols w:space="708"/>
          <w:docGrid w:linePitch="360"/>
        </w:sectPr>
      </w:pPr>
    </w:p>
    <w:p w:rsidR="00561D1D" w:rsidRDefault="00561D1D" w:rsidP="005910D3">
      <w:pPr>
        <w:jc w:val="center"/>
        <w:rPr>
          <w:b/>
          <w:color w:val="000000" w:themeColor="text1"/>
        </w:rPr>
      </w:pPr>
    </w:p>
    <w:p w:rsidR="00561D1D" w:rsidRPr="00096B88" w:rsidRDefault="00561D1D" w:rsidP="00561D1D">
      <w:pPr>
        <w:ind w:firstLine="708"/>
        <w:jc w:val="right"/>
        <w:rPr>
          <w:sz w:val="22"/>
          <w:szCs w:val="22"/>
        </w:rPr>
      </w:pPr>
      <w:r w:rsidRPr="00096B88">
        <w:rPr>
          <w:sz w:val="22"/>
          <w:szCs w:val="22"/>
        </w:rPr>
        <w:t xml:space="preserve">Утвержден           </w:t>
      </w:r>
    </w:p>
    <w:p w:rsidR="00561D1D" w:rsidRPr="00096B88" w:rsidRDefault="00561D1D" w:rsidP="00561D1D">
      <w:pPr>
        <w:ind w:firstLine="708"/>
        <w:jc w:val="right"/>
        <w:rPr>
          <w:sz w:val="22"/>
          <w:szCs w:val="22"/>
        </w:rPr>
      </w:pPr>
      <w:r w:rsidRPr="00096B88">
        <w:rPr>
          <w:sz w:val="22"/>
          <w:szCs w:val="22"/>
        </w:rPr>
        <w:t xml:space="preserve">                             постановлением администрации </w:t>
      </w:r>
    </w:p>
    <w:p w:rsidR="00561D1D" w:rsidRPr="00096B88" w:rsidRDefault="00561D1D" w:rsidP="00561D1D">
      <w:pPr>
        <w:ind w:firstLine="708"/>
        <w:jc w:val="right"/>
        <w:rPr>
          <w:sz w:val="22"/>
          <w:szCs w:val="22"/>
        </w:rPr>
      </w:pPr>
      <w:r w:rsidRPr="00096B88">
        <w:rPr>
          <w:sz w:val="22"/>
          <w:szCs w:val="22"/>
        </w:rPr>
        <w:t>муниципального района «Сосногорск»</w:t>
      </w:r>
    </w:p>
    <w:p w:rsidR="00561D1D" w:rsidRPr="00096B88" w:rsidRDefault="00561D1D" w:rsidP="00561D1D">
      <w:pPr>
        <w:jc w:val="right"/>
        <w:rPr>
          <w:sz w:val="22"/>
          <w:szCs w:val="22"/>
        </w:rPr>
      </w:pPr>
      <w:r w:rsidRPr="00096B88">
        <w:rPr>
          <w:sz w:val="22"/>
          <w:szCs w:val="22"/>
        </w:rPr>
        <w:t xml:space="preserve">                                                                        от 22.11. 2019 года № 2277 </w:t>
      </w:r>
    </w:p>
    <w:p w:rsidR="00561D1D" w:rsidRPr="00096B88" w:rsidRDefault="00561D1D" w:rsidP="00561D1D">
      <w:pPr>
        <w:ind w:firstLine="708"/>
        <w:jc w:val="right"/>
        <w:rPr>
          <w:sz w:val="22"/>
          <w:szCs w:val="22"/>
        </w:rPr>
      </w:pPr>
      <w:r w:rsidRPr="00096B88">
        <w:rPr>
          <w:sz w:val="22"/>
          <w:szCs w:val="22"/>
        </w:rPr>
        <w:t>(Приложение 3)</w:t>
      </w:r>
    </w:p>
    <w:p w:rsidR="00561D1D" w:rsidRPr="00096B88" w:rsidRDefault="00561D1D" w:rsidP="00561D1D">
      <w:pPr>
        <w:autoSpaceDE w:val="0"/>
        <w:autoSpaceDN w:val="0"/>
        <w:adjustRightInd w:val="0"/>
        <w:ind w:left="13452" w:right="-370"/>
        <w:rPr>
          <w:rFonts w:eastAsia="Calibri"/>
          <w:sz w:val="20"/>
          <w:szCs w:val="20"/>
        </w:rPr>
      </w:pPr>
    </w:p>
    <w:p w:rsidR="00561D1D" w:rsidRPr="00096B88" w:rsidRDefault="00561D1D" w:rsidP="00561D1D">
      <w:pPr>
        <w:autoSpaceDE w:val="0"/>
        <w:autoSpaceDN w:val="0"/>
        <w:adjustRightInd w:val="0"/>
        <w:ind w:left="13452" w:right="-370"/>
        <w:rPr>
          <w:rFonts w:eastAsia="Calibri"/>
          <w:sz w:val="22"/>
          <w:szCs w:val="22"/>
        </w:rPr>
      </w:pPr>
      <w:r w:rsidRPr="00096B88">
        <w:rPr>
          <w:rFonts w:eastAsia="Calibri"/>
          <w:sz w:val="20"/>
          <w:szCs w:val="20"/>
        </w:rPr>
        <w:t xml:space="preserve">                        </w:t>
      </w:r>
      <w:r w:rsidRPr="00096B88">
        <w:rPr>
          <w:rFonts w:eastAsia="Calibri"/>
          <w:sz w:val="22"/>
          <w:szCs w:val="22"/>
        </w:rPr>
        <w:t>Таблица 6</w:t>
      </w:r>
    </w:p>
    <w:p w:rsidR="00561D1D" w:rsidRPr="00096B88" w:rsidRDefault="00561D1D" w:rsidP="00561D1D">
      <w:pPr>
        <w:autoSpaceDE w:val="0"/>
        <w:autoSpaceDN w:val="0"/>
        <w:adjustRightInd w:val="0"/>
        <w:ind w:right="-370"/>
        <w:jc w:val="both"/>
        <w:rPr>
          <w:sz w:val="22"/>
          <w:szCs w:val="22"/>
        </w:rPr>
      </w:pPr>
    </w:p>
    <w:p w:rsidR="00561D1D" w:rsidRPr="00096B88" w:rsidRDefault="00561D1D" w:rsidP="00561D1D">
      <w:pPr>
        <w:autoSpaceDE w:val="0"/>
        <w:autoSpaceDN w:val="0"/>
        <w:adjustRightInd w:val="0"/>
        <w:ind w:right="-370"/>
        <w:jc w:val="both"/>
        <w:rPr>
          <w:sz w:val="18"/>
          <w:szCs w:val="18"/>
        </w:rPr>
      </w:pPr>
    </w:p>
    <w:p w:rsidR="00561D1D" w:rsidRPr="00096B88" w:rsidRDefault="00561D1D" w:rsidP="00561D1D">
      <w:pPr>
        <w:autoSpaceDE w:val="0"/>
        <w:autoSpaceDN w:val="0"/>
        <w:adjustRightInd w:val="0"/>
        <w:ind w:right="-370"/>
        <w:jc w:val="center"/>
        <w:rPr>
          <w:rFonts w:eastAsia="Calibri"/>
        </w:rPr>
      </w:pPr>
      <w:r w:rsidRPr="00096B88">
        <w:rPr>
          <w:rFonts w:eastAsia="Calibri"/>
        </w:rPr>
        <w:t xml:space="preserve">Комплексный план действий по реализации муниципальной программы муниципального образования муниципального района  «Сосногорск» </w:t>
      </w:r>
    </w:p>
    <w:p w:rsidR="00561D1D" w:rsidRPr="00096B88" w:rsidRDefault="00561D1D" w:rsidP="00561D1D">
      <w:pPr>
        <w:autoSpaceDE w:val="0"/>
        <w:autoSpaceDN w:val="0"/>
        <w:adjustRightInd w:val="0"/>
        <w:ind w:right="-370"/>
        <w:jc w:val="center"/>
        <w:rPr>
          <w:rFonts w:eastAsia="Calibri"/>
        </w:rPr>
      </w:pPr>
      <w:r w:rsidRPr="00096B88">
        <w:rPr>
          <w:rFonts w:eastAsia="Calibri"/>
        </w:rPr>
        <w:t xml:space="preserve">«Развитие культуры и туризма» на 2019 год </w:t>
      </w:r>
    </w:p>
    <w:p w:rsidR="00561D1D" w:rsidRPr="00096B88" w:rsidRDefault="00561D1D" w:rsidP="00561D1D">
      <w:pPr>
        <w:autoSpaceDE w:val="0"/>
        <w:autoSpaceDN w:val="0"/>
        <w:adjustRightInd w:val="0"/>
        <w:ind w:right="-370"/>
        <w:jc w:val="center"/>
        <w:rPr>
          <w:rFonts w:eastAsia="Calibri"/>
        </w:rPr>
      </w:pPr>
    </w:p>
    <w:tbl>
      <w:tblPr>
        <w:tblStyle w:val="1f1"/>
        <w:tblW w:w="5000" w:type="pct"/>
        <w:tblLayout w:type="fixed"/>
        <w:tblLook w:val="04A0"/>
      </w:tblPr>
      <w:tblGrid>
        <w:gridCol w:w="459"/>
        <w:gridCol w:w="7"/>
        <w:gridCol w:w="1586"/>
        <w:gridCol w:w="1525"/>
        <w:gridCol w:w="1388"/>
        <w:gridCol w:w="2352"/>
        <w:gridCol w:w="973"/>
        <w:gridCol w:w="1111"/>
        <w:gridCol w:w="1146"/>
        <w:gridCol w:w="1111"/>
        <w:gridCol w:w="973"/>
        <w:gridCol w:w="139"/>
        <w:gridCol w:w="1162"/>
        <w:gridCol w:w="559"/>
        <w:gridCol w:w="558"/>
        <w:gridCol w:w="420"/>
        <w:gridCol w:w="451"/>
      </w:tblGrid>
      <w:tr w:rsidR="00561D1D" w:rsidRPr="00096B88" w:rsidTr="007E45FF">
        <w:trPr>
          <w:trHeight w:val="507"/>
        </w:trPr>
        <w:tc>
          <w:tcPr>
            <w:tcW w:w="461" w:type="dxa"/>
            <w:vMerge w:val="restart"/>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w:t>
            </w:r>
          </w:p>
        </w:tc>
        <w:tc>
          <w:tcPr>
            <w:tcW w:w="1601" w:type="dxa"/>
            <w:gridSpan w:val="2"/>
            <w:vMerge w:val="restart"/>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Наименование основного мероприятия, контрольного события программы</w:t>
            </w:r>
          </w:p>
        </w:tc>
        <w:tc>
          <w:tcPr>
            <w:tcW w:w="1533" w:type="dxa"/>
            <w:vMerge w:val="restart"/>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Ответственный руководитель, заместитель руководителя (ФИО, должность)</w:t>
            </w:r>
          </w:p>
        </w:tc>
        <w:tc>
          <w:tcPr>
            <w:tcW w:w="1395" w:type="dxa"/>
            <w:vMerge w:val="restart"/>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Ответственное структурное подразделение</w:t>
            </w:r>
          </w:p>
        </w:tc>
        <w:tc>
          <w:tcPr>
            <w:tcW w:w="2365" w:type="dxa"/>
            <w:vMerge w:val="restart"/>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Ожидаемый результат реализации мероприятия</w:t>
            </w:r>
          </w:p>
        </w:tc>
        <w:tc>
          <w:tcPr>
            <w:tcW w:w="977" w:type="dxa"/>
            <w:vMerge w:val="restart"/>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Срок начала реализации</w:t>
            </w:r>
          </w:p>
        </w:tc>
        <w:tc>
          <w:tcPr>
            <w:tcW w:w="1116" w:type="dxa"/>
            <w:vMerge w:val="restart"/>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Срок окончания реализации (дата контрольного события)</w:t>
            </w:r>
          </w:p>
        </w:tc>
        <w:tc>
          <w:tcPr>
            <w:tcW w:w="4552" w:type="dxa"/>
            <w:gridSpan w:val="5"/>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Объем ресурсного обеспечения на очередной финансовый год,  руб.</w:t>
            </w:r>
          </w:p>
        </w:tc>
        <w:tc>
          <w:tcPr>
            <w:tcW w:w="1994" w:type="dxa"/>
            <w:gridSpan w:val="4"/>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График реализации на очередной финансовый год (</w:t>
            </w:r>
            <w:r w:rsidRPr="00096B88">
              <w:rPr>
                <w:rFonts w:ascii="Times New Roman" w:eastAsia="Times New Roman" w:hAnsi="Times New Roman"/>
                <w:color w:val="000000"/>
                <w:sz w:val="16"/>
                <w:szCs w:val="16"/>
                <w:lang w:val="en-US" w:eastAsia="ru-RU"/>
              </w:rPr>
              <w:t>N</w:t>
            </w:r>
            <w:r w:rsidRPr="00096B88">
              <w:rPr>
                <w:rFonts w:ascii="Times New Roman" w:eastAsia="Times New Roman" w:hAnsi="Times New Roman"/>
                <w:color w:val="000000"/>
                <w:sz w:val="16"/>
                <w:szCs w:val="16"/>
                <w:lang w:eastAsia="ru-RU"/>
              </w:rPr>
              <w:t>), квартал</w:t>
            </w:r>
          </w:p>
        </w:tc>
      </w:tr>
      <w:tr w:rsidR="00561D1D" w:rsidRPr="00096B88" w:rsidTr="007E45FF">
        <w:trPr>
          <w:trHeight w:val="315"/>
        </w:trPr>
        <w:tc>
          <w:tcPr>
            <w:tcW w:w="461" w:type="dxa"/>
            <w:vMerge/>
            <w:hideMark/>
          </w:tcPr>
          <w:p w:rsidR="00561D1D" w:rsidRPr="00096B88" w:rsidRDefault="00561D1D" w:rsidP="00561D1D">
            <w:pPr>
              <w:rPr>
                <w:rFonts w:ascii="Times New Roman" w:eastAsia="Times New Roman" w:hAnsi="Times New Roman"/>
                <w:color w:val="000000"/>
                <w:sz w:val="16"/>
                <w:szCs w:val="16"/>
                <w:lang w:eastAsia="ru-RU"/>
              </w:rPr>
            </w:pPr>
          </w:p>
        </w:tc>
        <w:tc>
          <w:tcPr>
            <w:tcW w:w="1601" w:type="dxa"/>
            <w:gridSpan w:val="2"/>
            <w:vMerge/>
            <w:hideMark/>
          </w:tcPr>
          <w:p w:rsidR="00561D1D" w:rsidRPr="00096B88" w:rsidRDefault="00561D1D" w:rsidP="00561D1D">
            <w:pPr>
              <w:rPr>
                <w:rFonts w:ascii="Times New Roman" w:eastAsia="Times New Roman" w:hAnsi="Times New Roman"/>
                <w:color w:val="000000"/>
                <w:sz w:val="16"/>
                <w:szCs w:val="16"/>
                <w:lang w:eastAsia="ru-RU"/>
              </w:rPr>
            </w:pPr>
          </w:p>
        </w:tc>
        <w:tc>
          <w:tcPr>
            <w:tcW w:w="1533" w:type="dxa"/>
            <w:vMerge/>
            <w:hideMark/>
          </w:tcPr>
          <w:p w:rsidR="00561D1D" w:rsidRPr="00096B88" w:rsidRDefault="00561D1D" w:rsidP="00561D1D">
            <w:pPr>
              <w:rPr>
                <w:rFonts w:ascii="Times New Roman" w:eastAsia="Times New Roman" w:hAnsi="Times New Roman"/>
                <w:color w:val="000000"/>
                <w:sz w:val="16"/>
                <w:szCs w:val="16"/>
                <w:lang w:eastAsia="ru-RU"/>
              </w:rPr>
            </w:pPr>
          </w:p>
        </w:tc>
        <w:tc>
          <w:tcPr>
            <w:tcW w:w="1395" w:type="dxa"/>
            <w:vMerge/>
            <w:hideMark/>
          </w:tcPr>
          <w:p w:rsidR="00561D1D" w:rsidRPr="00096B88" w:rsidRDefault="00561D1D" w:rsidP="00561D1D">
            <w:pPr>
              <w:rPr>
                <w:rFonts w:ascii="Times New Roman" w:eastAsia="Times New Roman" w:hAnsi="Times New Roman"/>
                <w:color w:val="000000"/>
                <w:sz w:val="16"/>
                <w:szCs w:val="16"/>
                <w:lang w:eastAsia="ru-RU"/>
              </w:rPr>
            </w:pPr>
          </w:p>
        </w:tc>
        <w:tc>
          <w:tcPr>
            <w:tcW w:w="2365" w:type="dxa"/>
            <w:vMerge/>
            <w:hideMark/>
          </w:tcPr>
          <w:p w:rsidR="00561D1D" w:rsidRPr="00096B88" w:rsidRDefault="00561D1D" w:rsidP="00561D1D">
            <w:pPr>
              <w:rPr>
                <w:rFonts w:ascii="Times New Roman" w:eastAsia="Times New Roman" w:hAnsi="Times New Roman"/>
                <w:color w:val="000000"/>
                <w:sz w:val="16"/>
                <w:szCs w:val="16"/>
                <w:lang w:eastAsia="ru-RU"/>
              </w:rPr>
            </w:pPr>
          </w:p>
        </w:tc>
        <w:tc>
          <w:tcPr>
            <w:tcW w:w="977" w:type="dxa"/>
            <w:vMerge/>
            <w:hideMark/>
          </w:tcPr>
          <w:p w:rsidR="00561D1D" w:rsidRPr="00096B88" w:rsidRDefault="00561D1D" w:rsidP="00561D1D">
            <w:pPr>
              <w:rPr>
                <w:rFonts w:ascii="Times New Roman" w:eastAsia="Times New Roman" w:hAnsi="Times New Roman"/>
                <w:color w:val="000000"/>
                <w:sz w:val="16"/>
                <w:szCs w:val="16"/>
                <w:lang w:eastAsia="ru-RU"/>
              </w:rPr>
            </w:pPr>
          </w:p>
        </w:tc>
        <w:tc>
          <w:tcPr>
            <w:tcW w:w="1116" w:type="dxa"/>
            <w:vMerge/>
            <w:hideMark/>
          </w:tcPr>
          <w:p w:rsidR="00561D1D" w:rsidRPr="00096B88" w:rsidRDefault="00561D1D" w:rsidP="00561D1D">
            <w:pPr>
              <w:rPr>
                <w:rFonts w:ascii="Times New Roman" w:eastAsia="Times New Roman" w:hAnsi="Times New Roman"/>
                <w:color w:val="000000"/>
                <w:sz w:val="16"/>
                <w:szCs w:val="16"/>
                <w:lang w:eastAsia="ru-RU"/>
              </w:rPr>
            </w:pP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Всего</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Федерального бюджета</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Республиканского бюджета</w:t>
            </w:r>
          </w:p>
        </w:tc>
        <w:tc>
          <w:tcPr>
            <w:tcW w:w="1308"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Местного бюджета</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1</w:t>
            </w:r>
          </w:p>
        </w:tc>
        <w:tc>
          <w:tcPr>
            <w:tcW w:w="560" w:type="dxa"/>
            <w:hideMark/>
          </w:tcPr>
          <w:p w:rsidR="00561D1D" w:rsidRPr="00096B88" w:rsidRDefault="00561D1D" w:rsidP="00561D1D">
            <w:pPr>
              <w:ind w:left="-125" w:right="-387"/>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 xml:space="preserve">      2</w:t>
            </w:r>
          </w:p>
        </w:tc>
        <w:tc>
          <w:tcPr>
            <w:tcW w:w="42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w:t>
            </w:r>
          </w:p>
        </w:tc>
        <w:tc>
          <w:tcPr>
            <w:tcW w:w="452"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4</w:t>
            </w:r>
          </w:p>
        </w:tc>
      </w:tr>
      <w:tr w:rsidR="00561D1D" w:rsidRPr="00096B88" w:rsidTr="007E45FF">
        <w:trPr>
          <w:trHeight w:val="70"/>
        </w:trPr>
        <w:tc>
          <w:tcPr>
            <w:tcW w:w="15994" w:type="dxa"/>
            <w:gridSpan w:val="17"/>
            <w:hideMark/>
          </w:tcPr>
          <w:p w:rsidR="00561D1D" w:rsidRPr="00096B88" w:rsidRDefault="00561D1D" w:rsidP="00561D1D">
            <w:pPr>
              <w:jc w:val="center"/>
              <w:rPr>
                <w:rFonts w:ascii="Times New Roman" w:eastAsia="Times New Roman" w:hAnsi="Times New Roman"/>
                <w:b/>
                <w:color w:val="000000"/>
                <w:sz w:val="16"/>
                <w:szCs w:val="16"/>
                <w:lang w:eastAsia="ru-RU"/>
              </w:rPr>
            </w:pPr>
            <w:r w:rsidRPr="00096B88">
              <w:rPr>
                <w:rFonts w:ascii="Times New Roman" w:eastAsia="Times New Roman" w:hAnsi="Times New Roman"/>
                <w:b/>
                <w:color w:val="000000"/>
                <w:sz w:val="16"/>
                <w:szCs w:val="16"/>
                <w:lang w:eastAsia="ru-RU"/>
              </w:rPr>
              <w:t>Подпрограмма 1 «Доступность объектов сферы культуры, культурных и исторических ценностей в муниципальном районе «Сосногорск»</w:t>
            </w:r>
          </w:p>
        </w:tc>
      </w:tr>
      <w:tr w:rsidR="00561D1D" w:rsidRPr="00096B88" w:rsidTr="007E45FF">
        <w:trPr>
          <w:trHeight w:val="70"/>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1</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Основное мероприятие 1.1.1 Строительство, реконструкция и капитальный ремонт объектов сферы культуры</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widowControl w:val="0"/>
              <w:autoSpaceDE w:val="0"/>
              <w:autoSpaceDN w:val="0"/>
              <w:adjustRightInd w:val="0"/>
              <w:jc w:val="center"/>
              <w:rPr>
                <w:rFonts w:ascii="Times New Roman" w:eastAsia="Times New Roman" w:hAnsi="Times New Roman"/>
                <w:color w:val="000000"/>
                <w:sz w:val="16"/>
                <w:szCs w:val="16"/>
                <w:lang w:eastAsia="ru-RU"/>
              </w:rPr>
            </w:pPr>
            <w:proofErr w:type="gramStart"/>
            <w:r w:rsidRPr="00096B88">
              <w:rPr>
                <w:rFonts w:ascii="Times New Roman" w:eastAsia="Times New Roman" w:hAnsi="Times New Roman"/>
                <w:color w:val="000000"/>
                <w:sz w:val="16"/>
                <w:szCs w:val="16"/>
                <w:lang w:eastAsia="ru-RU"/>
              </w:rPr>
              <w:t>Разработана</w:t>
            </w:r>
            <w:proofErr w:type="gramEnd"/>
            <w:r w:rsidRPr="00096B88">
              <w:rPr>
                <w:rFonts w:ascii="Times New Roman" w:eastAsia="Times New Roman" w:hAnsi="Times New Roman"/>
                <w:color w:val="000000"/>
                <w:sz w:val="16"/>
                <w:szCs w:val="16"/>
                <w:lang w:eastAsia="ru-RU"/>
              </w:rPr>
              <w:t xml:space="preserve"> ПСД на строительство нового здания </w:t>
            </w:r>
            <w:proofErr w:type="spellStart"/>
            <w:r w:rsidRPr="00096B88">
              <w:rPr>
                <w:rFonts w:ascii="Times New Roman" w:eastAsia="Times New Roman" w:hAnsi="Times New Roman"/>
                <w:color w:val="000000"/>
                <w:sz w:val="16"/>
                <w:szCs w:val="16"/>
                <w:lang w:eastAsia="ru-RU"/>
              </w:rPr>
              <w:t>Досугового</w:t>
            </w:r>
            <w:proofErr w:type="spellEnd"/>
            <w:r w:rsidRPr="00096B88">
              <w:rPr>
                <w:rFonts w:ascii="Times New Roman" w:eastAsia="Times New Roman" w:hAnsi="Times New Roman"/>
                <w:color w:val="000000"/>
                <w:sz w:val="16"/>
                <w:szCs w:val="16"/>
                <w:lang w:eastAsia="ru-RU"/>
              </w:rPr>
              <w:t xml:space="preserve"> центра с. Усть-Ухта. Осуществлена привязка к местности разработанной ПСД. </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0,00</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0,00</w:t>
            </w:r>
          </w:p>
        </w:tc>
        <w:tc>
          <w:tcPr>
            <w:tcW w:w="1117"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0,00</w:t>
            </w:r>
          </w:p>
        </w:tc>
        <w:tc>
          <w:tcPr>
            <w:tcW w:w="1168"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0,00</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v</w:t>
            </w:r>
          </w:p>
        </w:tc>
        <w:tc>
          <w:tcPr>
            <w:tcW w:w="560"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70"/>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2</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 xml:space="preserve"> Мероприятие 1: заключение договоров на выполнение работ по разработке ПСД и привязке ее к местности. </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widowControl w:val="0"/>
              <w:autoSpaceDE w:val="0"/>
              <w:autoSpaceDN w:val="0"/>
              <w:adjustRightInd w:val="0"/>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01.06.2019</w:t>
            </w:r>
          </w:p>
        </w:tc>
        <w:tc>
          <w:tcPr>
            <w:tcW w:w="115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0,00</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0,00</w:t>
            </w:r>
          </w:p>
        </w:tc>
        <w:tc>
          <w:tcPr>
            <w:tcW w:w="1117"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0,00</w:t>
            </w:r>
          </w:p>
        </w:tc>
        <w:tc>
          <w:tcPr>
            <w:tcW w:w="1168"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0,00</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c>
          <w:tcPr>
            <w:tcW w:w="560"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c>
          <w:tcPr>
            <w:tcW w:w="421" w:type="dxa"/>
          </w:tcPr>
          <w:p w:rsidR="00561D1D" w:rsidRPr="00096B88" w:rsidRDefault="00561D1D" w:rsidP="00561D1D">
            <w:pPr>
              <w:jc w:val="center"/>
              <w:rPr>
                <w:rFonts w:ascii="Times New Roman" w:eastAsia="Times New Roman" w:hAnsi="Times New Roman"/>
                <w:color w:val="000000"/>
                <w:sz w:val="16"/>
                <w:szCs w:val="16"/>
                <w:lang w:eastAsia="ru-RU"/>
              </w:rPr>
            </w:pPr>
          </w:p>
        </w:tc>
        <w:tc>
          <w:tcPr>
            <w:tcW w:w="452"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r>
      <w:tr w:rsidR="00561D1D" w:rsidRPr="00096B88" w:rsidTr="007E45FF">
        <w:trPr>
          <w:trHeight w:val="70"/>
        </w:trPr>
        <w:tc>
          <w:tcPr>
            <w:tcW w:w="461"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3</w:t>
            </w:r>
          </w:p>
        </w:tc>
        <w:tc>
          <w:tcPr>
            <w:tcW w:w="1601" w:type="dxa"/>
            <w:gridSpan w:val="2"/>
            <w:hideMark/>
          </w:tcPr>
          <w:p w:rsidR="00561D1D" w:rsidRPr="00096B88" w:rsidRDefault="00561D1D" w:rsidP="00561D1D">
            <w:pP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Мероприятие 2: выполнение работ подрядчиком по разработке ПСД и привязке ее к местности.</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widowControl w:val="0"/>
              <w:autoSpaceDE w:val="0"/>
              <w:autoSpaceDN w:val="0"/>
              <w:adjustRightInd w:val="0"/>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01.06.2019</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31.12.2018</w:t>
            </w:r>
          </w:p>
        </w:tc>
        <w:tc>
          <w:tcPr>
            <w:tcW w:w="115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0,00</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0,00</w:t>
            </w:r>
          </w:p>
        </w:tc>
        <w:tc>
          <w:tcPr>
            <w:tcW w:w="1117"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0,00</w:t>
            </w:r>
          </w:p>
        </w:tc>
        <w:tc>
          <w:tcPr>
            <w:tcW w:w="1168"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0,00</w:t>
            </w:r>
          </w:p>
        </w:tc>
        <w:tc>
          <w:tcPr>
            <w:tcW w:w="56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560"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70"/>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4</w:t>
            </w:r>
          </w:p>
        </w:tc>
        <w:tc>
          <w:tcPr>
            <w:tcW w:w="1601" w:type="dxa"/>
            <w:gridSpan w:val="2"/>
            <w:hideMark/>
          </w:tcPr>
          <w:p w:rsidR="00561D1D" w:rsidRPr="00096B88" w:rsidRDefault="00561D1D" w:rsidP="00561D1D">
            <w:pP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 xml:space="preserve"> Контрольное событие 1: ПСД разработано.</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widowControl w:val="0"/>
              <w:autoSpaceDE w:val="0"/>
              <w:autoSpaceDN w:val="0"/>
              <w:adjustRightInd w:val="0"/>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х</w:t>
            </w:r>
            <w:proofErr w:type="spellEnd"/>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х</w:t>
            </w:r>
            <w:proofErr w:type="spellEnd"/>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х</w:t>
            </w:r>
            <w:proofErr w:type="spellEnd"/>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х</w:t>
            </w:r>
            <w:proofErr w:type="spellEnd"/>
          </w:p>
        </w:tc>
        <w:tc>
          <w:tcPr>
            <w:tcW w:w="1117"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х</w:t>
            </w:r>
            <w:proofErr w:type="spellEnd"/>
          </w:p>
        </w:tc>
        <w:tc>
          <w:tcPr>
            <w:tcW w:w="1168"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х</w:t>
            </w:r>
            <w:proofErr w:type="spellEnd"/>
          </w:p>
        </w:tc>
        <w:tc>
          <w:tcPr>
            <w:tcW w:w="561" w:type="dxa"/>
          </w:tcPr>
          <w:p w:rsidR="00561D1D" w:rsidRPr="00096B88" w:rsidRDefault="00561D1D" w:rsidP="00561D1D">
            <w:pPr>
              <w:jc w:val="center"/>
              <w:rPr>
                <w:rFonts w:ascii="Times New Roman" w:eastAsia="Times New Roman" w:hAnsi="Times New Roman"/>
                <w:color w:val="000000"/>
                <w:sz w:val="16"/>
                <w:szCs w:val="16"/>
                <w:lang w:eastAsia="ru-RU"/>
              </w:rPr>
            </w:pPr>
          </w:p>
        </w:tc>
        <w:tc>
          <w:tcPr>
            <w:tcW w:w="560" w:type="dxa"/>
          </w:tcPr>
          <w:p w:rsidR="00561D1D" w:rsidRPr="00096B88" w:rsidRDefault="00561D1D" w:rsidP="00561D1D">
            <w:pPr>
              <w:jc w:val="center"/>
              <w:rPr>
                <w:rFonts w:ascii="Times New Roman" w:eastAsia="Times New Roman" w:hAnsi="Times New Roman"/>
                <w:color w:val="000000"/>
                <w:sz w:val="16"/>
                <w:szCs w:val="16"/>
                <w:lang w:eastAsia="ru-RU"/>
              </w:rPr>
            </w:pPr>
          </w:p>
        </w:tc>
        <w:tc>
          <w:tcPr>
            <w:tcW w:w="421" w:type="dxa"/>
          </w:tcPr>
          <w:p w:rsidR="00561D1D" w:rsidRPr="00096B88" w:rsidRDefault="00561D1D" w:rsidP="00561D1D">
            <w:pPr>
              <w:jc w:val="center"/>
              <w:rPr>
                <w:rFonts w:ascii="Times New Roman" w:eastAsia="Times New Roman" w:hAnsi="Times New Roman"/>
                <w:color w:val="000000"/>
                <w:sz w:val="16"/>
                <w:szCs w:val="16"/>
                <w:lang w:eastAsia="ru-RU"/>
              </w:rPr>
            </w:pPr>
          </w:p>
        </w:tc>
        <w:tc>
          <w:tcPr>
            <w:tcW w:w="452"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70"/>
        </w:trPr>
        <w:tc>
          <w:tcPr>
            <w:tcW w:w="461" w:type="dxa"/>
            <w:hideMark/>
          </w:tcPr>
          <w:p w:rsidR="00561D1D" w:rsidRPr="00096B88" w:rsidRDefault="00561D1D" w:rsidP="00561D1D">
            <w:pP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5</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Основное мероприятие 1.1.2. Укрепление материально-</w:t>
            </w:r>
            <w:r w:rsidRPr="00096B88">
              <w:rPr>
                <w:rFonts w:ascii="Times New Roman" w:eastAsia="Times New Roman" w:hAnsi="Times New Roman"/>
                <w:color w:val="000000"/>
                <w:sz w:val="16"/>
                <w:szCs w:val="16"/>
                <w:lang w:eastAsia="ru-RU"/>
              </w:rPr>
              <w:lastRenderedPageBreak/>
              <w:t>технической базы объектов сферы культуры</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lastRenderedPageBreak/>
              <w:t xml:space="preserve">Руководитель отдела культуры администрации МР «Сосногорск»  </w:t>
            </w:r>
            <w:r w:rsidRPr="00096B88">
              <w:rPr>
                <w:rFonts w:ascii="Times New Roman" w:eastAsia="Times New Roman" w:hAnsi="Times New Roman"/>
                <w:color w:val="000000"/>
                <w:sz w:val="16"/>
                <w:szCs w:val="16"/>
                <w:lang w:eastAsia="ru-RU"/>
              </w:rPr>
              <w:lastRenderedPageBreak/>
              <w:t>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lastRenderedPageBreak/>
              <w:t>Отдел культуры администрации МР «Сосногорск»</w:t>
            </w:r>
          </w:p>
        </w:tc>
        <w:tc>
          <w:tcPr>
            <w:tcW w:w="2365" w:type="dxa"/>
            <w:hideMark/>
          </w:tcPr>
          <w:p w:rsidR="00561D1D" w:rsidRPr="00096B88" w:rsidRDefault="00561D1D" w:rsidP="00561D1D">
            <w:pPr>
              <w:widowControl w:val="0"/>
              <w:autoSpaceDE w:val="0"/>
              <w:autoSpaceDN w:val="0"/>
              <w:adjustRightInd w:val="0"/>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 xml:space="preserve">Оснащены современным световым, звуковым, специальным оборудованием, музыкальными инструментами </w:t>
            </w:r>
            <w:r w:rsidRPr="00096B88">
              <w:rPr>
                <w:rFonts w:ascii="Times New Roman" w:eastAsia="Times New Roman" w:hAnsi="Times New Roman"/>
                <w:color w:val="000000"/>
                <w:sz w:val="16"/>
                <w:szCs w:val="16"/>
                <w:lang w:eastAsia="ru-RU"/>
              </w:rPr>
              <w:lastRenderedPageBreak/>
              <w:t>не менее 11 муниципальных учреждений культуры в МО МР «Сосногорск».</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lastRenderedPageBreak/>
              <w:t>01.01.</w:t>
            </w:r>
          </w:p>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2019</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31.12.</w:t>
            </w:r>
          </w:p>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2021</w:t>
            </w:r>
          </w:p>
        </w:tc>
        <w:tc>
          <w:tcPr>
            <w:tcW w:w="115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747 720,00</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348 934,00</w:t>
            </w:r>
          </w:p>
        </w:tc>
        <w:tc>
          <w:tcPr>
            <w:tcW w:w="1117"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149 543,00</w:t>
            </w:r>
          </w:p>
        </w:tc>
        <w:tc>
          <w:tcPr>
            <w:tcW w:w="1168"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249 243,0</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v</w:t>
            </w:r>
          </w:p>
        </w:tc>
        <w:tc>
          <w:tcPr>
            <w:tcW w:w="560"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52"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988"/>
        </w:trPr>
        <w:tc>
          <w:tcPr>
            <w:tcW w:w="46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lastRenderedPageBreak/>
              <w:t>6</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Мероприятие 1: подготовка соглашений между МК РК и администрацией МР «Сосногорск» на укрепление материально-технической базы</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01.01.</w:t>
            </w:r>
          </w:p>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2019</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31.03.</w:t>
            </w:r>
          </w:p>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2019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0,0 </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0,0 </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0,0 </w:t>
            </w:r>
          </w:p>
        </w:tc>
        <w:tc>
          <w:tcPr>
            <w:tcW w:w="5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560" w:type="dxa"/>
          </w:tcPr>
          <w:p w:rsidR="00561D1D" w:rsidRPr="00096B88" w:rsidRDefault="00561D1D" w:rsidP="00561D1D">
            <w:pPr>
              <w:jc w:val="center"/>
              <w:rPr>
                <w:rFonts w:ascii="Times New Roman" w:eastAsia="Times New Roman" w:hAnsi="Times New Roman"/>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sz w:val="16"/>
                <w:szCs w:val="16"/>
                <w:lang w:val="en-US" w:eastAsia="ru-RU"/>
              </w:rPr>
            </w:pPr>
          </w:p>
        </w:tc>
        <w:tc>
          <w:tcPr>
            <w:tcW w:w="452"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r>
      <w:tr w:rsidR="00561D1D" w:rsidRPr="00096B88" w:rsidTr="007E45FF">
        <w:trPr>
          <w:trHeight w:val="841"/>
        </w:trPr>
        <w:tc>
          <w:tcPr>
            <w:tcW w:w="46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7</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Мероприятие 2: приобретение активного всепогодного сценического акустического комплекта для уличного сценического комплекса МБУ «МКЦ МР «Сосногорск»</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01.01.</w:t>
            </w:r>
          </w:p>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2019</w:t>
            </w:r>
          </w:p>
        </w:tc>
        <w:tc>
          <w:tcPr>
            <w:tcW w:w="1116" w:type="dxa"/>
            <w:hideMark/>
          </w:tcPr>
          <w:p w:rsidR="00561D1D" w:rsidRPr="00096B88" w:rsidRDefault="00561D1D" w:rsidP="00561D1D">
            <w:pPr>
              <w:jc w:val="center"/>
              <w:rPr>
                <w:rFonts w:ascii="Times New Roman" w:eastAsia="Times New Roman" w:hAnsi="Times New Roman"/>
                <w:color w:val="C00000"/>
                <w:sz w:val="16"/>
                <w:szCs w:val="16"/>
                <w:lang w:eastAsia="ru-RU"/>
              </w:rPr>
            </w:pPr>
            <w:r w:rsidRPr="00096B88">
              <w:rPr>
                <w:rFonts w:ascii="Times New Roman" w:eastAsia="Times New Roman" w:hAnsi="Times New Roman"/>
                <w:sz w:val="16"/>
                <w:szCs w:val="16"/>
                <w:lang w:eastAsia="ru-RU"/>
              </w:rPr>
              <w:t>31.12.2019 </w:t>
            </w:r>
          </w:p>
        </w:tc>
        <w:tc>
          <w:tcPr>
            <w:tcW w:w="1151" w:type="dxa"/>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648 020,00</w:t>
            </w:r>
          </w:p>
        </w:tc>
        <w:tc>
          <w:tcPr>
            <w:tcW w:w="1116" w:type="dxa"/>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348 934,00</w:t>
            </w:r>
          </w:p>
        </w:tc>
        <w:tc>
          <w:tcPr>
            <w:tcW w:w="1117" w:type="dxa"/>
            <w:gridSpan w:val="2"/>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149 543,00</w:t>
            </w:r>
          </w:p>
        </w:tc>
        <w:tc>
          <w:tcPr>
            <w:tcW w:w="1168" w:type="dxa"/>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149 543,0</w:t>
            </w:r>
          </w:p>
        </w:tc>
        <w:tc>
          <w:tcPr>
            <w:tcW w:w="561" w:type="dxa"/>
            <w:hideMark/>
          </w:tcPr>
          <w:p w:rsidR="00561D1D" w:rsidRPr="00096B88" w:rsidRDefault="00561D1D" w:rsidP="00561D1D">
            <w:pPr>
              <w:rPr>
                <w:rFonts w:ascii="Times New Roman" w:hAnsi="Times New Roman"/>
                <w:sz w:val="16"/>
                <w:szCs w:val="16"/>
                <w:lang w:eastAsia="ru-RU"/>
              </w:rPr>
            </w:pPr>
          </w:p>
        </w:tc>
        <w:tc>
          <w:tcPr>
            <w:tcW w:w="560"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r>
      <w:tr w:rsidR="00561D1D" w:rsidRPr="00096B88" w:rsidTr="007E45FF">
        <w:trPr>
          <w:trHeight w:val="841"/>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8</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Мероприятие 3: приобретение комплекта музыкальных инструментов для детских школ искусств МО МР «Сосногорск»</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01.01.</w:t>
            </w:r>
          </w:p>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2019</w:t>
            </w:r>
          </w:p>
        </w:tc>
        <w:tc>
          <w:tcPr>
            <w:tcW w:w="1116" w:type="dxa"/>
            <w:hideMark/>
          </w:tcPr>
          <w:p w:rsidR="00561D1D" w:rsidRPr="00096B88" w:rsidRDefault="00561D1D" w:rsidP="00561D1D">
            <w:pPr>
              <w:jc w:val="center"/>
              <w:rPr>
                <w:rFonts w:ascii="Times New Roman" w:eastAsia="Times New Roman" w:hAnsi="Times New Roman"/>
                <w:color w:val="C00000"/>
                <w:sz w:val="16"/>
                <w:szCs w:val="16"/>
                <w:lang w:eastAsia="ru-RU"/>
              </w:rPr>
            </w:pPr>
            <w:r w:rsidRPr="00096B88">
              <w:rPr>
                <w:rFonts w:ascii="Times New Roman" w:eastAsia="Times New Roman" w:hAnsi="Times New Roman"/>
                <w:sz w:val="16"/>
                <w:szCs w:val="16"/>
                <w:lang w:eastAsia="ru-RU"/>
              </w:rPr>
              <w:t>31.12.2019 </w:t>
            </w:r>
          </w:p>
        </w:tc>
        <w:tc>
          <w:tcPr>
            <w:tcW w:w="115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99 700</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0,00</w:t>
            </w:r>
          </w:p>
        </w:tc>
        <w:tc>
          <w:tcPr>
            <w:tcW w:w="1117"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0,00</w:t>
            </w:r>
          </w:p>
        </w:tc>
        <w:tc>
          <w:tcPr>
            <w:tcW w:w="1168"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99 700</w:t>
            </w:r>
          </w:p>
        </w:tc>
        <w:tc>
          <w:tcPr>
            <w:tcW w:w="561" w:type="dxa"/>
          </w:tcPr>
          <w:p w:rsidR="00561D1D" w:rsidRPr="00096B88" w:rsidRDefault="00561D1D" w:rsidP="00561D1D">
            <w:pPr>
              <w:spacing w:line="276" w:lineRule="auto"/>
              <w:rPr>
                <w:rFonts w:ascii="Times New Roman" w:eastAsia="Times New Roman" w:hAnsi="Times New Roman"/>
                <w:sz w:val="16"/>
                <w:szCs w:val="16"/>
                <w:lang w:eastAsia="ru-RU"/>
              </w:rPr>
            </w:pPr>
          </w:p>
        </w:tc>
        <w:tc>
          <w:tcPr>
            <w:tcW w:w="560"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r>
      <w:tr w:rsidR="00561D1D" w:rsidRPr="00096B88" w:rsidTr="007E45FF">
        <w:trPr>
          <w:trHeight w:val="1380"/>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9</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Контрольное событие 2: соглашения между МК РК и администрацией МР «Сосногорск» на укрепление материально-технической базы заключены. </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31.03.2019</w:t>
            </w:r>
          </w:p>
        </w:tc>
        <w:tc>
          <w:tcPr>
            <w:tcW w:w="1151" w:type="dxa"/>
          </w:tcPr>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1116" w:type="dxa"/>
          </w:tcPr>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1117" w:type="dxa"/>
            <w:gridSpan w:val="2"/>
          </w:tcPr>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1168" w:type="dxa"/>
          </w:tcPr>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v</w:t>
            </w:r>
          </w:p>
        </w:tc>
        <w:tc>
          <w:tcPr>
            <w:tcW w:w="560" w:type="dxa"/>
          </w:tcPr>
          <w:p w:rsidR="00561D1D" w:rsidRPr="00096B88" w:rsidRDefault="00561D1D" w:rsidP="00561D1D">
            <w:pPr>
              <w:jc w:val="center"/>
              <w:rPr>
                <w:rFonts w:ascii="Times New Roman" w:eastAsia="Times New Roman" w:hAnsi="Times New Roman"/>
                <w:color w:val="000000"/>
                <w:sz w:val="16"/>
                <w:szCs w:val="16"/>
                <w:lang w:eastAsia="ru-RU"/>
              </w:rPr>
            </w:pPr>
          </w:p>
        </w:tc>
        <w:tc>
          <w:tcPr>
            <w:tcW w:w="421" w:type="dxa"/>
          </w:tcPr>
          <w:p w:rsidR="00561D1D" w:rsidRPr="00096B88" w:rsidRDefault="00561D1D" w:rsidP="00561D1D">
            <w:pPr>
              <w:jc w:val="center"/>
              <w:rPr>
                <w:rFonts w:ascii="Times New Roman" w:eastAsia="Times New Roman" w:hAnsi="Times New Roman"/>
                <w:color w:val="000000"/>
                <w:sz w:val="16"/>
                <w:szCs w:val="16"/>
                <w:lang w:eastAsia="ru-RU"/>
              </w:rPr>
            </w:pPr>
          </w:p>
        </w:tc>
        <w:tc>
          <w:tcPr>
            <w:tcW w:w="452" w:type="dxa"/>
          </w:tcPr>
          <w:p w:rsidR="00561D1D" w:rsidRPr="00096B88" w:rsidRDefault="00561D1D" w:rsidP="00561D1D">
            <w:pPr>
              <w:jc w:val="center"/>
              <w:rPr>
                <w:rFonts w:ascii="Times New Roman" w:eastAsia="Times New Roman" w:hAnsi="Times New Roman"/>
                <w:color w:val="000000"/>
                <w:sz w:val="16"/>
                <w:szCs w:val="16"/>
                <w:lang w:eastAsia="ru-RU"/>
              </w:rPr>
            </w:pPr>
          </w:p>
        </w:tc>
      </w:tr>
      <w:tr w:rsidR="00561D1D" w:rsidRPr="00096B88" w:rsidTr="007E45FF">
        <w:trPr>
          <w:trHeight w:val="70"/>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10</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Контрольное событие 3: активный всепогодный сценический акустический комплект для уличного сценического комплекса МБУ «МКЦ МР «Сосногорск» </w:t>
            </w:r>
            <w:r w:rsidRPr="00096B88">
              <w:rPr>
                <w:rFonts w:ascii="Times New Roman" w:eastAsia="Times New Roman" w:hAnsi="Times New Roman"/>
                <w:sz w:val="16"/>
                <w:szCs w:val="16"/>
                <w:lang w:eastAsia="ru-RU"/>
              </w:rPr>
              <w:lastRenderedPageBreak/>
              <w:t>приобретен.</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lastRenderedPageBreak/>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31.12.2019</w:t>
            </w:r>
          </w:p>
        </w:tc>
        <w:tc>
          <w:tcPr>
            <w:tcW w:w="1151" w:type="dxa"/>
          </w:tcPr>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1116" w:type="dxa"/>
          </w:tcPr>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1117" w:type="dxa"/>
            <w:gridSpan w:val="2"/>
          </w:tcPr>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1168" w:type="dxa"/>
          </w:tcPr>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560"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452" w:type="dxa"/>
            <w:hideMark/>
          </w:tcPr>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1380"/>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lastRenderedPageBreak/>
              <w:t>11</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Контрольное событие 4: комплекты музыкальных инструментов для детских школ искусств МО МР «Сосногорск» приобретены. </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31.12.2019</w:t>
            </w:r>
          </w:p>
        </w:tc>
        <w:tc>
          <w:tcPr>
            <w:tcW w:w="1151" w:type="dxa"/>
          </w:tcPr>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1116" w:type="dxa"/>
          </w:tcPr>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1117" w:type="dxa"/>
            <w:gridSpan w:val="2"/>
          </w:tcPr>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1168" w:type="dxa"/>
          </w:tcPr>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p>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560"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452"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1100"/>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12</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Основное мероприятие 1.1.3. Реализация народных проектов в сфере культуры, прошедших отбор в рамках проекта «Народный бюджет»</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color w:val="000000"/>
                <w:sz w:val="16"/>
                <w:szCs w:val="16"/>
                <w:lang w:eastAsia="ru-RU"/>
              </w:rPr>
              <w:t>Реализация не менее 1 народного проекта в год.</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01.10.2019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300 000,00</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270 000,00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30 000,00</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52"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r>
      <w:tr w:rsidR="00561D1D" w:rsidRPr="00096B88" w:rsidTr="007E45FF">
        <w:trPr>
          <w:trHeight w:val="1138"/>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3</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Мероприятие 1: подготовка соглашения между МК РК и администрацией МР «Сосногорск» на предоставление субсидии на реализацию «народного» проекта</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01.06.2019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56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560"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21" w:type="dxa"/>
          </w:tcPr>
          <w:p w:rsidR="00561D1D" w:rsidRPr="00096B88" w:rsidRDefault="00561D1D" w:rsidP="00561D1D">
            <w:pPr>
              <w:jc w:val="center"/>
              <w:rPr>
                <w:rFonts w:ascii="Times New Roman" w:eastAsia="Times New Roman" w:hAnsi="Times New Roman"/>
                <w:sz w:val="16"/>
                <w:szCs w:val="16"/>
                <w:lang w:eastAsia="ru-RU"/>
              </w:rPr>
            </w:pPr>
          </w:p>
        </w:tc>
        <w:tc>
          <w:tcPr>
            <w:tcW w:w="452" w:type="dxa"/>
          </w:tcPr>
          <w:p w:rsidR="00561D1D" w:rsidRPr="00096B88" w:rsidRDefault="00561D1D" w:rsidP="00561D1D">
            <w:pPr>
              <w:jc w:val="center"/>
              <w:rPr>
                <w:rFonts w:ascii="Times New Roman" w:eastAsia="Times New Roman" w:hAnsi="Times New Roman"/>
                <w:sz w:val="16"/>
                <w:szCs w:val="16"/>
                <w:lang w:eastAsia="ru-RU"/>
              </w:rPr>
            </w:pPr>
          </w:p>
        </w:tc>
      </w:tr>
      <w:tr w:rsidR="00561D1D" w:rsidRPr="00096B88" w:rsidTr="007E45FF">
        <w:trPr>
          <w:trHeight w:val="529"/>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4</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Мероприятие 2: реализация народного проекта МБУ ДО «ДШИ» г. Сосногорск</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01.06.2019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01.10.2019</w:t>
            </w:r>
          </w:p>
        </w:tc>
        <w:tc>
          <w:tcPr>
            <w:tcW w:w="1151"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300 000,00</w:t>
            </w:r>
          </w:p>
        </w:tc>
        <w:tc>
          <w:tcPr>
            <w:tcW w:w="1116"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270 000,00</w:t>
            </w:r>
          </w:p>
        </w:tc>
        <w:tc>
          <w:tcPr>
            <w:tcW w:w="1168"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30 000,00</w:t>
            </w:r>
          </w:p>
        </w:tc>
        <w:tc>
          <w:tcPr>
            <w:tcW w:w="5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560"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52" w:type="dxa"/>
          </w:tcPr>
          <w:p w:rsidR="00561D1D" w:rsidRPr="00096B88" w:rsidRDefault="00561D1D" w:rsidP="00561D1D">
            <w:pPr>
              <w:jc w:val="center"/>
              <w:rPr>
                <w:rFonts w:ascii="Times New Roman" w:eastAsia="Times New Roman" w:hAnsi="Times New Roman"/>
                <w:sz w:val="16"/>
                <w:szCs w:val="16"/>
                <w:lang w:val="en-US" w:eastAsia="ru-RU"/>
              </w:rPr>
            </w:pPr>
          </w:p>
        </w:tc>
      </w:tr>
      <w:tr w:rsidR="00561D1D" w:rsidRPr="00096B88" w:rsidTr="007E45FF">
        <w:trPr>
          <w:trHeight w:val="703"/>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15</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Контрольное событие 5: соглашение между МК РК и администрацией МР «Сосногорск» на предоставление субсидии на реализацию «народного» проекта заключено.</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01.06.2019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sz w:val="16"/>
                <w:szCs w:val="16"/>
                <w:lang w:val="en-US" w:eastAsia="ru-RU"/>
              </w:rPr>
            </w:pPr>
          </w:p>
        </w:tc>
        <w:tc>
          <w:tcPr>
            <w:tcW w:w="560"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421" w:type="dxa"/>
          </w:tcPr>
          <w:p w:rsidR="00561D1D" w:rsidRPr="00096B88" w:rsidRDefault="00561D1D" w:rsidP="00561D1D">
            <w:pPr>
              <w:jc w:val="center"/>
              <w:rPr>
                <w:rFonts w:ascii="Times New Roman" w:eastAsia="Times New Roman" w:hAnsi="Times New Roman"/>
                <w:sz w:val="16"/>
                <w:szCs w:val="16"/>
                <w:lang w:val="en-US" w:eastAsia="ru-RU"/>
              </w:rPr>
            </w:pPr>
          </w:p>
        </w:tc>
        <w:tc>
          <w:tcPr>
            <w:tcW w:w="452" w:type="dxa"/>
          </w:tcPr>
          <w:p w:rsidR="00561D1D" w:rsidRPr="00096B88" w:rsidRDefault="00561D1D" w:rsidP="00561D1D">
            <w:pPr>
              <w:jc w:val="center"/>
              <w:rPr>
                <w:rFonts w:ascii="Times New Roman" w:eastAsia="Times New Roman" w:hAnsi="Times New Roman"/>
                <w:sz w:val="16"/>
                <w:szCs w:val="16"/>
                <w:lang w:val="en-US" w:eastAsia="ru-RU"/>
              </w:rPr>
            </w:pPr>
          </w:p>
        </w:tc>
      </w:tr>
      <w:tr w:rsidR="00561D1D" w:rsidRPr="00096B88" w:rsidTr="007E45FF">
        <w:trPr>
          <w:trHeight w:val="703"/>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6</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Контрольное событие 6: реализация народного проекта завершена</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w:t>
            </w:r>
            <w:r w:rsidRPr="00096B88">
              <w:rPr>
                <w:rFonts w:ascii="Times New Roman" w:eastAsia="Times New Roman" w:hAnsi="Times New Roman"/>
                <w:sz w:val="16"/>
                <w:szCs w:val="16"/>
                <w:lang w:val="en-US" w:eastAsia="ru-RU"/>
              </w:rPr>
              <w:t>10</w:t>
            </w:r>
            <w:r w:rsidRPr="00096B88">
              <w:rPr>
                <w:rFonts w:ascii="Times New Roman" w:eastAsia="Times New Roman" w:hAnsi="Times New Roman"/>
                <w:sz w:val="16"/>
                <w:szCs w:val="16"/>
                <w:lang w:eastAsia="ru-RU"/>
              </w:rPr>
              <w:t>.2019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sz w:val="16"/>
                <w:szCs w:val="16"/>
                <w:lang w:val="en-US" w:eastAsia="ru-RU"/>
              </w:rPr>
            </w:pPr>
          </w:p>
        </w:tc>
        <w:tc>
          <w:tcPr>
            <w:tcW w:w="560" w:type="dxa"/>
          </w:tcPr>
          <w:p w:rsidR="00561D1D" w:rsidRPr="00096B88" w:rsidRDefault="00561D1D" w:rsidP="00561D1D">
            <w:pPr>
              <w:jc w:val="center"/>
              <w:rPr>
                <w:rFonts w:ascii="Times New Roman" w:eastAsia="Times New Roman" w:hAnsi="Times New Roman"/>
                <w:sz w:val="16"/>
                <w:szCs w:val="16"/>
                <w:lang w:val="en-US" w:eastAsia="ru-RU"/>
              </w:rPr>
            </w:pPr>
          </w:p>
        </w:tc>
        <w:tc>
          <w:tcPr>
            <w:tcW w:w="42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452" w:type="dxa"/>
          </w:tcPr>
          <w:p w:rsidR="00561D1D" w:rsidRPr="00096B88" w:rsidRDefault="00561D1D" w:rsidP="00561D1D">
            <w:pPr>
              <w:jc w:val="center"/>
              <w:rPr>
                <w:rFonts w:ascii="Times New Roman" w:eastAsia="Times New Roman" w:hAnsi="Times New Roman"/>
                <w:sz w:val="16"/>
                <w:szCs w:val="16"/>
                <w:lang w:val="en-US" w:eastAsia="ru-RU"/>
              </w:rPr>
            </w:pPr>
          </w:p>
        </w:tc>
      </w:tr>
      <w:tr w:rsidR="00561D1D" w:rsidRPr="00096B88" w:rsidTr="007E45FF">
        <w:trPr>
          <w:trHeight w:val="70"/>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17</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Основное направление 1А1 (1.1.4.) Реализация </w:t>
            </w:r>
            <w:r w:rsidRPr="00096B88">
              <w:rPr>
                <w:rFonts w:ascii="Times New Roman" w:eastAsia="Times New Roman" w:hAnsi="Times New Roman"/>
                <w:sz w:val="16"/>
                <w:szCs w:val="16"/>
                <w:lang w:eastAsia="ru-RU"/>
              </w:rPr>
              <w:lastRenderedPageBreak/>
              <w:t>отдельных мероприятий регионального проекта «Культурная среда»</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lastRenderedPageBreak/>
              <w:t xml:space="preserve">Руководитель отдела культуры администрации </w:t>
            </w:r>
            <w:r w:rsidRPr="00096B88">
              <w:rPr>
                <w:rFonts w:ascii="Times New Roman" w:eastAsia="Times New Roman" w:hAnsi="Times New Roman"/>
                <w:color w:val="000000"/>
                <w:sz w:val="16"/>
                <w:szCs w:val="16"/>
                <w:lang w:eastAsia="ru-RU"/>
              </w:rPr>
              <w:lastRenderedPageBreak/>
              <w:t>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lastRenderedPageBreak/>
              <w:t xml:space="preserve">Отдел культуры администрации МР </w:t>
            </w:r>
            <w:r w:rsidRPr="00096B88">
              <w:rPr>
                <w:rFonts w:ascii="Times New Roman" w:eastAsia="Times New Roman" w:hAnsi="Times New Roman"/>
                <w:color w:val="000000"/>
                <w:sz w:val="16"/>
                <w:szCs w:val="16"/>
                <w:lang w:eastAsia="ru-RU"/>
              </w:rPr>
              <w:lastRenderedPageBreak/>
              <w:t>«Сосногорск»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lastRenderedPageBreak/>
              <w:t xml:space="preserve">Создание модельной библиотеки на базе Городской детской и юношеской </w:t>
            </w:r>
            <w:r w:rsidRPr="00096B88">
              <w:rPr>
                <w:rFonts w:ascii="Times New Roman" w:eastAsia="Times New Roman" w:hAnsi="Times New Roman"/>
                <w:sz w:val="16"/>
                <w:szCs w:val="16"/>
                <w:lang w:eastAsia="ru-RU"/>
              </w:rPr>
              <w:lastRenderedPageBreak/>
              <w:t>библиотеки – филиала № 1 МБУ «СМЦБС»</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lastRenderedPageBreak/>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8 503 590,0</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5 000 000,0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3 503 590,00</w:t>
            </w:r>
          </w:p>
        </w:tc>
        <w:tc>
          <w:tcPr>
            <w:tcW w:w="56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560"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r>
      <w:tr w:rsidR="00561D1D" w:rsidRPr="00096B88" w:rsidTr="007E45FF">
        <w:trPr>
          <w:trHeight w:val="703"/>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lastRenderedPageBreak/>
              <w:t>18</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Мероприятие 1: участие МО МР «Сосногорск» в заявочной кампании на предоставление иных межбюджетных трансфертов из федерального бюджета на реализацию проектов, направленных на создание и (или) модернизацию деятельности общедоступных модельных библиотек</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01.03.2019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56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560"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42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452"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r>
      <w:tr w:rsidR="00561D1D" w:rsidRPr="00096B88" w:rsidTr="007E45FF">
        <w:trPr>
          <w:trHeight w:val="703"/>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19</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Мероприятие 2: подготовка соглашения между МК РК и администрацией МР «Сосногорск» на</w:t>
            </w:r>
            <w:r w:rsidRPr="00096B88">
              <w:rPr>
                <w:rFonts w:ascii="Times New Roman" w:hAnsi="Times New Roman"/>
                <w:sz w:val="16"/>
                <w:szCs w:val="16"/>
              </w:rPr>
              <w:t xml:space="preserve"> </w:t>
            </w:r>
            <w:r w:rsidRPr="00096B88">
              <w:rPr>
                <w:rFonts w:ascii="Times New Roman" w:eastAsia="Times New Roman" w:hAnsi="Times New Roman"/>
                <w:sz w:val="16"/>
                <w:szCs w:val="16"/>
                <w:lang w:eastAsia="ru-RU"/>
              </w:rPr>
              <w:t xml:space="preserve">предоставление иных межбюджетных трансфертов из федерального бюджета на реализацию проектов, направленных на создание и (или) модернизацию деятельности общедоступных модельных библиотек </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01.03.2019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01.04.2019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56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0"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x</w:t>
            </w:r>
          </w:p>
        </w:tc>
      </w:tr>
      <w:tr w:rsidR="00561D1D" w:rsidRPr="00096B88" w:rsidTr="007E45FF">
        <w:trPr>
          <w:trHeight w:val="70"/>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20</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Мероприятие 3: реализация проектов, направленных на создание и (или) модернизацию деятельности общедоступных </w:t>
            </w:r>
            <w:r w:rsidRPr="00096B88">
              <w:rPr>
                <w:rFonts w:ascii="Times New Roman" w:eastAsia="Times New Roman" w:hAnsi="Times New Roman"/>
                <w:sz w:val="16"/>
                <w:szCs w:val="16"/>
                <w:lang w:eastAsia="ru-RU"/>
              </w:rPr>
              <w:lastRenderedPageBreak/>
              <w:t>модельных библиотек</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lastRenderedPageBreak/>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01.04.2019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8 503 590,0</w:t>
            </w:r>
          </w:p>
        </w:tc>
        <w:tc>
          <w:tcPr>
            <w:tcW w:w="1116"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5 000 000,0</w:t>
            </w:r>
          </w:p>
        </w:tc>
        <w:tc>
          <w:tcPr>
            <w:tcW w:w="1117" w:type="dxa"/>
            <w:gridSpan w:val="2"/>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0,00</w:t>
            </w:r>
          </w:p>
        </w:tc>
        <w:tc>
          <w:tcPr>
            <w:tcW w:w="1168"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3 503 590,00</w:t>
            </w:r>
          </w:p>
        </w:tc>
        <w:tc>
          <w:tcPr>
            <w:tcW w:w="56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0"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r>
      <w:tr w:rsidR="00561D1D" w:rsidRPr="00096B88" w:rsidTr="007E45FF">
        <w:trPr>
          <w:trHeight w:val="703"/>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lastRenderedPageBreak/>
              <w:t>21</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Контрольное событие 7: пакет документов для участия в конкурсном отборе на предоставление субсидий направлен.  </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01.03.2019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560"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42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452"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r>
      <w:tr w:rsidR="00561D1D" w:rsidRPr="00096B88" w:rsidTr="007E45FF">
        <w:trPr>
          <w:trHeight w:val="703"/>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22</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Контрольное событие 8: соглашение о предоставлении межбюджетных трансфертов подписано. </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01.04.2019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0"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452"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r>
      <w:tr w:rsidR="00561D1D" w:rsidRPr="00096B88" w:rsidTr="007E45FF">
        <w:trPr>
          <w:trHeight w:val="703"/>
        </w:trPr>
        <w:tc>
          <w:tcPr>
            <w:tcW w:w="46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23</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Контрольное событие 9: модернизация Городской детской и юношеской библиотеки завершена. </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0"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r>
      <w:tr w:rsidR="00561D1D" w:rsidRPr="00096B88" w:rsidTr="007E45FF">
        <w:trPr>
          <w:trHeight w:val="703"/>
        </w:trPr>
        <w:tc>
          <w:tcPr>
            <w:tcW w:w="461"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24</w:t>
            </w:r>
          </w:p>
        </w:tc>
        <w:tc>
          <w:tcPr>
            <w:tcW w:w="1601" w:type="dxa"/>
            <w:gridSpan w:val="2"/>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Основное мероприятие 1А3 (1.1.5.) Реализация отдельных мероприятий регионального проекта «Цифровая культура»</w:t>
            </w:r>
          </w:p>
        </w:tc>
        <w:tc>
          <w:tcPr>
            <w:tcW w:w="1533" w:type="dxa"/>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tcPr>
          <w:p w:rsidR="00F6500E"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Создание Виртуального концертного зала на базе </w:t>
            </w:r>
          </w:p>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ГДК «Горизонт»</w:t>
            </w:r>
          </w:p>
        </w:tc>
        <w:tc>
          <w:tcPr>
            <w:tcW w:w="977"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300 000,00</w:t>
            </w:r>
          </w:p>
        </w:tc>
        <w:tc>
          <w:tcPr>
            <w:tcW w:w="1116"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300 000,00</w:t>
            </w:r>
          </w:p>
        </w:tc>
        <w:tc>
          <w:tcPr>
            <w:tcW w:w="1117" w:type="dxa"/>
            <w:gridSpan w:val="2"/>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0,00</w:t>
            </w:r>
          </w:p>
        </w:tc>
        <w:tc>
          <w:tcPr>
            <w:tcW w:w="1168"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0,00</w:t>
            </w:r>
          </w:p>
        </w:tc>
        <w:tc>
          <w:tcPr>
            <w:tcW w:w="561"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560"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21"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52"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r>
      <w:tr w:rsidR="00561D1D" w:rsidRPr="00096B88" w:rsidTr="007E45FF">
        <w:trPr>
          <w:trHeight w:val="703"/>
        </w:trPr>
        <w:tc>
          <w:tcPr>
            <w:tcW w:w="461"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25</w:t>
            </w:r>
          </w:p>
        </w:tc>
        <w:tc>
          <w:tcPr>
            <w:tcW w:w="1601" w:type="dxa"/>
            <w:gridSpan w:val="2"/>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Мероприятие 1: подготовка соглашения между МК РК и администрацией МР «Сосногорск» на предоставление иных межбюджетных трансфертов из федерального бюджета на реализацию проектов, направленных на создание Виртуальных концертных залов</w:t>
            </w:r>
          </w:p>
        </w:tc>
        <w:tc>
          <w:tcPr>
            <w:tcW w:w="1533" w:type="dxa"/>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x</w:t>
            </w:r>
          </w:p>
        </w:tc>
        <w:tc>
          <w:tcPr>
            <w:tcW w:w="977"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01.03.2019</w:t>
            </w:r>
          </w:p>
        </w:tc>
        <w:tc>
          <w:tcPr>
            <w:tcW w:w="1116"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01.04.2019</w:t>
            </w:r>
          </w:p>
        </w:tc>
        <w:tc>
          <w:tcPr>
            <w:tcW w:w="1151"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6"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561"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0"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21"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452"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x</w:t>
            </w:r>
          </w:p>
        </w:tc>
      </w:tr>
      <w:tr w:rsidR="00561D1D" w:rsidRPr="00096B88" w:rsidTr="007E45FF">
        <w:trPr>
          <w:trHeight w:val="703"/>
        </w:trPr>
        <w:tc>
          <w:tcPr>
            <w:tcW w:w="461"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26</w:t>
            </w:r>
          </w:p>
        </w:tc>
        <w:tc>
          <w:tcPr>
            <w:tcW w:w="1601" w:type="dxa"/>
            <w:gridSpan w:val="2"/>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Мероприятие 2: реализация проекта, направленного на </w:t>
            </w:r>
            <w:r w:rsidRPr="00096B88">
              <w:rPr>
                <w:rFonts w:ascii="Times New Roman" w:eastAsia="Times New Roman" w:hAnsi="Times New Roman"/>
                <w:sz w:val="16"/>
                <w:szCs w:val="16"/>
                <w:lang w:eastAsia="ru-RU"/>
              </w:rPr>
              <w:lastRenderedPageBreak/>
              <w:t>создание Виртуального концертного зала</w:t>
            </w:r>
          </w:p>
        </w:tc>
        <w:tc>
          <w:tcPr>
            <w:tcW w:w="1533" w:type="dxa"/>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lastRenderedPageBreak/>
              <w:t xml:space="preserve">Руководитель отдела культуры администрации МР «Сосногорск»  </w:t>
            </w:r>
            <w:r w:rsidRPr="00096B88">
              <w:rPr>
                <w:rFonts w:ascii="Times New Roman" w:eastAsia="Times New Roman" w:hAnsi="Times New Roman"/>
                <w:color w:val="000000"/>
                <w:sz w:val="16"/>
                <w:szCs w:val="16"/>
                <w:lang w:eastAsia="ru-RU"/>
              </w:rPr>
              <w:lastRenderedPageBreak/>
              <w:t>Никитина М.А.</w:t>
            </w:r>
          </w:p>
        </w:tc>
        <w:tc>
          <w:tcPr>
            <w:tcW w:w="1395" w:type="dxa"/>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lastRenderedPageBreak/>
              <w:t>Отдел культуры администрации МР «Сосногорск»</w:t>
            </w:r>
          </w:p>
        </w:tc>
        <w:tc>
          <w:tcPr>
            <w:tcW w:w="2365"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x</w:t>
            </w:r>
          </w:p>
        </w:tc>
        <w:tc>
          <w:tcPr>
            <w:tcW w:w="977"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01.04.2019</w:t>
            </w:r>
          </w:p>
        </w:tc>
        <w:tc>
          <w:tcPr>
            <w:tcW w:w="1116"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300 000,00</w:t>
            </w:r>
          </w:p>
        </w:tc>
        <w:tc>
          <w:tcPr>
            <w:tcW w:w="1116"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300 000,00</w:t>
            </w:r>
          </w:p>
        </w:tc>
        <w:tc>
          <w:tcPr>
            <w:tcW w:w="1117" w:type="dxa"/>
            <w:gridSpan w:val="2"/>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0,00</w:t>
            </w:r>
          </w:p>
        </w:tc>
        <w:tc>
          <w:tcPr>
            <w:tcW w:w="1168"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0,00</w:t>
            </w:r>
          </w:p>
        </w:tc>
        <w:tc>
          <w:tcPr>
            <w:tcW w:w="561"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0"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421"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52"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r>
      <w:tr w:rsidR="00561D1D" w:rsidRPr="00096B88" w:rsidTr="007E45FF">
        <w:trPr>
          <w:trHeight w:val="703"/>
        </w:trPr>
        <w:tc>
          <w:tcPr>
            <w:tcW w:w="461"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lastRenderedPageBreak/>
              <w:t>27</w:t>
            </w:r>
          </w:p>
        </w:tc>
        <w:tc>
          <w:tcPr>
            <w:tcW w:w="1601" w:type="dxa"/>
            <w:gridSpan w:val="2"/>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Контрольное событие 10: соглашение о предоставлении межбюджетных трансфертов подписано</w:t>
            </w:r>
          </w:p>
        </w:tc>
        <w:tc>
          <w:tcPr>
            <w:tcW w:w="1533" w:type="dxa"/>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01.04.2019</w:t>
            </w:r>
          </w:p>
        </w:tc>
        <w:tc>
          <w:tcPr>
            <w:tcW w:w="1151"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0"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21"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452"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r>
      <w:tr w:rsidR="00561D1D" w:rsidRPr="00096B88" w:rsidTr="007E45FF">
        <w:trPr>
          <w:trHeight w:val="703"/>
        </w:trPr>
        <w:tc>
          <w:tcPr>
            <w:tcW w:w="461"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28</w:t>
            </w:r>
          </w:p>
        </w:tc>
        <w:tc>
          <w:tcPr>
            <w:tcW w:w="1601" w:type="dxa"/>
            <w:gridSpan w:val="2"/>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Контрольное событие 11: Виртуальный концертный зал оборудован и функционирует. </w:t>
            </w:r>
          </w:p>
        </w:tc>
        <w:tc>
          <w:tcPr>
            <w:tcW w:w="1533" w:type="dxa"/>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0"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21" w:type="dxa"/>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52"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r>
      <w:tr w:rsidR="00561D1D" w:rsidRPr="00096B88" w:rsidTr="007E45FF">
        <w:trPr>
          <w:trHeight w:val="416"/>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29</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Основное направление 1.2.1.: </w:t>
            </w:r>
            <w:r w:rsidRPr="00096B88">
              <w:rPr>
                <w:rFonts w:ascii="Times New Roman" w:eastAsia="Times New Roman" w:hAnsi="Times New Roman"/>
                <w:color w:val="000000"/>
                <w:sz w:val="16"/>
                <w:szCs w:val="16"/>
                <w:lang w:eastAsia="ru-RU"/>
              </w:rPr>
              <w:t>Оказание муниципальных услуг (выполнение работ) библиотеками</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widowControl w:val="0"/>
              <w:autoSpaceDE w:val="0"/>
              <w:autoSpaceDN w:val="0"/>
              <w:adjustRightInd w:val="0"/>
              <w:jc w:val="center"/>
              <w:rPr>
                <w:rFonts w:ascii="Times New Roman" w:eastAsia="Times New Roman" w:hAnsi="Times New Roman"/>
                <w:sz w:val="16"/>
                <w:szCs w:val="16"/>
                <w:lang w:eastAsia="ru-RU"/>
              </w:rPr>
            </w:pPr>
            <w:r w:rsidRPr="00096B88">
              <w:rPr>
                <w:rFonts w:ascii="Times New Roman" w:eastAsia="Times New Roman" w:hAnsi="Times New Roman"/>
                <w:color w:val="000000"/>
                <w:sz w:val="16"/>
                <w:szCs w:val="16"/>
                <w:lang w:eastAsia="ru-RU"/>
              </w:rPr>
              <w:t>Выполнены в полном объеме показатели муниципальных заданий на оказание муниципальных услуг муниципальными библиотеками в части обеспечения сохранности, безопасность фондов библиотек, получение населением качественных услуг по осуществлению библиотечного, библиографического и информационного обслуживания пользователей.</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w:t>
            </w: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13 519 092,26</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2 718,73</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13 516 373,53 </w:t>
            </w:r>
          </w:p>
        </w:tc>
        <w:tc>
          <w:tcPr>
            <w:tcW w:w="56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52"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r>
      <w:tr w:rsidR="00561D1D" w:rsidRPr="00096B88" w:rsidTr="007E45FF">
        <w:trPr>
          <w:trHeight w:val="787"/>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30</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Мероприятие 1: библиотечное, библиографическое и информационное обслуживание пользователей муниципальных библиотек</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w:t>
            </w: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6 760 905,53</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2 718,73</w:t>
            </w:r>
          </w:p>
        </w:tc>
        <w:tc>
          <w:tcPr>
            <w:tcW w:w="1168"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6 758 186,8</w:t>
            </w:r>
          </w:p>
        </w:tc>
        <w:tc>
          <w:tcPr>
            <w:tcW w:w="56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52"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r>
      <w:tr w:rsidR="00561D1D" w:rsidRPr="00096B88" w:rsidTr="007E45FF">
        <w:trPr>
          <w:trHeight w:val="1006"/>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Мероприятие 2: формирование, учет и обеспечение физической сохранности и безопасности фондов муниципальных библиотек</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31.12.20</w:t>
            </w:r>
            <w:r w:rsidRPr="00096B88">
              <w:rPr>
                <w:rFonts w:ascii="Times New Roman" w:eastAsia="Times New Roman" w:hAnsi="Times New Roman"/>
                <w:color w:val="000000"/>
                <w:sz w:val="16"/>
                <w:szCs w:val="16"/>
                <w:lang w:val="en-US" w:eastAsia="ru-RU"/>
              </w:rPr>
              <w:t>1</w:t>
            </w:r>
            <w:r w:rsidRPr="00096B88">
              <w:rPr>
                <w:rFonts w:ascii="Times New Roman" w:eastAsia="Times New Roman" w:hAnsi="Times New Roman"/>
                <w:color w:val="000000"/>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6 758 186,73</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6 758 186,73</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52"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r>
      <w:tr w:rsidR="00561D1D" w:rsidRPr="00096B88" w:rsidTr="007E45FF">
        <w:trPr>
          <w:trHeight w:val="692"/>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32</w:t>
            </w:r>
          </w:p>
        </w:tc>
        <w:tc>
          <w:tcPr>
            <w:tcW w:w="1601" w:type="dxa"/>
            <w:gridSpan w:val="2"/>
            <w:hideMark/>
          </w:tcPr>
          <w:p w:rsidR="00561D1D"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 xml:space="preserve">Контрольное событие 12: показатели муниципального задания на оказание </w:t>
            </w:r>
            <w:r w:rsidRPr="00096B88">
              <w:rPr>
                <w:rFonts w:ascii="Times New Roman" w:eastAsia="Times New Roman" w:hAnsi="Times New Roman"/>
                <w:color w:val="000000"/>
                <w:sz w:val="16"/>
                <w:szCs w:val="16"/>
                <w:lang w:eastAsia="ru-RU"/>
              </w:rPr>
              <w:lastRenderedPageBreak/>
              <w:t xml:space="preserve">муниципальных услуг на 2019 год выполнены </w:t>
            </w:r>
          </w:p>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в полно</w:t>
            </w:r>
            <w:r>
              <w:rPr>
                <w:rFonts w:ascii="Times New Roman" w:eastAsia="Times New Roman" w:hAnsi="Times New Roman"/>
                <w:color w:val="000000"/>
                <w:sz w:val="16"/>
                <w:szCs w:val="16"/>
                <w:lang w:eastAsia="ru-RU"/>
              </w:rPr>
              <w:t xml:space="preserve">м </w:t>
            </w:r>
            <w:r w:rsidRPr="00096B88">
              <w:rPr>
                <w:rFonts w:ascii="Times New Roman" w:eastAsia="Times New Roman" w:hAnsi="Times New Roman"/>
                <w:color w:val="000000"/>
                <w:sz w:val="16"/>
                <w:szCs w:val="16"/>
                <w:lang w:eastAsia="ru-RU"/>
              </w:rPr>
              <w:t xml:space="preserve"> объеме</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lastRenderedPageBreak/>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x</w:t>
            </w:r>
            <w:proofErr w:type="spellEnd"/>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x</w:t>
            </w:r>
            <w:proofErr w:type="spellEnd"/>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560"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452"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r>
      <w:tr w:rsidR="00561D1D" w:rsidRPr="00096B88" w:rsidTr="007E45FF">
        <w:trPr>
          <w:trHeight w:val="1401"/>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lastRenderedPageBreak/>
              <w:t>33</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Основное мероприятие 1.2.2.: Оказание муниципальных услуг (выполнение работ) музеями</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Выполнены в полном объеме показатели муниципальных заданий музеев в части формирования, учета, хранения и обеспечения сохранности музейных фондов.</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1 608</w:t>
            </w:r>
            <w:r w:rsidRPr="00096B88">
              <w:rPr>
                <w:rFonts w:ascii="Times New Roman" w:eastAsia="Times New Roman" w:hAnsi="Times New Roman"/>
                <w:sz w:val="16"/>
                <w:szCs w:val="16"/>
                <w:lang w:val="en-US" w:eastAsia="ru-RU"/>
              </w:rPr>
              <w:t> </w:t>
            </w:r>
            <w:r w:rsidRPr="00096B88">
              <w:rPr>
                <w:rFonts w:ascii="Times New Roman" w:eastAsia="Times New Roman" w:hAnsi="Times New Roman"/>
                <w:sz w:val="16"/>
                <w:szCs w:val="16"/>
                <w:lang w:eastAsia="ru-RU"/>
              </w:rPr>
              <w:t>128,81</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727,99</w:t>
            </w:r>
          </w:p>
        </w:tc>
        <w:tc>
          <w:tcPr>
            <w:tcW w:w="1168"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1 607 400,82</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52"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1266"/>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34</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Мероприятие 1: публикация музейных предметов, музейных коллекций муниципальными музеями МО МР «Сосногорск» путем публичного показа, воспроизведения в печатных изданиях, на электронных и других видах носителей, в том числе в виртуальном режиме</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31.12.20</w:t>
            </w:r>
            <w:r w:rsidRPr="00096B88">
              <w:rPr>
                <w:rFonts w:ascii="Times New Roman" w:eastAsia="Times New Roman" w:hAnsi="Times New Roman"/>
                <w:color w:val="000000"/>
                <w:sz w:val="16"/>
                <w:szCs w:val="16"/>
                <w:lang w:val="en-US" w:eastAsia="ru-RU"/>
              </w:rPr>
              <w:t>1</w:t>
            </w:r>
            <w:r w:rsidRPr="00096B88">
              <w:rPr>
                <w:rFonts w:ascii="Times New Roman" w:eastAsia="Times New Roman" w:hAnsi="Times New Roman"/>
                <w:color w:val="000000"/>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804 428,4</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727,99</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803 700,41</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52"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1859"/>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35</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Мероприятие 2: формирование, учет и хранение, изучение и обеспечение сохранности предметов Музейного фонда РФ в муниципальных музеях МО МР «Сосногорск»</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31.12.20</w:t>
            </w:r>
            <w:r w:rsidRPr="00096B88">
              <w:rPr>
                <w:rFonts w:ascii="Times New Roman" w:eastAsia="Times New Roman" w:hAnsi="Times New Roman"/>
                <w:color w:val="000000"/>
                <w:sz w:val="16"/>
                <w:szCs w:val="16"/>
                <w:lang w:val="en-US" w:eastAsia="ru-RU"/>
              </w:rPr>
              <w:t>1</w:t>
            </w:r>
            <w:r w:rsidRPr="00096B88">
              <w:rPr>
                <w:rFonts w:ascii="Times New Roman" w:eastAsia="Times New Roman" w:hAnsi="Times New Roman"/>
                <w:color w:val="000000"/>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803 700,41</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803 700,41</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52"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1480"/>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36</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Контрольное событие 13: показатели муниципального задания на оказание муниципальных услуг на 2019 год выполнены в полном объеме</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x</w:t>
            </w:r>
            <w:proofErr w:type="spellEnd"/>
          </w:p>
        </w:tc>
        <w:tc>
          <w:tcPr>
            <w:tcW w:w="977"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560"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452"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r>
      <w:tr w:rsidR="00561D1D" w:rsidRPr="00096B88" w:rsidTr="007E45FF">
        <w:trPr>
          <w:trHeight w:val="70"/>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37</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Основное мероприятие 1.2.3.: </w:t>
            </w:r>
            <w:r w:rsidRPr="00096B88">
              <w:rPr>
                <w:rFonts w:ascii="Times New Roman" w:eastAsia="Times New Roman" w:hAnsi="Times New Roman"/>
                <w:sz w:val="16"/>
                <w:szCs w:val="16"/>
                <w:lang w:eastAsia="ru-RU"/>
              </w:rPr>
              <w:lastRenderedPageBreak/>
              <w:t>комплектование документных (книжных) фондов библиотек муниципального образования, подписка на периодические издания</w:t>
            </w:r>
          </w:p>
        </w:tc>
        <w:tc>
          <w:tcPr>
            <w:tcW w:w="1533"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lastRenderedPageBreak/>
              <w:t xml:space="preserve">Руководитель отдела культуры </w:t>
            </w:r>
            <w:r w:rsidRPr="00096B88">
              <w:rPr>
                <w:rFonts w:ascii="Times New Roman" w:eastAsia="Times New Roman" w:hAnsi="Times New Roman"/>
                <w:sz w:val="16"/>
                <w:szCs w:val="16"/>
                <w:lang w:eastAsia="ru-RU"/>
              </w:rPr>
              <w:lastRenderedPageBreak/>
              <w:t>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lastRenderedPageBreak/>
              <w:t xml:space="preserve">Отдел культуры администрации </w:t>
            </w:r>
            <w:r w:rsidRPr="00096B88">
              <w:rPr>
                <w:rFonts w:ascii="Times New Roman" w:eastAsia="Times New Roman" w:hAnsi="Times New Roman"/>
                <w:sz w:val="16"/>
                <w:szCs w:val="16"/>
                <w:lang w:eastAsia="ru-RU"/>
              </w:rPr>
              <w:lastRenderedPageBreak/>
              <w:t>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lastRenderedPageBreak/>
              <w:t xml:space="preserve">Обновлены и пополнены книжные (документальные) </w:t>
            </w:r>
            <w:r w:rsidRPr="00096B88">
              <w:rPr>
                <w:rFonts w:ascii="Times New Roman" w:eastAsia="Times New Roman" w:hAnsi="Times New Roman"/>
                <w:sz w:val="16"/>
                <w:szCs w:val="16"/>
                <w:lang w:eastAsia="ru-RU"/>
              </w:rPr>
              <w:lastRenderedPageBreak/>
              <w:t>фонды библиотек.</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lastRenderedPageBreak/>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w:t>
            </w: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346 030,79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13 862,49</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166 084,15</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166 084,15</w:t>
            </w:r>
          </w:p>
        </w:tc>
        <w:tc>
          <w:tcPr>
            <w:tcW w:w="56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52"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r>
      <w:tr w:rsidR="00561D1D" w:rsidRPr="00096B88" w:rsidTr="007E45FF">
        <w:trPr>
          <w:trHeight w:val="855"/>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lastRenderedPageBreak/>
              <w:t>38</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Мероприятие 1: приобретение книг </w:t>
            </w:r>
          </w:p>
        </w:tc>
        <w:tc>
          <w:tcPr>
            <w:tcW w:w="1533"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w:t>
            </w: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342 430,79</w:t>
            </w:r>
          </w:p>
        </w:tc>
        <w:tc>
          <w:tcPr>
            <w:tcW w:w="1116"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13 862,49</w:t>
            </w:r>
          </w:p>
        </w:tc>
        <w:tc>
          <w:tcPr>
            <w:tcW w:w="1117" w:type="dxa"/>
            <w:gridSpan w:val="2"/>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166 084,15</w:t>
            </w:r>
          </w:p>
        </w:tc>
        <w:tc>
          <w:tcPr>
            <w:tcW w:w="1168"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162 484,15</w:t>
            </w:r>
          </w:p>
        </w:tc>
        <w:tc>
          <w:tcPr>
            <w:tcW w:w="56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r>
      <w:tr w:rsidR="00561D1D" w:rsidRPr="00096B88" w:rsidTr="007E45FF">
        <w:trPr>
          <w:trHeight w:val="343"/>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39</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Мероприятие 2: подписка на периодические издания</w:t>
            </w:r>
          </w:p>
        </w:tc>
        <w:tc>
          <w:tcPr>
            <w:tcW w:w="1533"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w:t>
            </w: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9</w:t>
            </w:r>
          </w:p>
        </w:tc>
        <w:tc>
          <w:tcPr>
            <w:tcW w:w="1151"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3 600,00</w:t>
            </w:r>
          </w:p>
        </w:tc>
        <w:tc>
          <w:tcPr>
            <w:tcW w:w="1116"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0,00</w:t>
            </w:r>
          </w:p>
        </w:tc>
        <w:tc>
          <w:tcPr>
            <w:tcW w:w="1117" w:type="dxa"/>
            <w:gridSpan w:val="2"/>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0,00</w:t>
            </w:r>
          </w:p>
        </w:tc>
        <w:tc>
          <w:tcPr>
            <w:tcW w:w="1168"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3 600,00</w:t>
            </w:r>
          </w:p>
        </w:tc>
        <w:tc>
          <w:tcPr>
            <w:tcW w:w="56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52"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r>
      <w:tr w:rsidR="00561D1D" w:rsidRPr="00096B88" w:rsidTr="007E45FF">
        <w:trPr>
          <w:trHeight w:val="272"/>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40</w:t>
            </w:r>
          </w:p>
        </w:tc>
        <w:tc>
          <w:tcPr>
            <w:tcW w:w="1601" w:type="dxa"/>
            <w:gridSpan w:val="2"/>
            <w:hideMark/>
          </w:tcPr>
          <w:p w:rsidR="00561D1D"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Контрольное событие 14: приобретено </w:t>
            </w:r>
          </w:p>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684 книг </w:t>
            </w:r>
          </w:p>
        </w:tc>
        <w:tc>
          <w:tcPr>
            <w:tcW w:w="1533"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x</w:t>
            </w:r>
            <w:proofErr w:type="spellEnd"/>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sz w:val="16"/>
                <w:szCs w:val="16"/>
                <w:lang w:val="en-US" w:eastAsia="ru-RU"/>
              </w:rPr>
            </w:pPr>
          </w:p>
        </w:tc>
        <w:tc>
          <w:tcPr>
            <w:tcW w:w="560" w:type="dxa"/>
          </w:tcPr>
          <w:p w:rsidR="00561D1D" w:rsidRPr="00096B88" w:rsidRDefault="00561D1D" w:rsidP="00561D1D">
            <w:pPr>
              <w:jc w:val="center"/>
              <w:rPr>
                <w:rFonts w:ascii="Times New Roman" w:eastAsia="Times New Roman" w:hAnsi="Times New Roman"/>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sz w:val="16"/>
                <w:szCs w:val="16"/>
                <w:lang w:val="en-US" w:eastAsia="ru-RU"/>
              </w:rPr>
            </w:pPr>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r>
      <w:tr w:rsidR="00561D1D" w:rsidRPr="00096B88" w:rsidTr="007E45FF">
        <w:trPr>
          <w:trHeight w:val="469"/>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41</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Контрольное событие 15: оформлена подписка на 1 наименований периодического издания. </w:t>
            </w:r>
          </w:p>
        </w:tc>
        <w:tc>
          <w:tcPr>
            <w:tcW w:w="1533"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x</w:t>
            </w:r>
            <w:proofErr w:type="spellEnd"/>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sz w:val="16"/>
                <w:szCs w:val="16"/>
                <w:lang w:val="en-US" w:eastAsia="ru-RU"/>
              </w:rPr>
            </w:pPr>
          </w:p>
        </w:tc>
        <w:tc>
          <w:tcPr>
            <w:tcW w:w="560" w:type="dxa"/>
          </w:tcPr>
          <w:p w:rsidR="00561D1D" w:rsidRPr="00096B88" w:rsidRDefault="00561D1D" w:rsidP="00561D1D">
            <w:pPr>
              <w:jc w:val="center"/>
              <w:rPr>
                <w:rFonts w:ascii="Times New Roman" w:eastAsia="Times New Roman" w:hAnsi="Times New Roman"/>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sz w:val="16"/>
                <w:szCs w:val="16"/>
                <w:lang w:val="en-US" w:eastAsia="ru-RU"/>
              </w:rPr>
            </w:pPr>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r>
      <w:tr w:rsidR="00561D1D" w:rsidRPr="00096B88" w:rsidTr="007E45FF">
        <w:trPr>
          <w:trHeight w:val="1296"/>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42</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Основное мероприятие 1.2.4. Внедрение в муниципальных учреждениях сферы культуры информационных технологий в рамках мероприятий по информатизации</w:t>
            </w:r>
          </w:p>
        </w:tc>
        <w:tc>
          <w:tcPr>
            <w:tcW w:w="1533"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Руководитель отдела культуры администрации МР «Сосногорск»  Никитина М.А., директора подведомственных учреждений</w:t>
            </w:r>
          </w:p>
        </w:tc>
        <w:tc>
          <w:tcPr>
            <w:tcW w:w="139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Приобретение проектора для интерактивной доски</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w:t>
            </w: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43 291,84</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24 773,33</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16 666,66</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1 851,85</w:t>
            </w:r>
          </w:p>
        </w:tc>
        <w:tc>
          <w:tcPr>
            <w:tcW w:w="5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560"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52"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r>
      <w:tr w:rsidR="00561D1D" w:rsidRPr="00096B88" w:rsidTr="007E45FF">
        <w:trPr>
          <w:trHeight w:val="416"/>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43</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Мероприятие 1: заключение прямого договора на приобретение проектора для интерактивной доски</w:t>
            </w:r>
          </w:p>
        </w:tc>
        <w:tc>
          <w:tcPr>
            <w:tcW w:w="1533"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30.10.2019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5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560"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r>
      <w:tr w:rsidR="00561D1D" w:rsidRPr="00096B88" w:rsidTr="007E45FF">
        <w:trPr>
          <w:trHeight w:val="649"/>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44</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Контрольное событие 16: проектор для интерактивной доски приобретен. </w:t>
            </w:r>
          </w:p>
        </w:tc>
        <w:tc>
          <w:tcPr>
            <w:tcW w:w="1533"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 xml:space="preserve">x </w:t>
            </w:r>
          </w:p>
        </w:tc>
        <w:tc>
          <w:tcPr>
            <w:tcW w:w="977"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sz w:val="16"/>
                <w:szCs w:val="16"/>
                <w:lang w:val="en-US" w:eastAsia="ru-RU"/>
              </w:rPr>
            </w:pPr>
          </w:p>
        </w:tc>
        <w:tc>
          <w:tcPr>
            <w:tcW w:w="560" w:type="dxa"/>
          </w:tcPr>
          <w:p w:rsidR="00561D1D" w:rsidRPr="00096B88" w:rsidRDefault="00561D1D" w:rsidP="00561D1D">
            <w:pPr>
              <w:jc w:val="center"/>
              <w:rPr>
                <w:rFonts w:ascii="Times New Roman" w:eastAsia="Times New Roman" w:hAnsi="Times New Roman"/>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sz w:val="16"/>
                <w:szCs w:val="16"/>
                <w:lang w:val="en-US" w:eastAsia="ru-RU"/>
              </w:rPr>
            </w:pPr>
          </w:p>
        </w:tc>
        <w:tc>
          <w:tcPr>
            <w:tcW w:w="452"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r>
      <w:tr w:rsidR="00561D1D" w:rsidRPr="00096B88" w:rsidTr="007E45FF">
        <w:trPr>
          <w:trHeight w:val="70"/>
        </w:trPr>
        <w:tc>
          <w:tcPr>
            <w:tcW w:w="15994" w:type="dxa"/>
            <w:gridSpan w:val="17"/>
            <w:hideMark/>
          </w:tcPr>
          <w:p w:rsidR="00561D1D" w:rsidRPr="00096B88" w:rsidRDefault="00561D1D" w:rsidP="00561D1D">
            <w:pPr>
              <w:jc w:val="center"/>
              <w:rPr>
                <w:rFonts w:ascii="Times New Roman" w:eastAsia="Times New Roman" w:hAnsi="Times New Roman"/>
                <w:b/>
                <w:color w:val="000000"/>
                <w:sz w:val="16"/>
                <w:szCs w:val="16"/>
                <w:lang w:eastAsia="ru-RU"/>
              </w:rPr>
            </w:pPr>
            <w:r w:rsidRPr="00096B88">
              <w:rPr>
                <w:rFonts w:ascii="Times New Roman" w:eastAsia="Times New Roman" w:hAnsi="Times New Roman"/>
                <w:b/>
                <w:color w:val="000000"/>
                <w:sz w:val="16"/>
                <w:szCs w:val="16"/>
                <w:lang w:eastAsia="ru-RU"/>
              </w:rPr>
              <w:lastRenderedPageBreak/>
              <w:t>Подпрограмма 2 «Творческий потенциал населения муниципального района «Сосногорск»</w:t>
            </w:r>
          </w:p>
        </w:tc>
      </w:tr>
      <w:tr w:rsidR="00561D1D" w:rsidRPr="00096B88" w:rsidTr="007E45FF">
        <w:trPr>
          <w:trHeight w:val="416"/>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45</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 xml:space="preserve">Основное мероприятие 2.1.1.: Оказание муниципальных услуг (выполнение работ) учреждениями </w:t>
            </w:r>
            <w:proofErr w:type="spellStart"/>
            <w:r w:rsidRPr="00096B88">
              <w:rPr>
                <w:rFonts w:ascii="Times New Roman" w:eastAsia="Times New Roman" w:hAnsi="Times New Roman"/>
                <w:color w:val="000000"/>
                <w:sz w:val="16"/>
                <w:szCs w:val="16"/>
                <w:lang w:eastAsia="ru-RU"/>
              </w:rPr>
              <w:t>культурно-досугового</w:t>
            </w:r>
            <w:proofErr w:type="spellEnd"/>
            <w:r w:rsidRPr="00096B88">
              <w:rPr>
                <w:rFonts w:ascii="Times New Roman" w:eastAsia="Times New Roman" w:hAnsi="Times New Roman"/>
                <w:color w:val="000000"/>
                <w:sz w:val="16"/>
                <w:szCs w:val="16"/>
                <w:lang w:eastAsia="ru-RU"/>
              </w:rPr>
              <w:t xml:space="preserve"> типа</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 xml:space="preserve">Выполнены в полном объеме показатели муниципальных заданий муниципальными учреждениями сферы культуры в части организации и проведения культурно-массовых мероприятий, организации деятельности клубных формирований и формирований самодеятельного народного творчества. </w:t>
            </w:r>
          </w:p>
          <w:p w:rsidR="00561D1D"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 xml:space="preserve">Организовано и проведено не менее  2063 мероприятий </w:t>
            </w:r>
          </w:p>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в год.</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16 630 152,71</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85 438,19</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16 544 714,52</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52"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r>
      <w:tr w:rsidR="00561D1D" w:rsidRPr="00096B88" w:rsidTr="007E45FF">
        <w:trPr>
          <w:trHeight w:val="1387"/>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46</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Мероприятие 1: создание условий для организации досуга населению и обеспечение жителей услугами организаций культуры на базе клубных учреждений</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31.12.20</w:t>
            </w:r>
            <w:r w:rsidRPr="00096B88">
              <w:rPr>
                <w:rFonts w:ascii="Times New Roman" w:eastAsia="Times New Roman" w:hAnsi="Times New Roman"/>
                <w:color w:val="000000"/>
                <w:sz w:val="16"/>
                <w:szCs w:val="16"/>
                <w:lang w:val="en-US" w:eastAsia="ru-RU"/>
              </w:rPr>
              <w:t>1</w:t>
            </w:r>
            <w:r w:rsidRPr="00096B88">
              <w:rPr>
                <w:rFonts w:ascii="Times New Roman" w:eastAsia="Times New Roman" w:hAnsi="Times New Roman"/>
                <w:color w:val="000000"/>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8 357 795,45</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85 438,19</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8 272 357,26</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r>
      <w:tr w:rsidR="00561D1D" w:rsidRPr="00096B88" w:rsidTr="007E45FF">
        <w:trPr>
          <w:trHeight w:val="535"/>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47</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Мероприятие 2: создание условий по сохранению нематериального культурного наследия</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31.12.20</w:t>
            </w:r>
            <w:r w:rsidRPr="00096B88">
              <w:rPr>
                <w:rFonts w:ascii="Times New Roman" w:eastAsia="Times New Roman" w:hAnsi="Times New Roman"/>
                <w:color w:val="000000"/>
                <w:sz w:val="16"/>
                <w:szCs w:val="16"/>
                <w:lang w:val="en-US" w:eastAsia="ru-RU"/>
              </w:rPr>
              <w:t>1</w:t>
            </w:r>
            <w:r w:rsidRPr="00096B88">
              <w:rPr>
                <w:rFonts w:ascii="Times New Roman" w:eastAsia="Times New Roman" w:hAnsi="Times New Roman"/>
                <w:color w:val="000000"/>
                <w:sz w:val="16"/>
                <w:szCs w:val="16"/>
                <w:lang w:eastAsia="ru-RU"/>
              </w:rPr>
              <w:t>9</w:t>
            </w:r>
          </w:p>
        </w:tc>
        <w:tc>
          <w:tcPr>
            <w:tcW w:w="1151" w:type="dxa"/>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8 272 357,26</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8 272 357,26</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r>
      <w:tr w:rsidR="00561D1D" w:rsidRPr="00096B88" w:rsidTr="007E45FF">
        <w:trPr>
          <w:trHeight w:val="1401"/>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48</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 xml:space="preserve">Контрольное событие 17: показатели муниципальных заданий на оказание муниципальных услуг за 2019 год выполнены в полном объеме. </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x</w:t>
            </w:r>
            <w:proofErr w:type="spellEnd"/>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x</w:t>
            </w:r>
            <w:proofErr w:type="spellEnd"/>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560"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452"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r>
      <w:tr w:rsidR="00561D1D" w:rsidRPr="00096B88" w:rsidTr="007E45FF">
        <w:trPr>
          <w:trHeight w:val="3938"/>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lastRenderedPageBreak/>
              <w:t>49</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Основное мероприятие 2.1.2.: п</w:t>
            </w:r>
            <w:r w:rsidRPr="00096B88">
              <w:rPr>
                <w:rFonts w:ascii="Times New Roman" w:eastAsia="Times New Roman" w:hAnsi="Times New Roman"/>
                <w:sz w:val="16"/>
                <w:szCs w:val="16"/>
                <w:lang w:eastAsia="ru-RU"/>
              </w:rPr>
              <w:t>роведение мероприятий, в том числе этнокультурных мероприятий с использованием коми языка, мероприятий, пропагандирующих государственные языки Республики Коми; совместных мероприятий, проводимых учреждениями культуры и национально-культурными автономиями</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widowControl w:val="0"/>
              <w:autoSpaceDE w:val="0"/>
              <w:autoSpaceDN w:val="0"/>
              <w:adjustRightInd w:val="0"/>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Проведено не менее 10 этнокультурных мероприятий в год.</w:t>
            </w:r>
          </w:p>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color w:val="000000"/>
                <w:sz w:val="16"/>
                <w:szCs w:val="16"/>
                <w:lang w:eastAsia="ru-RU"/>
              </w:rPr>
              <w:t>Проведено не менее 20 совместных мероприятий с национально-культурными автономиями.</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31.12.2021</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1 100 000</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1 100 000</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70"/>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50</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 xml:space="preserve">Мероприятие 1: проведение  мероприятий районного значения </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w:t>
            </w: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1 000 </w:t>
            </w:r>
            <w:proofErr w:type="spellStart"/>
            <w:r w:rsidRPr="00096B88">
              <w:rPr>
                <w:rFonts w:ascii="Times New Roman" w:eastAsia="Times New Roman" w:hAnsi="Times New Roman"/>
                <w:sz w:val="16"/>
                <w:szCs w:val="16"/>
                <w:lang w:eastAsia="ru-RU"/>
              </w:rPr>
              <w:t>000</w:t>
            </w:r>
            <w:proofErr w:type="spellEnd"/>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1 000 </w:t>
            </w:r>
            <w:proofErr w:type="spellStart"/>
            <w:r w:rsidRPr="00096B88">
              <w:rPr>
                <w:rFonts w:ascii="Times New Roman" w:eastAsia="Times New Roman" w:hAnsi="Times New Roman"/>
                <w:sz w:val="16"/>
                <w:szCs w:val="16"/>
                <w:lang w:eastAsia="ru-RU"/>
              </w:rPr>
              <w:t>000</w:t>
            </w:r>
            <w:proofErr w:type="spellEnd"/>
          </w:p>
        </w:tc>
        <w:tc>
          <w:tcPr>
            <w:tcW w:w="56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647"/>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51</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 xml:space="preserve">Мероприятие 2: проведение  выездных мероприятий </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w:t>
            </w: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100 000</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100 000</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845"/>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52</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Контрольное событие 18: не менее 15 районных мероприятий проведено</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х</w:t>
            </w:r>
            <w:proofErr w:type="spellEnd"/>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х</w:t>
            </w:r>
            <w:proofErr w:type="spellEnd"/>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560"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452"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758"/>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53</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Контрольное событие 19: не менее 5 выездных мероприятий проведено</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х</w:t>
            </w:r>
            <w:proofErr w:type="spellEnd"/>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х</w:t>
            </w:r>
            <w:proofErr w:type="spellEnd"/>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560"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452"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70"/>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54</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Основное мероприятие 2.2.1.: </w:t>
            </w:r>
            <w:r w:rsidRPr="00096B88">
              <w:rPr>
                <w:rFonts w:ascii="Times New Roman" w:eastAsia="Times New Roman" w:hAnsi="Times New Roman"/>
                <w:color w:val="000000"/>
                <w:sz w:val="16"/>
                <w:szCs w:val="16"/>
                <w:lang w:eastAsia="ru-RU"/>
              </w:rPr>
              <w:t>Оказание муниципальных услуг (работ) учреждениями дополнительного образования детей в сфере культуры</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spacing w:after="200"/>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Выполнены в полном объеме показатели муниципальных заданий муниципальными учреждениями дополнительного образования сферы культуры в части  реализации дополнительных </w:t>
            </w:r>
            <w:proofErr w:type="spellStart"/>
            <w:r w:rsidRPr="00096B88">
              <w:rPr>
                <w:rFonts w:ascii="Times New Roman" w:eastAsia="Times New Roman" w:hAnsi="Times New Roman"/>
                <w:sz w:val="16"/>
                <w:szCs w:val="16"/>
                <w:lang w:eastAsia="ru-RU"/>
              </w:rPr>
              <w:t>общеразвивающих</w:t>
            </w:r>
            <w:proofErr w:type="spellEnd"/>
            <w:r w:rsidRPr="00096B88">
              <w:rPr>
                <w:rFonts w:ascii="Times New Roman" w:eastAsia="Times New Roman" w:hAnsi="Times New Roman"/>
                <w:sz w:val="16"/>
                <w:szCs w:val="16"/>
                <w:lang w:eastAsia="ru-RU"/>
              </w:rPr>
              <w:t xml:space="preserve"> программ в области искусств, реализации дополнительных </w:t>
            </w:r>
            <w:proofErr w:type="spellStart"/>
            <w:r w:rsidRPr="00096B88">
              <w:rPr>
                <w:rFonts w:ascii="Times New Roman" w:eastAsia="Times New Roman" w:hAnsi="Times New Roman"/>
                <w:sz w:val="16"/>
                <w:szCs w:val="16"/>
                <w:lang w:eastAsia="ru-RU"/>
              </w:rPr>
              <w:t>предпрофессиональных</w:t>
            </w:r>
            <w:proofErr w:type="spellEnd"/>
            <w:r w:rsidRPr="00096B88">
              <w:rPr>
                <w:rFonts w:ascii="Times New Roman" w:eastAsia="Times New Roman" w:hAnsi="Times New Roman"/>
                <w:sz w:val="16"/>
                <w:szCs w:val="16"/>
                <w:lang w:eastAsia="ru-RU"/>
              </w:rPr>
              <w:t xml:space="preserve"> </w:t>
            </w:r>
            <w:r w:rsidRPr="00096B88">
              <w:rPr>
                <w:rFonts w:ascii="Times New Roman" w:eastAsia="Times New Roman" w:hAnsi="Times New Roman"/>
                <w:sz w:val="16"/>
                <w:szCs w:val="16"/>
                <w:lang w:eastAsia="ru-RU"/>
              </w:rPr>
              <w:lastRenderedPageBreak/>
              <w:t>программ в области искусств.</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lastRenderedPageBreak/>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w:t>
            </w: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27 180 436,77</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19 241,09</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27 161 195,68</w:t>
            </w:r>
          </w:p>
        </w:tc>
        <w:tc>
          <w:tcPr>
            <w:tcW w:w="56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r>
      <w:tr w:rsidR="00561D1D" w:rsidRPr="00096B88" w:rsidTr="007E45FF">
        <w:trPr>
          <w:trHeight w:val="463"/>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lastRenderedPageBreak/>
              <w:t>55</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Мероприятие 1: предоставление дополнительного образования детям</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w:t>
            </w: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13 599 838,93</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19 241,09</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13 580 597,84</w:t>
            </w:r>
          </w:p>
        </w:tc>
        <w:tc>
          <w:tcPr>
            <w:tcW w:w="56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r>
      <w:tr w:rsidR="00561D1D" w:rsidRPr="00096B88" w:rsidTr="007E45FF">
        <w:trPr>
          <w:trHeight w:val="274"/>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56</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Мероприятие 2: сохранение контингента </w:t>
            </w:r>
            <w:proofErr w:type="gramStart"/>
            <w:r w:rsidRPr="00096B88">
              <w:rPr>
                <w:rFonts w:ascii="Times New Roman" w:eastAsia="Times New Roman" w:hAnsi="Times New Roman"/>
                <w:sz w:val="16"/>
                <w:szCs w:val="16"/>
                <w:lang w:eastAsia="ru-RU"/>
              </w:rPr>
              <w:t>обучающихся</w:t>
            </w:r>
            <w:proofErr w:type="gramEnd"/>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w:t>
            </w: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13 580 597,84</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13 580 597,84</w:t>
            </w:r>
          </w:p>
        </w:tc>
        <w:tc>
          <w:tcPr>
            <w:tcW w:w="56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r>
      <w:tr w:rsidR="00561D1D" w:rsidRPr="00096B88" w:rsidTr="007E45FF">
        <w:trPr>
          <w:trHeight w:val="1297"/>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57</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 xml:space="preserve">Контрольное событие 20: показатели муниципального задания на оказание муниципальных услуг на 2019 год выполнены в полном объеме </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x</w:t>
            </w:r>
            <w:proofErr w:type="spellEnd"/>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x</w:t>
            </w:r>
            <w:proofErr w:type="spellEnd"/>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560"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color w:val="000000"/>
                <w:sz w:val="16"/>
                <w:szCs w:val="16"/>
                <w:lang w:val="en-US" w:eastAsia="ru-RU"/>
              </w:rPr>
            </w:pPr>
          </w:p>
        </w:tc>
        <w:tc>
          <w:tcPr>
            <w:tcW w:w="452"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sz w:val="16"/>
                <w:szCs w:val="16"/>
                <w:lang w:eastAsia="ru-RU"/>
              </w:rPr>
              <w:t>v</w:t>
            </w:r>
            <w:proofErr w:type="spellEnd"/>
          </w:p>
        </w:tc>
      </w:tr>
      <w:tr w:rsidR="00561D1D" w:rsidRPr="00096B88" w:rsidTr="007E45FF">
        <w:trPr>
          <w:trHeight w:val="1902"/>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58</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Основное мероприятие 2.2.2.: </w:t>
            </w:r>
            <w:r w:rsidRPr="00096B88">
              <w:rPr>
                <w:rFonts w:ascii="Times New Roman" w:eastAsia="Times New Roman" w:hAnsi="Times New Roman"/>
                <w:color w:val="000000"/>
                <w:sz w:val="16"/>
                <w:szCs w:val="16"/>
                <w:lang w:eastAsia="ru-RU"/>
              </w:rPr>
              <w:t>Назначение и выплата специальных стипендий для обучающихся образовательных учреждений дополнительного образования детей</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Назначено и выплачено специальных стипендий не менее чем 12 чел.</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36 000</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36 000</w:t>
            </w:r>
          </w:p>
        </w:tc>
        <w:tc>
          <w:tcPr>
            <w:tcW w:w="56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560"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r>
      <w:tr w:rsidR="00561D1D" w:rsidRPr="00096B88" w:rsidTr="007E45FF">
        <w:trPr>
          <w:trHeight w:val="1577"/>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59</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Мероприятие 1: разработка нормативно-правового акта о стипендиях и проведение конкурсного отбора претендентов на получение специальных стипендий </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01.03.2019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0</w:t>
            </w:r>
            <w:r w:rsidRPr="00096B88">
              <w:rPr>
                <w:rFonts w:ascii="Times New Roman" w:eastAsia="Times New Roman" w:hAnsi="Times New Roman"/>
                <w:sz w:val="16"/>
                <w:szCs w:val="16"/>
                <w:lang w:eastAsia="ru-RU"/>
              </w:rPr>
              <w:t>,0</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561"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560" w:type="dxa"/>
          </w:tcPr>
          <w:p w:rsidR="00561D1D" w:rsidRPr="00096B88" w:rsidRDefault="00561D1D" w:rsidP="00561D1D">
            <w:pPr>
              <w:jc w:val="center"/>
              <w:rPr>
                <w:rFonts w:ascii="Times New Roman" w:eastAsia="Times New Roman" w:hAnsi="Times New Roman"/>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sz w:val="16"/>
                <w:szCs w:val="16"/>
                <w:lang w:val="en-US" w:eastAsia="ru-RU"/>
              </w:rPr>
            </w:pPr>
          </w:p>
        </w:tc>
        <w:tc>
          <w:tcPr>
            <w:tcW w:w="452" w:type="dxa"/>
          </w:tcPr>
          <w:p w:rsidR="00561D1D" w:rsidRPr="00096B88" w:rsidRDefault="00561D1D" w:rsidP="00561D1D">
            <w:pPr>
              <w:jc w:val="center"/>
              <w:rPr>
                <w:rFonts w:ascii="Times New Roman" w:eastAsia="Times New Roman" w:hAnsi="Times New Roman"/>
                <w:sz w:val="16"/>
                <w:szCs w:val="16"/>
                <w:lang w:val="en-US" w:eastAsia="ru-RU"/>
              </w:rPr>
            </w:pPr>
          </w:p>
        </w:tc>
      </w:tr>
      <w:tr w:rsidR="00561D1D" w:rsidRPr="00096B88" w:rsidTr="007E45FF">
        <w:trPr>
          <w:trHeight w:val="692"/>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60</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Мероприятие 2: подготовка документов кандидатов на получение стипендий</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 xml:space="preserve">x </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01.03.2019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w:t>
            </w: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36</w:t>
            </w:r>
            <w:r w:rsidRPr="00096B88">
              <w:rPr>
                <w:rFonts w:ascii="Times New Roman" w:eastAsia="Times New Roman" w:hAnsi="Times New Roman"/>
                <w:sz w:val="16"/>
                <w:szCs w:val="16"/>
                <w:lang w:eastAsia="ru-RU"/>
              </w:rPr>
              <w:t xml:space="preserve"> 000</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36 000</w:t>
            </w:r>
          </w:p>
        </w:tc>
        <w:tc>
          <w:tcPr>
            <w:tcW w:w="561" w:type="dxa"/>
            <w:hideMark/>
          </w:tcPr>
          <w:p w:rsidR="00561D1D" w:rsidRPr="00096B88" w:rsidRDefault="00561D1D" w:rsidP="00561D1D">
            <w:pPr>
              <w:rPr>
                <w:rFonts w:ascii="Times New Roman" w:hAnsi="Times New Roman"/>
                <w:sz w:val="16"/>
                <w:szCs w:val="16"/>
                <w:lang w:eastAsia="ru-RU"/>
              </w:rPr>
            </w:pPr>
          </w:p>
        </w:tc>
        <w:tc>
          <w:tcPr>
            <w:tcW w:w="560"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c>
          <w:tcPr>
            <w:tcW w:w="42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v</w:t>
            </w:r>
            <w:proofErr w:type="spellEnd"/>
          </w:p>
        </w:tc>
      </w:tr>
      <w:tr w:rsidR="00561D1D" w:rsidRPr="00096B88" w:rsidTr="007E45FF">
        <w:trPr>
          <w:trHeight w:val="1118"/>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lastRenderedPageBreak/>
              <w:t>61</w:t>
            </w:r>
          </w:p>
        </w:tc>
        <w:tc>
          <w:tcPr>
            <w:tcW w:w="1601"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Контрольное событие 21: выплачена в полном объеме специальная стипендия для обучающихся в образовательных организациях дополнительного образования детей </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eastAsia="ru-RU"/>
              </w:rPr>
            </w:pPr>
            <w:proofErr w:type="spellStart"/>
            <w:r w:rsidRPr="00096B88">
              <w:rPr>
                <w:rFonts w:ascii="Times New Roman" w:eastAsia="Times New Roman" w:hAnsi="Times New Roman"/>
                <w:sz w:val="16"/>
                <w:szCs w:val="16"/>
                <w:lang w:eastAsia="ru-RU"/>
              </w:rPr>
              <w:t>х</w:t>
            </w:r>
            <w:proofErr w:type="spellEnd"/>
          </w:p>
        </w:tc>
        <w:tc>
          <w:tcPr>
            <w:tcW w:w="977"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sz w:val="16"/>
                <w:szCs w:val="16"/>
                <w:lang w:val="en-US" w:eastAsia="ru-RU"/>
              </w:rPr>
            </w:pPr>
          </w:p>
        </w:tc>
        <w:tc>
          <w:tcPr>
            <w:tcW w:w="560" w:type="dxa"/>
          </w:tcPr>
          <w:p w:rsidR="00561D1D" w:rsidRPr="00096B88" w:rsidRDefault="00561D1D" w:rsidP="00561D1D">
            <w:pPr>
              <w:jc w:val="center"/>
              <w:rPr>
                <w:rFonts w:ascii="Times New Roman" w:eastAsia="Times New Roman" w:hAnsi="Times New Roman"/>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sz w:val="16"/>
                <w:szCs w:val="16"/>
                <w:lang w:val="en-US" w:eastAsia="ru-RU"/>
              </w:rPr>
            </w:pPr>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r>
      <w:tr w:rsidR="00561D1D" w:rsidRPr="00096B88" w:rsidTr="007E45FF">
        <w:trPr>
          <w:trHeight w:val="699"/>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62</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 xml:space="preserve">Основное мероприятие 2.3.1 Публикация в печатных средствах массовой информации социально-значимых материалов, изготовление и распространение социально-ориентированной </w:t>
            </w:r>
            <w:proofErr w:type="spellStart"/>
            <w:r w:rsidRPr="00096B88">
              <w:rPr>
                <w:rFonts w:ascii="Times New Roman" w:eastAsia="Times New Roman" w:hAnsi="Times New Roman"/>
                <w:color w:val="000000"/>
                <w:sz w:val="16"/>
                <w:szCs w:val="16"/>
                <w:lang w:eastAsia="ru-RU"/>
              </w:rPr>
              <w:t>телепродукции</w:t>
            </w:r>
            <w:proofErr w:type="spellEnd"/>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Директор МАУ «</w:t>
            </w:r>
            <w:proofErr w:type="spellStart"/>
            <w:r w:rsidRPr="00096B88">
              <w:rPr>
                <w:rFonts w:ascii="Times New Roman" w:eastAsia="Times New Roman" w:hAnsi="Times New Roman"/>
                <w:color w:val="000000"/>
                <w:sz w:val="16"/>
                <w:szCs w:val="16"/>
                <w:lang w:eastAsia="ru-RU"/>
              </w:rPr>
              <w:t>Сосногорск-медиа</w:t>
            </w:r>
            <w:proofErr w:type="spellEnd"/>
            <w:r w:rsidRPr="00096B88">
              <w:rPr>
                <w:rFonts w:ascii="Times New Roman" w:eastAsia="Times New Roman" w:hAnsi="Times New Roman"/>
                <w:color w:val="000000"/>
                <w:sz w:val="16"/>
                <w:szCs w:val="16"/>
                <w:lang w:eastAsia="ru-RU"/>
              </w:rPr>
              <w:t xml:space="preserve">» </w:t>
            </w:r>
            <w:proofErr w:type="spellStart"/>
            <w:r w:rsidRPr="00096B88">
              <w:rPr>
                <w:rFonts w:ascii="Times New Roman" w:eastAsia="Times New Roman" w:hAnsi="Times New Roman"/>
                <w:color w:val="000000"/>
                <w:sz w:val="16"/>
                <w:szCs w:val="16"/>
                <w:lang w:eastAsia="ru-RU"/>
              </w:rPr>
              <w:t>Двожак</w:t>
            </w:r>
            <w:proofErr w:type="spellEnd"/>
            <w:r w:rsidRPr="00096B88">
              <w:rPr>
                <w:rFonts w:ascii="Times New Roman" w:eastAsia="Times New Roman" w:hAnsi="Times New Roman"/>
                <w:color w:val="000000"/>
                <w:sz w:val="16"/>
                <w:szCs w:val="16"/>
                <w:lang w:eastAsia="ru-RU"/>
              </w:rPr>
              <w:t xml:space="preserve"> Е.В.</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МАУ «</w:t>
            </w:r>
            <w:proofErr w:type="spellStart"/>
            <w:r w:rsidRPr="00096B88">
              <w:rPr>
                <w:rFonts w:ascii="Times New Roman" w:eastAsia="Times New Roman" w:hAnsi="Times New Roman"/>
                <w:color w:val="000000"/>
                <w:sz w:val="16"/>
                <w:szCs w:val="16"/>
                <w:lang w:eastAsia="ru-RU"/>
              </w:rPr>
              <w:t>Сосногорск-медиа</w:t>
            </w:r>
            <w:proofErr w:type="spellEnd"/>
            <w:r w:rsidRPr="00096B88">
              <w:rPr>
                <w:rFonts w:ascii="Times New Roman" w:eastAsia="Times New Roman" w:hAnsi="Times New Roman"/>
                <w:color w:val="000000"/>
                <w:sz w:val="16"/>
                <w:szCs w:val="16"/>
                <w:lang w:eastAsia="ru-RU"/>
              </w:rPr>
              <w:t>»</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Не менее 1 выпуска газеты в неделю; не менее 3 телепередач в неделю.</w:t>
            </w:r>
            <w:r w:rsidRPr="00096B88">
              <w:rPr>
                <w:rFonts w:ascii="Times New Roman" w:eastAsia="Times New Roman" w:hAnsi="Times New Roman"/>
                <w:sz w:val="16"/>
                <w:szCs w:val="16"/>
                <w:lang w:eastAsia="ru-RU"/>
              </w:rPr>
              <w:t xml:space="preserve">  </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01.12.2019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4 376 234</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4 376 234</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v</w:t>
            </w:r>
          </w:p>
        </w:tc>
        <w:tc>
          <w:tcPr>
            <w:tcW w:w="560"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1080"/>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63</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Мероприятие 1: публикация в печатных средствах массовой информации социально-значимых материалов</w:t>
            </w:r>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Директор МАУ «</w:t>
            </w:r>
            <w:proofErr w:type="spellStart"/>
            <w:r w:rsidRPr="00096B88">
              <w:rPr>
                <w:rFonts w:ascii="Times New Roman" w:eastAsia="Times New Roman" w:hAnsi="Times New Roman"/>
                <w:color w:val="000000"/>
                <w:sz w:val="16"/>
                <w:szCs w:val="16"/>
                <w:lang w:eastAsia="ru-RU"/>
              </w:rPr>
              <w:t>Сосногорск-медиа</w:t>
            </w:r>
            <w:proofErr w:type="spellEnd"/>
            <w:r w:rsidRPr="00096B88">
              <w:rPr>
                <w:rFonts w:ascii="Times New Roman" w:eastAsia="Times New Roman" w:hAnsi="Times New Roman"/>
                <w:color w:val="000000"/>
                <w:sz w:val="16"/>
                <w:szCs w:val="16"/>
                <w:lang w:eastAsia="ru-RU"/>
              </w:rPr>
              <w:t xml:space="preserve">» </w:t>
            </w:r>
            <w:proofErr w:type="spellStart"/>
            <w:r w:rsidRPr="00096B88">
              <w:rPr>
                <w:rFonts w:ascii="Times New Roman" w:eastAsia="Times New Roman" w:hAnsi="Times New Roman"/>
                <w:color w:val="000000"/>
                <w:sz w:val="16"/>
                <w:szCs w:val="16"/>
                <w:lang w:eastAsia="ru-RU"/>
              </w:rPr>
              <w:t>Двожак</w:t>
            </w:r>
            <w:proofErr w:type="spellEnd"/>
            <w:r w:rsidRPr="00096B88">
              <w:rPr>
                <w:rFonts w:ascii="Times New Roman" w:eastAsia="Times New Roman" w:hAnsi="Times New Roman"/>
                <w:color w:val="000000"/>
                <w:sz w:val="16"/>
                <w:szCs w:val="16"/>
                <w:lang w:eastAsia="ru-RU"/>
              </w:rPr>
              <w:t xml:space="preserve"> Е.В.</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МАУ «</w:t>
            </w:r>
            <w:proofErr w:type="spellStart"/>
            <w:r w:rsidRPr="00096B88">
              <w:rPr>
                <w:rFonts w:ascii="Times New Roman" w:eastAsia="Times New Roman" w:hAnsi="Times New Roman"/>
                <w:color w:val="000000"/>
                <w:sz w:val="16"/>
                <w:szCs w:val="16"/>
                <w:lang w:eastAsia="ru-RU"/>
              </w:rPr>
              <w:t>Сосногорск-медиа</w:t>
            </w:r>
            <w:proofErr w:type="spellEnd"/>
            <w:r w:rsidRPr="00096B88">
              <w:rPr>
                <w:rFonts w:ascii="Times New Roman" w:eastAsia="Times New Roman" w:hAnsi="Times New Roman"/>
                <w:color w:val="000000"/>
                <w:sz w:val="16"/>
                <w:szCs w:val="16"/>
                <w:lang w:eastAsia="ru-RU"/>
              </w:rPr>
              <w:t>»</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01.12.2019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3 962 923</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3 962 923</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c>
          <w:tcPr>
            <w:tcW w:w="560"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449"/>
        </w:trPr>
        <w:tc>
          <w:tcPr>
            <w:tcW w:w="461"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64</w:t>
            </w:r>
          </w:p>
        </w:tc>
        <w:tc>
          <w:tcPr>
            <w:tcW w:w="1601" w:type="dxa"/>
            <w:gridSpan w:val="2"/>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 xml:space="preserve">Мероприятие 2: распространение </w:t>
            </w:r>
            <w:proofErr w:type="gramStart"/>
            <w:r w:rsidRPr="00096B88">
              <w:rPr>
                <w:rFonts w:ascii="Times New Roman" w:eastAsia="Times New Roman" w:hAnsi="Times New Roman"/>
                <w:color w:val="000000"/>
                <w:sz w:val="16"/>
                <w:szCs w:val="16"/>
                <w:lang w:eastAsia="ru-RU"/>
              </w:rPr>
              <w:t>социально-ориентированной</w:t>
            </w:r>
            <w:proofErr w:type="gramEnd"/>
            <w:r w:rsidRPr="00096B88">
              <w:rPr>
                <w:rFonts w:ascii="Times New Roman" w:eastAsia="Times New Roman" w:hAnsi="Times New Roman"/>
                <w:color w:val="000000"/>
                <w:sz w:val="16"/>
                <w:szCs w:val="16"/>
                <w:lang w:eastAsia="ru-RU"/>
              </w:rPr>
              <w:t xml:space="preserve"> </w:t>
            </w:r>
            <w:proofErr w:type="spellStart"/>
            <w:r w:rsidRPr="00096B88">
              <w:rPr>
                <w:rFonts w:ascii="Times New Roman" w:eastAsia="Times New Roman" w:hAnsi="Times New Roman"/>
                <w:color w:val="000000"/>
                <w:sz w:val="16"/>
                <w:szCs w:val="16"/>
                <w:lang w:eastAsia="ru-RU"/>
              </w:rPr>
              <w:t>телепродукции</w:t>
            </w:r>
            <w:proofErr w:type="spellEnd"/>
          </w:p>
        </w:tc>
        <w:tc>
          <w:tcPr>
            <w:tcW w:w="1533"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Директор МАУ «</w:t>
            </w:r>
            <w:proofErr w:type="spellStart"/>
            <w:r w:rsidRPr="00096B88">
              <w:rPr>
                <w:rFonts w:ascii="Times New Roman" w:eastAsia="Times New Roman" w:hAnsi="Times New Roman"/>
                <w:color w:val="000000"/>
                <w:sz w:val="16"/>
                <w:szCs w:val="16"/>
                <w:lang w:eastAsia="ru-RU"/>
              </w:rPr>
              <w:t>Сосногорск-медиа</w:t>
            </w:r>
            <w:proofErr w:type="spellEnd"/>
            <w:r w:rsidRPr="00096B88">
              <w:rPr>
                <w:rFonts w:ascii="Times New Roman" w:eastAsia="Times New Roman" w:hAnsi="Times New Roman"/>
                <w:color w:val="000000"/>
                <w:sz w:val="16"/>
                <w:szCs w:val="16"/>
                <w:lang w:eastAsia="ru-RU"/>
              </w:rPr>
              <w:t xml:space="preserve">» </w:t>
            </w:r>
            <w:proofErr w:type="spellStart"/>
            <w:r w:rsidRPr="00096B88">
              <w:rPr>
                <w:rFonts w:ascii="Times New Roman" w:eastAsia="Times New Roman" w:hAnsi="Times New Roman"/>
                <w:color w:val="000000"/>
                <w:sz w:val="16"/>
                <w:szCs w:val="16"/>
                <w:lang w:eastAsia="ru-RU"/>
              </w:rPr>
              <w:t>Двожак</w:t>
            </w:r>
            <w:proofErr w:type="spellEnd"/>
            <w:r w:rsidRPr="00096B88">
              <w:rPr>
                <w:rFonts w:ascii="Times New Roman" w:eastAsia="Times New Roman" w:hAnsi="Times New Roman"/>
                <w:color w:val="000000"/>
                <w:sz w:val="16"/>
                <w:szCs w:val="16"/>
                <w:lang w:eastAsia="ru-RU"/>
              </w:rPr>
              <w:t xml:space="preserve"> Е.В.</w:t>
            </w:r>
          </w:p>
        </w:tc>
        <w:tc>
          <w:tcPr>
            <w:tcW w:w="1395"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МАУ «</w:t>
            </w:r>
            <w:proofErr w:type="spellStart"/>
            <w:r w:rsidRPr="00096B88">
              <w:rPr>
                <w:rFonts w:ascii="Times New Roman" w:eastAsia="Times New Roman" w:hAnsi="Times New Roman"/>
                <w:color w:val="000000"/>
                <w:sz w:val="16"/>
                <w:szCs w:val="16"/>
                <w:lang w:eastAsia="ru-RU"/>
              </w:rPr>
              <w:t>Сосногорск-медиа</w:t>
            </w:r>
            <w:proofErr w:type="spellEnd"/>
            <w:r w:rsidRPr="00096B88">
              <w:rPr>
                <w:rFonts w:ascii="Times New Roman" w:eastAsia="Times New Roman" w:hAnsi="Times New Roman"/>
                <w:color w:val="000000"/>
                <w:sz w:val="16"/>
                <w:szCs w:val="16"/>
                <w:lang w:eastAsia="ru-RU"/>
              </w:rPr>
              <w:t>»</w:t>
            </w:r>
          </w:p>
        </w:tc>
        <w:tc>
          <w:tcPr>
            <w:tcW w:w="2365" w:type="dxa"/>
            <w:hideMark/>
          </w:tcPr>
          <w:p w:rsidR="00561D1D" w:rsidRPr="00096B88" w:rsidRDefault="00561D1D" w:rsidP="00561D1D">
            <w:pPr>
              <w:jc w:val="center"/>
              <w:rPr>
                <w:rFonts w:ascii="Times New Roman" w:eastAsia="Times New Roman" w:hAnsi="Times New Roman"/>
                <w:color w:val="000000"/>
                <w:sz w:val="16"/>
                <w:szCs w:val="16"/>
                <w:lang w:eastAsia="ru-RU"/>
              </w:rPr>
            </w:pPr>
            <w:proofErr w:type="spellStart"/>
            <w:r w:rsidRPr="00096B88">
              <w:rPr>
                <w:rFonts w:ascii="Times New Roman" w:eastAsia="Times New Roman" w:hAnsi="Times New Roman"/>
                <w:color w:val="000000"/>
                <w:sz w:val="16"/>
                <w:szCs w:val="16"/>
                <w:lang w:eastAsia="ru-RU"/>
              </w:rPr>
              <w:t>х</w:t>
            </w:r>
            <w:proofErr w:type="spellEnd"/>
          </w:p>
        </w:tc>
        <w:tc>
          <w:tcPr>
            <w:tcW w:w="977"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color w:val="000000"/>
                <w:sz w:val="16"/>
                <w:szCs w:val="16"/>
                <w:lang w:eastAsia="ru-RU"/>
              </w:rPr>
            </w:pPr>
            <w:r w:rsidRPr="00096B88">
              <w:rPr>
                <w:rFonts w:ascii="Times New Roman" w:eastAsia="Times New Roman" w:hAnsi="Times New Roman"/>
                <w:color w:val="000000"/>
                <w:sz w:val="16"/>
                <w:szCs w:val="16"/>
                <w:lang w:eastAsia="ru-RU"/>
              </w:rPr>
              <w:t>01.12.2019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413 311</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413 311</w:t>
            </w:r>
          </w:p>
        </w:tc>
        <w:tc>
          <w:tcPr>
            <w:tcW w:w="561"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c>
          <w:tcPr>
            <w:tcW w:w="560"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color w:val="000000"/>
                <w:sz w:val="16"/>
                <w:szCs w:val="16"/>
                <w:lang w:val="en-US" w:eastAsia="ru-RU"/>
              </w:rPr>
            </w:pPr>
            <w:r w:rsidRPr="00096B88">
              <w:rPr>
                <w:rFonts w:ascii="Times New Roman" w:eastAsia="Times New Roman" w:hAnsi="Times New Roman"/>
                <w:color w:val="000000"/>
                <w:sz w:val="16"/>
                <w:szCs w:val="16"/>
                <w:lang w:val="en-US" w:eastAsia="ru-RU"/>
              </w:rPr>
              <w:t>v</w:t>
            </w:r>
          </w:p>
        </w:tc>
      </w:tr>
      <w:tr w:rsidR="00561D1D" w:rsidRPr="00096B88" w:rsidTr="007E45FF">
        <w:trPr>
          <w:trHeight w:val="204"/>
        </w:trPr>
        <w:tc>
          <w:tcPr>
            <w:tcW w:w="4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65</w:t>
            </w:r>
          </w:p>
        </w:tc>
        <w:tc>
          <w:tcPr>
            <w:tcW w:w="1601" w:type="dxa"/>
            <w:gridSpan w:val="2"/>
            <w:hideMark/>
          </w:tcPr>
          <w:p w:rsidR="00561D1D" w:rsidRPr="00096B88" w:rsidRDefault="00561D1D" w:rsidP="00561D1D">
            <w:pPr>
              <w:jc w:val="center"/>
              <w:rPr>
                <w:rFonts w:ascii="Times New Roman" w:eastAsia="Times New Roman" w:hAnsi="Times New Roman"/>
                <w:sz w:val="16"/>
                <w:szCs w:val="16"/>
                <w:highlight w:val="yellow"/>
                <w:lang w:eastAsia="ru-RU"/>
              </w:rPr>
            </w:pPr>
            <w:r w:rsidRPr="00096B88">
              <w:rPr>
                <w:rFonts w:ascii="Times New Roman" w:eastAsia="Times New Roman" w:hAnsi="Times New Roman"/>
                <w:sz w:val="16"/>
                <w:szCs w:val="16"/>
                <w:lang w:eastAsia="ru-RU"/>
              </w:rPr>
              <w:t>Контрольное событие 22: муниципальное задание выполнено в полном объеме</w:t>
            </w:r>
          </w:p>
        </w:tc>
        <w:tc>
          <w:tcPr>
            <w:tcW w:w="1533" w:type="dxa"/>
            <w:hideMark/>
          </w:tcPr>
          <w:p w:rsidR="00561D1D"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Директор МАУ «</w:t>
            </w:r>
            <w:proofErr w:type="spellStart"/>
            <w:r w:rsidRPr="00096B88">
              <w:rPr>
                <w:rFonts w:ascii="Times New Roman" w:eastAsia="Times New Roman" w:hAnsi="Times New Roman"/>
                <w:sz w:val="16"/>
                <w:szCs w:val="16"/>
                <w:lang w:eastAsia="ru-RU"/>
              </w:rPr>
              <w:t>Сосногорск-медиа</w:t>
            </w:r>
            <w:proofErr w:type="spellEnd"/>
            <w:r w:rsidRPr="00096B88">
              <w:rPr>
                <w:rFonts w:ascii="Times New Roman" w:eastAsia="Times New Roman" w:hAnsi="Times New Roman"/>
                <w:sz w:val="16"/>
                <w:szCs w:val="16"/>
                <w:lang w:eastAsia="ru-RU"/>
              </w:rPr>
              <w:t>»</w:t>
            </w:r>
          </w:p>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 </w:t>
            </w:r>
            <w:proofErr w:type="spellStart"/>
            <w:r w:rsidRPr="00096B88">
              <w:rPr>
                <w:rFonts w:ascii="Times New Roman" w:eastAsia="Times New Roman" w:hAnsi="Times New Roman"/>
                <w:sz w:val="16"/>
                <w:szCs w:val="16"/>
                <w:lang w:eastAsia="ru-RU"/>
              </w:rPr>
              <w:t>Двожак</w:t>
            </w:r>
            <w:proofErr w:type="spellEnd"/>
            <w:r w:rsidRPr="00096B88">
              <w:rPr>
                <w:rFonts w:ascii="Times New Roman" w:eastAsia="Times New Roman" w:hAnsi="Times New Roman"/>
                <w:sz w:val="16"/>
                <w:szCs w:val="16"/>
                <w:lang w:eastAsia="ru-RU"/>
              </w:rPr>
              <w:t xml:space="preserve"> Е.В.</w:t>
            </w:r>
          </w:p>
        </w:tc>
        <w:tc>
          <w:tcPr>
            <w:tcW w:w="139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МАУ «</w:t>
            </w:r>
            <w:proofErr w:type="spellStart"/>
            <w:r w:rsidRPr="00096B88">
              <w:rPr>
                <w:rFonts w:ascii="Times New Roman" w:eastAsia="Times New Roman" w:hAnsi="Times New Roman"/>
                <w:sz w:val="16"/>
                <w:szCs w:val="16"/>
                <w:lang w:eastAsia="ru-RU"/>
              </w:rPr>
              <w:t>Сосногорск-медиа</w:t>
            </w:r>
            <w:proofErr w:type="spellEnd"/>
            <w:r w:rsidRPr="00096B88">
              <w:rPr>
                <w:rFonts w:ascii="Times New Roman" w:eastAsia="Times New Roman" w:hAnsi="Times New Roman"/>
                <w:sz w:val="16"/>
                <w:szCs w:val="16"/>
                <w:lang w:eastAsia="ru-RU"/>
              </w:rPr>
              <w:t>»</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sz w:val="16"/>
                <w:szCs w:val="16"/>
                <w:lang w:val="en-US" w:eastAsia="ru-RU"/>
              </w:rPr>
            </w:pPr>
          </w:p>
        </w:tc>
        <w:tc>
          <w:tcPr>
            <w:tcW w:w="560" w:type="dxa"/>
          </w:tcPr>
          <w:p w:rsidR="00561D1D" w:rsidRPr="00096B88" w:rsidRDefault="00561D1D" w:rsidP="00561D1D">
            <w:pPr>
              <w:jc w:val="center"/>
              <w:rPr>
                <w:rFonts w:ascii="Times New Roman" w:eastAsia="Times New Roman" w:hAnsi="Times New Roman"/>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sz w:val="16"/>
                <w:szCs w:val="16"/>
                <w:lang w:val="en-US" w:eastAsia="ru-RU"/>
              </w:rPr>
            </w:pPr>
          </w:p>
        </w:tc>
        <w:tc>
          <w:tcPr>
            <w:tcW w:w="452"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r>
      <w:tr w:rsidR="00561D1D" w:rsidRPr="00096B88" w:rsidTr="007E45FF">
        <w:trPr>
          <w:trHeight w:val="236"/>
        </w:trPr>
        <w:tc>
          <w:tcPr>
            <w:tcW w:w="15994" w:type="dxa"/>
            <w:gridSpan w:val="17"/>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Подпрограмма 3 «Въездной и внутренний туризм на территории муниципального района «Сосногорск»</w:t>
            </w:r>
          </w:p>
        </w:tc>
      </w:tr>
      <w:tr w:rsidR="00561D1D" w:rsidRPr="00096B88" w:rsidTr="007E45FF">
        <w:trPr>
          <w:trHeight w:val="559"/>
        </w:trPr>
        <w:tc>
          <w:tcPr>
            <w:tcW w:w="468"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66</w:t>
            </w:r>
          </w:p>
        </w:tc>
        <w:tc>
          <w:tcPr>
            <w:tcW w:w="1594"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Основное мероприятие 4.1.1. Организация и проведение мероприятий, направленных на развитие туризма</w:t>
            </w:r>
          </w:p>
        </w:tc>
        <w:tc>
          <w:tcPr>
            <w:tcW w:w="1533"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Наличие проведенных фестивалей, направленных на развитие туризма не менее 3-х событийных мероприятий ежегодно.</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500 000</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500 000</w:t>
            </w:r>
          </w:p>
        </w:tc>
        <w:tc>
          <w:tcPr>
            <w:tcW w:w="56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560"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2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c>
          <w:tcPr>
            <w:tcW w:w="452"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v</w:t>
            </w:r>
          </w:p>
        </w:tc>
      </w:tr>
      <w:tr w:rsidR="00561D1D" w:rsidRPr="00096B88" w:rsidTr="007E45FF">
        <w:trPr>
          <w:trHeight w:val="559"/>
        </w:trPr>
        <w:tc>
          <w:tcPr>
            <w:tcW w:w="468"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lastRenderedPageBreak/>
              <w:t>67</w:t>
            </w:r>
          </w:p>
        </w:tc>
        <w:tc>
          <w:tcPr>
            <w:tcW w:w="1594"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Мероприятие 1: организация и проведение Республиканского фестиваля православной музыки «Вифлеемская звезда-2018»</w:t>
            </w:r>
          </w:p>
        </w:tc>
        <w:tc>
          <w:tcPr>
            <w:tcW w:w="1533"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31.01.20</w:t>
            </w: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56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560" w:type="dxa"/>
          </w:tcPr>
          <w:p w:rsidR="00561D1D" w:rsidRPr="00096B88" w:rsidRDefault="00561D1D" w:rsidP="00561D1D">
            <w:pPr>
              <w:jc w:val="center"/>
              <w:rPr>
                <w:rFonts w:ascii="Times New Roman" w:eastAsia="Times New Roman" w:hAnsi="Times New Roman"/>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sz w:val="16"/>
                <w:szCs w:val="16"/>
                <w:lang w:eastAsia="ru-RU"/>
              </w:rPr>
            </w:pPr>
          </w:p>
        </w:tc>
        <w:tc>
          <w:tcPr>
            <w:tcW w:w="452" w:type="dxa"/>
          </w:tcPr>
          <w:p w:rsidR="00561D1D" w:rsidRPr="00096B88" w:rsidRDefault="00561D1D" w:rsidP="00561D1D">
            <w:pPr>
              <w:jc w:val="center"/>
              <w:rPr>
                <w:rFonts w:ascii="Times New Roman" w:eastAsia="Times New Roman" w:hAnsi="Times New Roman"/>
                <w:sz w:val="16"/>
                <w:szCs w:val="16"/>
                <w:lang w:val="en-US" w:eastAsia="ru-RU"/>
              </w:rPr>
            </w:pPr>
          </w:p>
        </w:tc>
      </w:tr>
      <w:tr w:rsidR="00561D1D" w:rsidRPr="00096B88" w:rsidTr="007E45FF">
        <w:trPr>
          <w:trHeight w:val="559"/>
        </w:trPr>
        <w:tc>
          <w:tcPr>
            <w:tcW w:w="468"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68</w:t>
            </w:r>
          </w:p>
        </w:tc>
        <w:tc>
          <w:tcPr>
            <w:tcW w:w="1594"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Мероприятие 2: организация и проведение 25-го Республиканского открытого фестиваля джаз, рок, фолк и популярной музыки </w:t>
            </w:r>
          </w:p>
        </w:tc>
        <w:tc>
          <w:tcPr>
            <w:tcW w:w="1533"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31.07.20</w:t>
            </w: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500 000</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500 000</w:t>
            </w:r>
          </w:p>
        </w:tc>
        <w:tc>
          <w:tcPr>
            <w:tcW w:w="561" w:type="dxa"/>
          </w:tcPr>
          <w:p w:rsidR="00561D1D" w:rsidRPr="00096B88" w:rsidRDefault="00561D1D" w:rsidP="00561D1D">
            <w:pPr>
              <w:jc w:val="center"/>
              <w:rPr>
                <w:rFonts w:ascii="Times New Roman" w:eastAsia="Times New Roman" w:hAnsi="Times New Roman"/>
                <w:sz w:val="16"/>
                <w:szCs w:val="16"/>
                <w:lang w:eastAsia="ru-RU"/>
              </w:rPr>
            </w:pPr>
          </w:p>
        </w:tc>
        <w:tc>
          <w:tcPr>
            <w:tcW w:w="560" w:type="dxa"/>
          </w:tcPr>
          <w:p w:rsidR="00561D1D" w:rsidRPr="00096B88" w:rsidRDefault="00561D1D" w:rsidP="00561D1D">
            <w:pPr>
              <w:jc w:val="center"/>
              <w:rPr>
                <w:rFonts w:ascii="Times New Roman" w:eastAsia="Times New Roman" w:hAnsi="Times New Roman"/>
                <w:sz w:val="16"/>
                <w:szCs w:val="16"/>
                <w:lang w:val="en-US" w:eastAsia="ru-RU"/>
              </w:rPr>
            </w:pPr>
          </w:p>
        </w:tc>
        <w:tc>
          <w:tcPr>
            <w:tcW w:w="42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452" w:type="dxa"/>
          </w:tcPr>
          <w:p w:rsidR="00561D1D" w:rsidRPr="00096B88" w:rsidRDefault="00561D1D" w:rsidP="00561D1D">
            <w:pPr>
              <w:jc w:val="center"/>
              <w:rPr>
                <w:rFonts w:ascii="Times New Roman" w:eastAsia="Times New Roman" w:hAnsi="Times New Roman"/>
                <w:sz w:val="16"/>
                <w:szCs w:val="16"/>
                <w:lang w:val="en-US" w:eastAsia="ru-RU"/>
              </w:rPr>
            </w:pPr>
          </w:p>
        </w:tc>
      </w:tr>
      <w:tr w:rsidR="00561D1D" w:rsidRPr="00096B88" w:rsidTr="007E45FF">
        <w:trPr>
          <w:trHeight w:val="559"/>
        </w:trPr>
        <w:tc>
          <w:tcPr>
            <w:tcW w:w="468"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69</w:t>
            </w:r>
          </w:p>
        </w:tc>
        <w:tc>
          <w:tcPr>
            <w:tcW w:w="1594"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Мероприятие 3: организация и проведение 16-го национального районного фестиваля «Сосногорье-2018»</w:t>
            </w:r>
          </w:p>
        </w:tc>
        <w:tc>
          <w:tcPr>
            <w:tcW w:w="1533"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01.01.2019</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31.08.20</w:t>
            </w:r>
            <w:r w:rsidRPr="00096B88">
              <w:rPr>
                <w:rFonts w:ascii="Times New Roman" w:eastAsia="Times New Roman" w:hAnsi="Times New Roman"/>
                <w:sz w:val="16"/>
                <w:szCs w:val="16"/>
                <w:lang w:val="en-US" w:eastAsia="ru-RU"/>
              </w:rPr>
              <w:t>1</w:t>
            </w:r>
            <w:r w:rsidRPr="00096B88">
              <w:rPr>
                <w:rFonts w:ascii="Times New Roman" w:eastAsia="Times New Roman" w:hAnsi="Times New Roman"/>
                <w:sz w:val="16"/>
                <w:szCs w:val="16"/>
                <w:lang w:eastAsia="ru-RU"/>
              </w:rPr>
              <w:t>9</w:t>
            </w:r>
          </w:p>
        </w:tc>
        <w:tc>
          <w:tcPr>
            <w:tcW w:w="115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1168"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0,0</w:t>
            </w:r>
          </w:p>
        </w:tc>
        <w:tc>
          <w:tcPr>
            <w:tcW w:w="561" w:type="dxa"/>
          </w:tcPr>
          <w:p w:rsidR="00561D1D" w:rsidRPr="00096B88" w:rsidRDefault="00561D1D" w:rsidP="00561D1D">
            <w:pPr>
              <w:jc w:val="center"/>
              <w:rPr>
                <w:rFonts w:ascii="Times New Roman" w:eastAsia="Times New Roman" w:hAnsi="Times New Roman"/>
                <w:sz w:val="16"/>
                <w:szCs w:val="16"/>
                <w:lang w:eastAsia="ru-RU"/>
              </w:rPr>
            </w:pPr>
          </w:p>
        </w:tc>
        <w:tc>
          <w:tcPr>
            <w:tcW w:w="560" w:type="dxa"/>
          </w:tcPr>
          <w:p w:rsidR="00561D1D" w:rsidRPr="00096B88" w:rsidRDefault="00561D1D" w:rsidP="00561D1D">
            <w:pPr>
              <w:jc w:val="center"/>
              <w:rPr>
                <w:rFonts w:ascii="Times New Roman" w:eastAsia="Times New Roman" w:hAnsi="Times New Roman"/>
                <w:sz w:val="16"/>
                <w:szCs w:val="16"/>
                <w:lang w:val="en-US" w:eastAsia="ru-RU"/>
              </w:rPr>
            </w:pPr>
          </w:p>
        </w:tc>
        <w:tc>
          <w:tcPr>
            <w:tcW w:w="421"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c>
          <w:tcPr>
            <w:tcW w:w="452" w:type="dxa"/>
          </w:tcPr>
          <w:p w:rsidR="00561D1D" w:rsidRPr="00096B88" w:rsidRDefault="00561D1D" w:rsidP="00561D1D">
            <w:pPr>
              <w:jc w:val="center"/>
              <w:rPr>
                <w:rFonts w:ascii="Times New Roman" w:eastAsia="Times New Roman" w:hAnsi="Times New Roman"/>
                <w:sz w:val="16"/>
                <w:szCs w:val="16"/>
                <w:lang w:val="en-US" w:eastAsia="ru-RU"/>
              </w:rPr>
            </w:pPr>
          </w:p>
        </w:tc>
      </w:tr>
      <w:tr w:rsidR="00561D1D" w:rsidRPr="00096B88" w:rsidTr="007E45FF">
        <w:trPr>
          <w:trHeight w:val="559"/>
        </w:trPr>
        <w:tc>
          <w:tcPr>
            <w:tcW w:w="468" w:type="dxa"/>
            <w:gridSpan w:val="2"/>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70</w:t>
            </w:r>
          </w:p>
        </w:tc>
        <w:tc>
          <w:tcPr>
            <w:tcW w:w="1594"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 xml:space="preserve">Контрольное событие 23: проведено 3 </w:t>
            </w:r>
            <w:proofErr w:type="gramStart"/>
            <w:r w:rsidRPr="00096B88">
              <w:rPr>
                <w:rFonts w:ascii="Times New Roman" w:eastAsia="Times New Roman" w:hAnsi="Times New Roman"/>
                <w:sz w:val="16"/>
                <w:szCs w:val="16"/>
                <w:lang w:eastAsia="ru-RU"/>
              </w:rPr>
              <w:t>событийных</w:t>
            </w:r>
            <w:proofErr w:type="gramEnd"/>
            <w:r w:rsidRPr="00096B88">
              <w:rPr>
                <w:rFonts w:ascii="Times New Roman" w:eastAsia="Times New Roman" w:hAnsi="Times New Roman"/>
                <w:sz w:val="16"/>
                <w:szCs w:val="16"/>
                <w:lang w:eastAsia="ru-RU"/>
              </w:rPr>
              <w:t xml:space="preserve"> мероприятия</w:t>
            </w:r>
          </w:p>
        </w:tc>
        <w:tc>
          <w:tcPr>
            <w:tcW w:w="1533"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Руководитель отдела культуры администрации МР «Сосногорск»  Никитина М.А.</w:t>
            </w:r>
          </w:p>
        </w:tc>
        <w:tc>
          <w:tcPr>
            <w:tcW w:w="1395"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Отдел культуры администрации МР «Сосногорск»</w:t>
            </w:r>
          </w:p>
        </w:tc>
        <w:tc>
          <w:tcPr>
            <w:tcW w:w="2365"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977"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eastAsia="ru-RU"/>
              </w:rPr>
              <w:t>31.12.2019</w:t>
            </w:r>
          </w:p>
        </w:tc>
        <w:tc>
          <w:tcPr>
            <w:tcW w:w="1151"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6"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17" w:type="dxa"/>
            <w:gridSpan w:val="2"/>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1168" w:type="dxa"/>
            <w:hideMark/>
          </w:tcPr>
          <w:p w:rsidR="00561D1D" w:rsidRPr="00096B88" w:rsidRDefault="00561D1D" w:rsidP="00561D1D">
            <w:pPr>
              <w:jc w:val="center"/>
              <w:rPr>
                <w:rFonts w:ascii="Times New Roman" w:eastAsia="Times New Roman" w:hAnsi="Times New Roman"/>
                <w:sz w:val="16"/>
                <w:szCs w:val="16"/>
                <w:lang w:val="en-US" w:eastAsia="ru-RU"/>
              </w:rPr>
            </w:pPr>
            <w:r w:rsidRPr="00096B88">
              <w:rPr>
                <w:rFonts w:ascii="Times New Roman" w:eastAsia="Times New Roman" w:hAnsi="Times New Roman"/>
                <w:sz w:val="16"/>
                <w:szCs w:val="16"/>
                <w:lang w:val="en-US" w:eastAsia="ru-RU"/>
              </w:rPr>
              <w:t>x</w:t>
            </w:r>
          </w:p>
        </w:tc>
        <w:tc>
          <w:tcPr>
            <w:tcW w:w="561" w:type="dxa"/>
          </w:tcPr>
          <w:p w:rsidR="00561D1D" w:rsidRPr="00096B88" w:rsidRDefault="00561D1D" w:rsidP="00561D1D">
            <w:pPr>
              <w:jc w:val="center"/>
              <w:rPr>
                <w:rFonts w:ascii="Times New Roman" w:eastAsia="Times New Roman" w:hAnsi="Times New Roman"/>
                <w:sz w:val="16"/>
                <w:szCs w:val="16"/>
                <w:lang w:val="en-US" w:eastAsia="ru-RU"/>
              </w:rPr>
            </w:pPr>
          </w:p>
        </w:tc>
        <w:tc>
          <w:tcPr>
            <w:tcW w:w="560" w:type="dxa"/>
          </w:tcPr>
          <w:p w:rsidR="00561D1D" w:rsidRPr="00096B88" w:rsidRDefault="00561D1D" w:rsidP="00561D1D">
            <w:pPr>
              <w:jc w:val="center"/>
              <w:rPr>
                <w:rFonts w:ascii="Times New Roman" w:eastAsia="Times New Roman" w:hAnsi="Times New Roman"/>
                <w:sz w:val="16"/>
                <w:szCs w:val="16"/>
                <w:lang w:val="en-US" w:eastAsia="ru-RU"/>
              </w:rPr>
            </w:pPr>
          </w:p>
        </w:tc>
        <w:tc>
          <w:tcPr>
            <w:tcW w:w="421" w:type="dxa"/>
          </w:tcPr>
          <w:p w:rsidR="00561D1D" w:rsidRPr="00096B88" w:rsidRDefault="00561D1D" w:rsidP="00561D1D">
            <w:pPr>
              <w:jc w:val="center"/>
              <w:rPr>
                <w:rFonts w:ascii="Times New Roman" w:eastAsia="Times New Roman" w:hAnsi="Times New Roman"/>
                <w:sz w:val="16"/>
                <w:szCs w:val="16"/>
                <w:lang w:val="en-US" w:eastAsia="ru-RU"/>
              </w:rPr>
            </w:pPr>
          </w:p>
        </w:tc>
        <w:tc>
          <w:tcPr>
            <w:tcW w:w="452" w:type="dxa"/>
            <w:hideMark/>
          </w:tcPr>
          <w:p w:rsidR="00561D1D" w:rsidRPr="00096B88" w:rsidRDefault="00561D1D" w:rsidP="00561D1D">
            <w:pPr>
              <w:jc w:val="center"/>
              <w:rPr>
                <w:rFonts w:ascii="Times New Roman" w:eastAsia="Times New Roman" w:hAnsi="Times New Roman"/>
                <w:sz w:val="16"/>
                <w:szCs w:val="16"/>
                <w:lang w:eastAsia="ru-RU"/>
              </w:rPr>
            </w:pPr>
            <w:r w:rsidRPr="00096B88">
              <w:rPr>
                <w:rFonts w:ascii="Times New Roman" w:eastAsia="Times New Roman" w:hAnsi="Times New Roman"/>
                <w:sz w:val="16"/>
                <w:szCs w:val="16"/>
                <w:lang w:val="en-US" w:eastAsia="ru-RU"/>
              </w:rPr>
              <w:t>v</w:t>
            </w:r>
          </w:p>
        </w:tc>
      </w:tr>
    </w:tbl>
    <w:p w:rsidR="00561D1D" w:rsidRPr="00096B88" w:rsidRDefault="00561D1D" w:rsidP="00561D1D">
      <w:pPr>
        <w:autoSpaceDE w:val="0"/>
        <w:autoSpaceDN w:val="0"/>
        <w:adjustRightInd w:val="0"/>
        <w:spacing w:line="276" w:lineRule="auto"/>
        <w:jc w:val="both"/>
        <w:rPr>
          <w:color w:val="000000"/>
          <w:sz w:val="16"/>
          <w:szCs w:val="16"/>
        </w:rPr>
      </w:pPr>
    </w:p>
    <w:p w:rsidR="00561D1D" w:rsidRDefault="00561D1D" w:rsidP="00561D1D">
      <w:pPr>
        <w:autoSpaceDE w:val="0"/>
        <w:autoSpaceDN w:val="0"/>
        <w:adjustRightInd w:val="0"/>
        <w:spacing w:line="276" w:lineRule="auto"/>
        <w:ind w:right="-287"/>
        <w:jc w:val="both"/>
        <w:rPr>
          <w:color w:val="000000"/>
          <w:sz w:val="16"/>
          <w:szCs w:val="16"/>
        </w:rPr>
        <w:sectPr w:rsidR="00561D1D" w:rsidSect="00561D1D">
          <w:pgSz w:w="16838" w:h="11906" w:orient="landscape"/>
          <w:pgMar w:top="567" w:right="567" w:bottom="567" w:left="567" w:header="709" w:footer="709" w:gutter="0"/>
          <w:cols w:space="708"/>
          <w:docGrid w:linePitch="360"/>
        </w:sectPr>
      </w:pPr>
    </w:p>
    <w:p w:rsidR="00A4644A" w:rsidRPr="00DC538A" w:rsidRDefault="00A4644A" w:rsidP="005910D3">
      <w:pPr>
        <w:jc w:val="center"/>
        <w:rPr>
          <w:b/>
          <w:color w:val="000000" w:themeColor="text1"/>
        </w:rPr>
      </w:pPr>
      <w:r>
        <w:rPr>
          <w:b/>
          <w:color w:val="000000" w:themeColor="text1"/>
        </w:rPr>
        <w:lastRenderedPageBreak/>
        <w:t>П</w:t>
      </w:r>
      <w:r w:rsidRPr="00DC538A">
        <w:rPr>
          <w:b/>
          <w:color w:val="000000" w:themeColor="text1"/>
        </w:rPr>
        <w:t>ОСТАНОВЛЕНИЕ</w:t>
      </w:r>
    </w:p>
    <w:p w:rsidR="00A4644A" w:rsidRPr="00DC538A" w:rsidRDefault="00A4644A" w:rsidP="00A464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DC538A">
        <w:rPr>
          <w:color w:val="000000" w:themeColor="text1"/>
          <w:sz w:val="26"/>
          <w:szCs w:val="26"/>
          <w:u w:val="single"/>
        </w:rPr>
        <w:t>от «</w:t>
      </w:r>
      <w:r>
        <w:rPr>
          <w:color w:val="000000" w:themeColor="text1"/>
          <w:sz w:val="26"/>
          <w:szCs w:val="26"/>
          <w:u w:val="single"/>
        </w:rPr>
        <w:t>22</w:t>
      </w:r>
      <w:r w:rsidRPr="00DC538A">
        <w:rPr>
          <w:color w:val="000000" w:themeColor="text1"/>
          <w:sz w:val="26"/>
          <w:szCs w:val="26"/>
          <w:u w:val="single"/>
        </w:rPr>
        <w:t xml:space="preserve">» </w:t>
      </w:r>
      <w:r>
        <w:rPr>
          <w:color w:val="000000" w:themeColor="text1"/>
          <w:sz w:val="26"/>
          <w:szCs w:val="26"/>
          <w:u w:val="single"/>
        </w:rPr>
        <w:t xml:space="preserve">ноября </w:t>
      </w:r>
      <w:r w:rsidRPr="00DC538A">
        <w:rPr>
          <w:color w:val="000000" w:themeColor="text1"/>
          <w:sz w:val="26"/>
          <w:szCs w:val="26"/>
          <w:u w:val="single"/>
        </w:rPr>
        <w:t>2019 г.</w:t>
      </w:r>
      <w:r w:rsidRPr="00DC538A">
        <w:rPr>
          <w:color w:val="000000" w:themeColor="text1"/>
          <w:sz w:val="26"/>
          <w:szCs w:val="26"/>
        </w:rPr>
        <w:t xml:space="preserve">                                                                                                    </w:t>
      </w:r>
      <w:r>
        <w:rPr>
          <w:color w:val="000000" w:themeColor="text1"/>
          <w:sz w:val="26"/>
          <w:szCs w:val="26"/>
        </w:rPr>
        <w:t xml:space="preserve">  </w:t>
      </w:r>
      <w:r w:rsidRPr="00DC538A">
        <w:rPr>
          <w:color w:val="000000" w:themeColor="text1"/>
          <w:sz w:val="26"/>
          <w:szCs w:val="26"/>
        </w:rPr>
        <w:t xml:space="preserve">    </w:t>
      </w:r>
      <w:r>
        <w:rPr>
          <w:color w:val="000000" w:themeColor="text1"/>
          <w:sz w:val="26"/>
          <w:szCs w:val="26"/>
        </w:rPr>
        <w:t xml:space="preserve"> </w:t>
      </w:r>
      <w:r w:rsidRPr="00DC538A">
        <w:rPr>
          <w:color w:val="000000" w:themeColor="text1"/>
          <w:sz w:val="26"/>
          <w:szCs w:val="26"/>
        </w:rPr>
        <w:t xml:space="preserve">       </w:t>
      </w:r>
      <w:r w:rsidRPr="00DC538A">
        <w:rPr>
          <w:color w:val="000000" w:themeColor="text1"/>
          <w:sz w:val="26"/>
          <w:szCs w:val="26"/>
          <w:u w:val="single"/>
        </w:rPr>
        <w:t xml:space="preserve">№ </w:t>
      </w:r>
      <w:r>
        <w:rPr>
          <w:color w:val="000000" w:themeColor="text1"/>
          <w:sz w:val="26"/>
          <w:szCs w:val="26"/>
          <w:u w:val="single"/>
        </w:rPr>
        <w:t>2278</w:t>
      </w:r>
      <w:r w:rsidRPr="00DC538A">
        <w:rPr>
          <w:b/>
          <w:color w:val="000000" w:themeColor="text1"/>
          <w:sz w:val="26"/>
          <w:szCs w:val="26"/>
        </w:rPr>
        <w:t xml:space="preserve"> </w:t>
      </w:r>
    </w:p>
    <w:tbl>
      <w:tblPr>
        <w:tblW w:w="0" w:type="auto"/>
        <w:tblInd w:w="108" w:type="dxa"/>
        <w:tblLook w:val="04A0"/>
      </w:tblPr>
      <w:tblGrid>
        <w:gridCol w:w="3190"/>
        <w:gridCol w:w="3190"/>
        <w:gridCol w:w="3259"/>
      </w:tblGrid>
      <w:tr w:rsidR="00A4644A" w:rsidRPr="00DC538A" w:rsidTr="009B424D">
        <w:tc>
          <w:tcPr>
            <w:tcW w:w="3190" w:type="dxa"/>
            <w:hideMark/>
          </w:tcPr>
          <w:p w:rsidR="00A4644A" w:rsidRPr="00DC538A" w:rsidRDefault="00A4644A" w:rsidP="009B424D">
            <w:pPr>
              <w:rPr>
                <w:rFonts w:eastAsia="SimSun"/>
                <w:b/>
                <w:color w:val="000000" w:themeColor="text1"/>
                <w:sz w:val="26"/>
                <w:szCs w:val="26"/>
                <w:lang w:eastAsia="zh-CN"/>
              </w:rPr>
            </w:pPr>
            <w:r w:rsidRPr="00DC538A">
              <w:rPr>
                <w:color w:val="000000" w:themeColor="text1"/>
                <w:sz w:val="26"/>
                <w:szCs w:val="26"/>
              </w:rPr>
              <w:t xml:space="preserve">г. Сосногорск </w:t>
            </w:r>
            <w:r w:rsidRPr="00DC538A">
              <w:rPr>
                <w:b/>
                <w:color w:val="000000" w:themeColor="text1"/>
                <w:sz w:val="26"/>
                <w:szCs w:val="26"/>
              </w:rPr>
              <w:t xml:space="preserve">  </w:t>
            </w:r>
          </w:p>
        </w:tc>
        <w:tc>
          <w:tcPr>
            <w:tcW w:w="3190" w:type="dxa"/>
          </w:tcPr>
          <w:p w:rsidR="00A4644A" w:rsidRPr="00DC538A" w:rsidRDefault="00A4644A" w:rsidP="009B424D">
            <w:pPr>
              <w:jc w:val="center"/>
              <w:rPr>
                <w:rFonts w:eastAsia="SimSun"/>
                <w:b/>
                <w:color w:val="000000" w:themeColor="text1"/>
                <w:sz w:val="26"/>
                <w:szCs w:val="26"/>
                <w:lang w:eastAsia="zh-CN"/>
              </w:rPr>
            </w:pPr>
          </w:p>
        </w:tc>
        <w:tc>
          <w:tcPr>
            <w:tcW w:w="3259" w:type="dxa"/>
          </w:tcPr>
          <w:p w:rsidR="00A4644A" w:rsidRPr="00DC538A" w:rsidRDefault="00A4644A" w:rsidP="009B424D">
            <w:pPr>
              <w:jc w:val="center"/>
              <w:rPr>
                <w:rFonts w:eastAsia="SimSun"/>
                <w:b/>
                <w:color w:val="000000" w:themeColor="text1"/>
                <w:sz w:val="26"/>
                <w:szCs w:val="26"/>
                <w:lang w:eastAsia="zh-CN"/>
              </w:rPr>
            </w:pPr>
          </w:p>
        </w:tc>
      </w:tr>
    </w:tbl>
    <w:p w:rsidR="00A4644A" w:rsidRPr="00AD3206" w:rsidRDefault="00A4644A" w:rsidP="00A4644A">
      <w:pPr>
        <w:tabs>
          <w:tab w:val="left" w:pos="9180"/>
        </w:tabs>
        <w:ind w:firstLine="720"/>
        <w:jc w:val="center"/>
        <w:rPr>
          <w:b/>
          <w:sz w:val="26"/>
          <w:szCs w:val="26"/>
        </w:rPr>
      </w:pPr>
      <w:r w:rsidRPr="00AD3206">
        <w:rPr>
          <w:b/>
          <w:sz w:val="26"/>
          <w:szCs w:val="26"/>
        </w:rPr>
        <w:t xml:space="preserve">Об утверждении плана мероприятий («дорожной карты») по повышению значений показателей, характеризующих эффективность и результативность администрации муниципального образования муниципального района «Сосногорск» </w:t>
      </w:r>
    </w:p>
    <w:p w:rsidR="00A4644A" w:rsidRPr="00AD3206" w:rsidRDefault="00A4644A" w:rsidP="00A4644A">
      <w:pPr>
        <w:tabs>
          <w:tab w:val="left" w:pos="9180"/>
        </w:tabs>
        <w:ind w:firstLine="720"/>
        <w:jc w:val="center"/>
        <w:rPr>
          <w:b/>
          <w:sz w:val="26"/>
          <w:szCs w:val="26"/>
        </w:rPr>
      </w:pPr>
      <w:r w:rsidRPr="00AD3206">
        <w:rPr>
          <w:b/>
          <w:sz w:val="26"/>
          <w:szCs w:val="26"/>
        </w:rPr>
        <w:t>в сфере культуры на 2020 год</w:t>
      </w:r>
    </w:p>
    <w:p w:rsidR="00A4644A" w:rsidRPr="00AD3206" w:rsidRDefault="00A4644A" w:rsidP="00A4644A">
      <w:pPr>
        <w:ind w:firstLine="567"/>
        <w:jc w:val="both"/>
        <w:rPr>
          <w:sz w:val="26"/>
          <w:szCs w:val="26"/>
        </w:rPr>
      </w:pPr>
      <w:r w:rsidRPr="00AD3206">
        <w:rPr>
          <w:sz w:val="26"/>
          <w:szCs w:val="26"/>
        </w:rPr>
        <w:t>Руководствуясь статьей 15 Федерального закона от 06.10.2003 № 131-ФЗ «Об общих принципах организации местного самоуправления в Российской Федерации», Постановлением Правительства РК от 10 июля 2014 № 278 «О проведении оценки деятельности глав (руководителей) администраций муниципальных образований городских округов и муниципальных районов Республики Коми», Администрация муниципального района «Сосногорск»</w:t>
      </w:r>
    </w:p>
    <w:p w:rsidR="00A4644A" w:rsidRPr="00AD3206" w:rsidRDefault="00A4644A" w:rsidP="00A4644A">
      <w:pPr>
        <w:tabs>
          <w:tab w:val="left" w:pos="0"/>
        </w:tabs>
        <w:ind w:firstLine="567"/>
        <w:jc w:val="center"/>
        <w:rPr>
          <w:b/>
          <w:sz w:val="26"/>
          <w:szCs w:val="26"/>
        </w:rPr>
      </w:pPr>
      <w:r w:rsidRPr="00AD3206">
        <w:rPr>
          <w:b/>
          <w:sz w:val="26"/>
          <w:szCs w:val="26"/>
        </w:rPr>
        <w:t>ПОСТАНОВЛЯЕТ:</w:t>
      </w:r>
    </w:p>
    <w:p w:rsidR="00A4644A" w:rsidRPr="00AD3206" w:rsidRDefault="00A4644A" w:rsidP="00A4644A">
      <w:pPr>
        <w:widowControl w:val="0"/>
        <w:ind w:firstLine="567"/>
        <w:jc w:val="both"/>
        <w:rPr>
          <w:sz w:val="26"/>
          <w:szCs w:val="26"/>
        </w:rPr>
      </w:pPr>
      <w:r w:rsidRPr="00AD3206">
        <w:rPr>
          <w:sz w:val="26"/>
          <w:szCs w:val="26"/>
        </w:rPr>
        <w:t>1. Утвердить План мероприятий («дорожной карты»), по повышению значений показателей, характеризующих эффективность и результативность администрации муниципального образования муниципального района «Сосногорск» в сфере культуры на 2020 год согласно приложению к настоящему постановлению.</w:t>
      </w:r>
    </w:p>
    <w:p w:rsidR="00A4644A" w:rsidRPr="00AD3206" w:rsidRDefault="00A4644A" w:rsidP="00A4644A">
      <w:pPr>
        <w:widowControl w:val="0"/>
        <w:ind w:firstLine="567"/>
        <w:jc w:val="both"/>
        <w:rPr>
          <w:sz w:val="26"/>
          <w:szCs w:val="26"/>
        </w:rPr>
      </w:pPr>
      <w:r w:rsidRPr="00AD3206">
        <w:rPr>
          <w:sz w:val="26"/>
          <w:szCs w:val="26"/>
        </w:rPr>
        <w:t xml:space="preserve">2. </w:t>
      </w:r>
      <w:proofErr w:type="gramStart"/>
      <w:r w:rsidRPr="00AD3206">
        <w:rPr>
          <w:sz w:val="26"/>
          <w:szCs w:val="26"/>
        </w:rPr>
        <w:t xml:space="preserve">Отделу культуры администрации муниципального района «Сосногорск» </w:t>
      </w:r>
      <w:r w:rsidRPr="00AD3206">
        <w:rPr>
          <w:sz w:val="26"/>
          <w:szCs w:val="26"/>
          <w:lang w:eastAsia="ar-SA"/>
        </w:rPr>
        <w:t xml:space="preserve">направлять информацию о выполнении Плана мероприятий </w:t>
      </w:r>
      <w:r w:rsidRPr="00AD3206">
        <w:rPr>
          <w:sz w:val="26"/>
          <w:szCs w:val="26"/>
        </w:rPr>
        <w:t xml:space="preserve">(«дорожной карты») </w:t>
      </w:r>
      <w:r w:rsidRPr="00AD3206">
        <w:rPr>
          <w:sz w:val="26"/>
          <w:szCs w:val="26"/>
          <w:lang w:eastAsia="ar-SA"/>
        </w:rPr>
        <w:t>ежеквартально до 15 числа месяца, следующего за отчетным, в адрес Министерства культуры, туризма и архивного дела Республики Коми.</w:t>
      </w:r>
      <w:proofErr w:type="gramEnd"/>
    </w:p>
    <w:p w:rsidR="00A4644A" w:rsidRPr="00AD3206" w:rsidRDefault="00A4644A" w:rsidP="00A4644A">
      <w:pPr>
        <w:widowControl w:val="0"/>
        <w:tabs>
          <w:tab w:val="left" w:pos="9540"/>
        </w:tabs>
        <w:ind w:firstLine="567"/>
        <w:jc w:val="both"/>
        <w:rPr>
          <w:sz w:val="26"/>
          <w:szCs w:val="26"/>
        </w:rPr>
      </w:pPr>
      <w:r w:rsidRPr="00AD3206">
        <w:rPr>
          <w:sz w:val="26"/>
          <w:szCs w:val="26"/>
        </w:rPr>
        <w:t xml:space="preserve">3. Настоящее постановление вступает в силу со дня его принятия и подлежит официальному опубликованию. </w:t>
      </w:r>
    </w:p>
    <w:p w:rsidR="00A4644A" w:rsidRPr="00AD3206" w:rsidRDefault="00A4644A" w:rsidP="00A4644A">
      <w:pPr>
        <w:widowControl w:val="0"/>
        <w:tabs>
          <w:tab w:val="left" w:pos="9540"/>
        </w:tabs>
        <w:ind w:firstLine="567"/>
        <w:jc w:val="both"/>
        <w:rPr>
          <w:sz w:val="26"/>
          <w:szCs w:val="26"/>
        </w:rPr>
      </w:pPr>
      <w:r w:rsidRPr="00AD3206">
        <w:rPr>
          <w:sz w:val="26"/>
          <w:szCs w:val="26"/>
        </w:rPr>
        <w:t xml:space="preserve">4. </w:t>
      </w:r>
      <w:proofErr w:type="gramStart"/>
      <w:r w:rsidRPr="00AD3206">
        <w:rPr>
          <w:sz w:val="26"/>
          <w:szCs w:val="26"/>
        </w:rPr>
        <w:t>Контроль за</w:t>
      </w:r>
      <w:proofErr w:type="gramEnd"/>
      <w:r w:rsidRPr="00AD3206">
        <w:rPr>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Н. М. Кирсанову. </w:t>
      </w:r>
    </w:p>
    <w:p w:rsidR="00A4644A" w:rsidRPr="00AD3206" w:rsidRDefault="00A4644A" w:rsidP="00A4644A">
      <w:pPr>
        <w:tabs>
          <w:tab w:val="left" w:pos="0"/>
        </w:tabs>
        <w:jc w:val="right"/>
        <w:rPr>
          <w:sz w:val="26"/>
          <w:szCs w:val="26"/>
        </w:rPr>
      </w:pPr>
      <w:r w:rsidRPr="00AD3206">
        <w:rPr>
          <w:sz w:val="26"/>
          <w:szCs w:val="26"/>
        </w:rPr>
        <w:t xml:space="preserve">Глава муниципального района «Сосногорск» - </w:t>
      </w:r>
    </w:p>
    <w:p w:rsidR="00A4644A" w:rsidRPr="00AD3206" w:rsidRDefault="00A4644A" w:rsidP="00A4644A">
      <w:pPr>
        <w:tabs>
          <w:tab w:val="left" w:pos="0"/>
        </w:tabs>
        <w:jc w:val="right"/>
        <w:rPr>
          <w:sz w:val="26"/>
          <w:szCs w:val="26"/>
        </w:rPr>
      </w:pPr>
      <w:r w:rsidRPr="00AD3206">
        <w:rPr>
          <w:sz w:val="26"/>
          <w:szCs w:val="26"/>
        </w:rPr>
        <w:t>руководитель администрации  С.В. Дегтяренко</w:t>
      </w:r>
    </w:p>
    <w:p w:rsidR="00A4644A" w:rsidRPr="00AD3206" w:rsidRDefault="00A4644A" w:rsidP="00A4644A">
      <w:pPr>
        <w:jc w:val="right"/>
        <w:rPr>
          <w:sz w:val="26"/>
          <w:szCs w:val="26"/>
        </w:rPr>
      </w:pPr>
    </w:p>
    <w:p w:rsidR="00A4644A" w:rsidRPr="00AD3206" w:rsidRDefault="00A4644A" w:rsidP="00A4644A">
      <w:pPr>
        <w:tabs>
          <w:tab w:val="left" w:pos="9180"/>
        </w:tabs>
        <w:ind w:left="2880" w:firstLine="720"/>
        <w:rPr>
          <w:sz w:val="26"/>
          <w:szCs w:val="26"/>
        </w:rPr>
      </w:pPr>
    </w:p>
    <w:p w:rsidR="00A4644A" w:rsidRPr="00AD3206" w:rsidRDefault="00A4644A" w:rsidP="00A4644A">
      <w:pPr>
        <w:tabs>
          <w:tab w:val="left" w:pos="9180"/>
        </w:tabs>
        <w:rPr>
          <w:sz w:val="26"/>
          <w:szCs w:val="26"/>
        </w:rPr>
        <w:sectPr w:rsidR="00A4644A" w:rsidRPr="00AD3206" w:rsidSect="00CA0429">
          <w:pgSz w:w="11906" w:h="16838"/>
          <w:pgMar w:top="567" w:right="566" w:bottom="567" w:left="567" w:header="709" w:footer="709" w:gutter="0"/>
          <w:cols w:space="708"/>
          <w:docGrid w:linePitch="360"/>
        </w:sectPr>
      </w:pPr>
    </w:p>
    <w:p w:rsidR="00A4644A" w:rsidRPr="00AD3206" w:rsidRDefault="00A4644A" w:rsidP="00A4644A">
      <w:pPr>
        <w:jc w:val="right"/>
        <w:rPr>
          <w:sz w:val="22"/>
          <w:szCs w:val="22"/>
        </w:rPr>
      </w:pPr>
      <w:r w:rsidRPr="00AD3206">
        <w:rPr>
          <w:sz w:val="22"/>
          <w:szCs w:val="22"/>
        </w:rPr>
        <w:lastRenderedPageBreak/>
        <w:t xml:space="preserve">Утвержден </w:t>
      </w:r>
    </w:p>
    <w:p w:rsidR="00A4644A" w:rsidRPr="00AD3206" w:rsidRDefault="00A4644A" w:rsidP="00A4644A">
      <w:pPr>
        <w:jc w:val="right"/>
        <w:rPr>
          <w:sz w:val="22"/>
          <w:szCs w:val="22"/>
        </w:rPr>
      </w:pPr>
      <w:r w:rsidRPr="00AD3206">
        <w:rPr>
          <w:sz w:val="22"/>
          <w:szCs w:val="22"/>
        </w:rPr>
        <w:t xml:space="preserve">постановлением администрации </w:t>
      </w:r>
    </w:p>
    <w:p w:rsidR="00A4644A" w:rsidRPr="00AD3206" w:rsidRDefault="00A4644A" w:rsidP="00A4644A">
      <w:pPr>
        <w:jc w:val="right"/>
        <w:rPr>
          <w:sz w:val="22"/>
          <w:szCs w:val="22"/>
        </w:rPr>
      </w:pPr>
      <w:r w:rsidRPr="00AD3206">
        <w:rPr>
          <w:sz w:val="22"/>
          <w:szCs w:val="22"/>
        </w:rPr>
        <w:t>муниципального района «Сосногорск»</w:t>
      </w:r>
    </w:p>
    <w:p w:rsidR="00A4644A" w:rsidRPr="00AD3206" w:rsidRDefault="00A4644A" w:rsidP="00A4644A">
      <w:pPr>
        <w:jc w:val="right"/>
        <w:rPr>
          <w:sz w:val="22"/>
          <w:szCs w:val="22"/>
        </w:rPr>
      </w:pPr>
      <w:r w:rsidRPr="00AD3206">
        <w:rPr>
          <w:sz w:val="22"/>
          <w:szCs w:val="22"/>
        </w:rPr>
        <w:t xml:space="preserve"> от «</w:t>
      </w:r>
      <w:r w:rsidRPr="00AD3206">
        <w:rPr>
          <w:sz w:val="22"/>
          <w:szCs w:val="22"/>
          <w:u w:val="single"/>
        </w:rPr>
        <w:t>22</w:t>
      </w:r>
      <w:r w:rsidRPr="00AD3206">
        <w:rPr>
          <w:sz w:val="22"/>
          <w:szCs w:val="22"/>
        </w:rPr>
        <w:t xml:space="preserve">» </w:t>
      </w:r>
      <w:r w:rsidRPr="00AD3206">
        <w:rPr>
          <w:sz w:val="22"/>
          <w:szCs w:val="22"/>
          <w:u w:val="single"/>
        </w:rPr>
        <w:t>ноября</w:t>
      </w:r>
      <w:r w:rsidRPr="00AD3206">
        <w:rPr>
          <w:sz w:val="22"/>
          <w:szCs w:val="22"/>
        </w:rPr>
        <w:t xml:space="preserve"> 2019 № </w:t>
      </w:r>
      <w:r w:rsidRPr="00AD3206">
        <w:rPr>
          <w:sz w:val="22"/>
          <w:szCs w:val="22"/>
          <w:u w:val="single"/>
        </w:rPr>
        <w:t>2278</w:t>
      </w:r>
    </w:p>
    <w:p w:rsidR="00A4644A" w:rsidRPr="00AD3206" w:rsidRDefault="00A4644A" w:rsidP="00A4644A">
      <w:pPr>
        <w:tabs>
          <w:tab w:val="left" w:pos="9180"/>
        </w:tabs>
        <w:ind w:left="2880" w:firstLine="720"/>
        <w:jc w:val="right"/>
        <w:rPr>
          <w:sz w:val="22"/>
          <w:szCs w:val="22"/>
        </w:rPr>
      </w:pPr>
      <w:r w:rsidRPr="00AD3206">
        <w:rPr>
          <w:sz w:val="22"/>
          <w:szCs w:val="22"/>
        </w:rPr>
        <w:t>(Приложение)</w:t>
      </w:r>
    </w:p>
    <w:p w:rsidR="007104CE" w:rsidRDefault="007104CE" w:rsidP="00A4644A">
      <w:pPr>
        <w:tabs>
          <w:tab w:val="left" w:pos="9180"/>
        </w:tabs>
        <w:ind w:firstLine="720"/>
        <w:jc w:val="center"/>
        <w:rPr>
          <w:b/>
        </w:rPr>
      </w:pPr>
    </w:p>
    <w:p w:rsidR="00A4644A" w:rsidRDefault="00A4644A" w:rsidP="00A4644A">
      <w:pPr>
        <w:tabs>
          <w:tab w:val="left" w:pos="9180"/>
        </w:tabs>
        <w:ind w:firstLine="720"/>
        <w:jc w:val="center"/>
        <w:rPr>
          <w:b/>
        </w:rPr>
      </w:pPr>
      <w:r w:rsidRPr="00AD3206">
        <w:rPr>
          <w:b/>
        </w:rPr>
        <w:t>План мероприятий («дорожной карты»), по повышению значений показателей, характеризующих эффективность и результативность администрации муниципального образования муниципального района «Сосногорск» в сфере культуры на 2020 год</w:t>
      </w:r>
    </w:p>
    <w:p w:rsidR="007104CE" w:rsidRPr="00AD3206" w:rsidRDefault="007104CE" w:rsidP="00A4644A">
      <w:pPr>
        <w:tabs>
          <w:tab w:val="left" w:pos="9180"/>
        </w:tabs>
        <w:ind w:firstLine="720"/>
        <w:jc w:val="center"/>
        <w:rPr>
          <w:b/>
          <w:sz w:val="26"/>
          <w:szCs w:val="26"/>
        </w:rPr>
      </w:pPr>
    </w:p>
    <w:tbl>
      <w:tblPr>
        <w:tblStyle w:val="affd"/>
        <w:tblW w:w="15592" w:type="dxa"/>
        <w:tblInd w:w="250" w:type="dxa"/>
        <w:tblLook w:val="04A0"/>
      </w:tblPr>
      <w:tblGrid>
        <w:gridCol w:w="567"/>
        <w:gridCol w:w="6946"/>
        <w:gridCol w:w="1451"/>
        <w:gridCol w:w="1985"/>
        <w:gridCol w:w="4643"/>
      </w:tblGrid>
      <w:tr w:rsidR="00A4644A" w:rsidRPr="00F20A06" w:rsidTr="00D322A0">
        <w:trPr>
          <w:trHeight w:val="64"/>
        </w:trPr>
        <w:tc>
          <w:tcPr>
            <w:tcW w:w="567" w:type="dxa"/>
          </w:tcPr>
          <w:p w:rsidR="00A4644A" w:rsidRPr="00CA0429" w:rsidRDefault="00A4644A" w:rsidP="009B424D">
            <w:pPr>
              <w:jc w:val="center"/>
              <w:rPr>
                <w:rFonts w:ascii="Times New Roman" w:eastAsia="Times New Roman" w:hAnsi="Times New Roman"/>
                <w:b/>
                <w:sz w:val="20"/>
                <w:szCs w:val="20"/>
              </w:rPr>
            </w:pPr>
            <w:r w:rsidRPr="00CA0429">
              <w:rPr>
                <w:rFonts w:ascii="Times New Roman" w:eastAsia="Times New Roman" w:hAnsi="Times New Roman"/>
                <w:b/>
                <w:sz w:val="20"/>
                <w:szCs w:val="20"/>
              </w:rPr>
              <w:t xml:space="preserve">№ </w:t>
            </w:r>
            <w:proofErr w:type="spellStart"/>
            <w:proofErr w:type="gramStart"/>
            <w:r w:rsidRPr="00CA0429">
              <w:rPr>
                <w:rFonts w:ascii="Times New Roman" w:eastAsia="Times New Roman" w:hAnsi="Times New Roman"/>
                <w:b/>
                <w:sz w:val="20"/>
                <w:szCs w:val="20"/>
              </w:rPr>
              <w:t>п</w:t>
            </w:r>
            <w:proofErr w:type="spellEnd"/>
            <w:proofErr w:type="gramEnd"/>
            <w:r w:rsidRPr="00CA0429">
              <w:rPr>
                <w:rFonts w:ascii="Times New Roman" w:eastAsia="Times New Roman" w:hAnsi="Times New Roman"/>
                <w:b/>
                <w:sz w:val="20"/>
                <w:szCs w:val="20"/>
              </w:rPr>
              <w:t>/</w:t>
            </w:r>
            <w:proofErr w:type="spellStart"/>
            <w:r w:rsidRPr="00CA0429">
              <w:rPr>
                <w:rFonts w:ascii="Times New Roman" w:eastAsia="Times New Roman" w:hAnsi="Times New Roman"/>
                <w:b/>
                <w:sz w:val="20"/>
                <w:szCs w:val="20"/>
              </w:rPr>
              <w:t>п</w:t>
            </w:r>
            <w:proofErr w:type="spellEnd"/>
          </w:p>
        </w:tc>
        <w:tc>
          <w:tcPr>
            <w:tcW w:w="6946" w:type="dxa"/>
          </w:tcPr>
          <w:p w:rsidR="00A4644A" w:rsidRPr="00CA0429" w:rsidRDefault="00A4644A" w:rsidP="009B424D">
            <w:pPr>
              <w:jc w:val="center"/>
              <w:rPr>
                <w:rFonts w:ascii="Times New Roman" w:eastAsia="Times New Roman" w:hAnsi="Times New Roman"/>
                <w:b/>
                <w:sz w:val="20"/>
                <w:szCs w:val="20"/>
              </w:rPr>
            </w:pPr>
            <w:r w:rsidRPr="00CA0429">
              <w:rPr>
                <w:rFonts w:ascii="Times New Roman" w:eastAsia="Times New Roman" w:hAnsi="Times New Roman"/>
                <w:b/>
                <w:sz w:val="20"/>
                <w:szCs w:val="20"/>
              </w:rPr>
              <w:t>Наименование мероприятия</w:t>
            </w:r>
          </w:p>
        </w:tc>
        <w:tc>
          <w:tcPr>
            <w:tcW w:w="1451" w:type="dxa"/>
          </w:tcPr>
          <w:p w:rsidR="00A4644A" w:rsidRPr="00CA0429" w:rsidRDefault="00A4644A" w:rsidP="009B424D">
            <w:pPr>
              <w:jc w:val="center"/>
              <w:rPr>
                <w:rFonts w:ascii="Times New Roman" w:eastAsia="Times New Roman" w:hAnsi="Times New Roman"/>
                <w:b/>
                <w:sz w:val="20"/>
                <w:szCs w:val="20"/>
              </w:rPr>
            </w:pPr>
            <w:r w:rsidRPr="00CA0429">
              <w:rPr>
                <w:rFonts w:ascii="Times New Roman" w:eastAsia="Times New Roman" w:hAnsi="Times New Roman"/>
                <w:b/>
                <w:sz w:val="20"/>
                <w:szCs w:val="20"/>
              </w:rPr>
              <w:t>Срок реализации</w:t>
            </w:r>
          </w:p>
        </w:tc>
        <w:tc>
          <w:tcPr>
            <w:tcW w:w="1985" w:type="dxa"/>
          </w:tcPr>
          <w:p w:rsidR="00A4644A" w:rsidRPr="00CA0429" w:rsidRDefault="00A4644A" w:rsidP="009B424D">
            <w:pPr>
              <w:jc w:val="center"/>
              <w:rPr>
                <w:rFonts w:ascii="Times New Roman" w:eastAsia="Times New Roman" w:hAnsi="Times New Roman"/>
                <w:b/>
                <w:sz w:val="20"/>
                <w:szCs w:val="20"/>
              </w:rPr>
            </w:pPr>
            <w:r w:rsidRPr="00CA0429">
              <w:rPr>
                <w:rFonts w:ascii="Times New Roman" w:eastAsia="Times New Roman" w:hAnsi="Times New Roman"/>
                <w:b/>
                <w:sz w:val="20"/>
                <w:szCs w:val="20"/>
              </w:rPr>
              <w:t>Ответственные исполнители</w:t>
            </w:r>
          </w:p>
        </w:tc>
        <w:tc>
          <w:tcPr>
            <w:tcW w:w="4643" w:type="dxa"/>
          </w:tcPr>
          <w:p w:rsidR="00A4644A" w:rsidRPr="00CA0429" w:rsidRDefault="00A4644A" w:rsidP="009B424D">
            <w:pPr>
              <w:jc w:val="center"/>
              <w:rPr>
                <w:rFonts w:ascii="Times New Roman" w:eastAsia="Times New Roman" w:hAnsi="Times New Roman"/>
                <w:b/>
                <w:sz w:val="20"/>
                <w:szCs w:val="20"/>
              </w:rPr>
            </w:pPr>
            <w:r w:rsidRPr="00CA0429">
              <w:rPr>
                <w:rFonts w:ascii="Times New Roman" w:eastAsia="Times New Roman" w:hAnsi="Times New Roman"/>
                <w:b/>
                <w:sz w:val="20"/>
                <w:szCs w:val="20"/>
              </w:rPr>
              <w:t>Ожидаемый результат</w:t>
            </w:r>
          </w:p>
        </w:tc>
      </w:tr>
      <w:tr w:rsidR="00A4644A" w:rsidRPr="00F20A06" w:rsidTr="00D322A0">
        <w:trPr>
          <w:trHeight w:val="72"/>
        </w:trPr>
        <w:tc>
          <w:tcPr>
            <w:tcW w:w="15592" w:type="dxa"/>
            <w:gridSpan w:val="5"/>
          </w:tcPr>
          <w:p w:rsidR="007437F4" w:rsidRPr="00CA0429" w:rsidRDefault="00A4644A" w:rsidP="009B424D">
            <w:pPr>
              <w:jc w:val="center"/>
              <w:rPr>
                <w:rFonts w:ascii="Times New Roman" w:eastAsia="Times New Roman" w:hAnsi="Times New Roman"/>
                <w:b/>
                <w:sz w:val="20"/>
                <w:szCs w:val="20"/>
              </w:rPr>
            </w:pPr>
            <w:r w:rsidRPr="00CA0429">
              <w:rPr>
                <w:rFonts w:ascii="Times New Roman" w:eastAsia="Times New Roman" w:hAnsi="Times New Roman"/>
                <w:b/>
                <w:sz w:val="20"/>
                <w:szCs w:val="20"/>
              </w:rPr>
              <w:t xml:space="preserve">1. Удовлетворенность населения качеством предоставляемых услуг в сфере культуры </w:t>
            </w:r>
          </w:p>
          <w:p w:rsidR="00A4644A" w:rsidRPr="00CA0429" w:rsidRDefault="00A4644A" w:rsidP="007437F4">
            <w:pPr>
              <w:jc w:val="center"/>
              <w:rPr>
                <w:rFonts w:ascii="Times New Roman" w:eastAsia="Times New Roman" w:hAnsi="Times New Roman"/>
                <w:b/>
                <w:sz w:val="20"/>
                <w:szCs w:val="20"/>
              </w:rPr>
            </w:pPr>
            <w:r w:rsidRPr="00CA0429">
              <w:rPr>
                <w:rFonts w:ascii="Times New Roman" w:eastAsia="Times New Roman" w:hAnsi="Times New Roman"/>
                <w:b/>
                <w:sz w:val="20"/>
                <w:szCs w:val="20"/>
              </w:rPr>
              <w:t>(качеством культурного обслуживания) в муниципальном образовании</w:t>
            </w:r>
          </w:p>
        </w:tc>
      </w:tr>
      <w:tr w:rsidR="00A4644A" w:rsidRPr="00F20A06" w:rsidTr="00D322A0">
        <w:tc>
          <w:tcPr>
            <w:tcW w:w="567"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1.1</w:t>
            </w:r>
          </w:p>
        </w:tc>
        <w:tc>
          <w:tcPr>
            <w:tcW w:w="6946" w:type="dxa"/>
          </w:tcPr>
          <w:p w:rsidR="00A4644A" w:rsidRPr="00CA0429" w:rsidRDefault="00A4644A" w:rsidP="00FA2673">
            <w:pPr>
              <w:jc w:val="both"/>
              <w:rPr>
                <w:rFonts w:ascii="Times New Roman" w:eastAsia="Times New Roman" w:hAnsi="Times New Roman"/>
                <w:sz w:val="20"/>
                <w:szCs w:val="20"/>
              </w:rPr>
            </w:pPr>
            <w:r w:rsidRPr="00CA0429">
              <w:rPr>
                <w:rFonts w:ascii="Times New Roman" w:eastAsia="Times New Roman" w:hAnsi="Times New Roman"/>
                <w:sz w:val="20"/>
                <w:szCs w:val="20"/>
              </w:rPr>
              <w:t xml:space="preserve">Строительство </w:t>
            </w:r>
            <w:proofErr w:type="spellStart"/>
            <w:r w:rsidRPr="00CA0429">
              <w:rPr>
                <w:rFonts w:ascii="Times New Roman" w:eastAsia="Times New Roman" w:hAnsi="Times New Roman"/>
                <w:sz w:val="20"/>
                <w:szCs w:val="20"/>
              </w:rPr>
              <w:t>социокультурного</w:t>
            </w:r>
            <w:proofErr w:type="spellEnd"/>
            <w:r w:rsidRPr="00CA0429">
              <w:rPr>
                <w:rFonts w:ascii="Times New Roman" w:eastAsia="Times New Roman" w:hAnsi="Times New Roman"/>
                <w:sz w:val="20"/>
                <w:szCs w:val="20"/>
              </w:rPr>
              <w:t xml:space="preserve"> центра в </w:t>
            </w:r>
            <w:proofErr w:type="spellStart"/>
            <w:r w:rsidRPr="00CA0429">
              <w:rPr>
                <w:rFonts w:ascii="Times New Roman" w:eastAsia="Times New Roman" w:hAnsi="Times New Roman"/>
                <w:sz w:val="20"/>
                <w:szCs w:val="20"/>
              </w:rPr>
              <w:t>с</w:t>
            </w:r>
            <w:proofErr w:type="gramStart"/>
            <w:r w:rsidRPr="00CA0429">
              <w:rPr>
                <w:rFonts w:ascii="Times New Roman" w:eastAsia="Times New Roman" w:hAnsi="Times New Roman"/>
                <w:sz w:val="20"/>
                <w:szCs w:val="20"/>
              </w:rPr>
              <w:t>.У</w:t>
            </w:r>
            <w:proofErr w:type="gramEnd"/>
            <w:r w:rsidRPr="00CA0429">
              <w:rPr>
                <w:rFonts w:ascii="Times New Roman" w:eastAsia="Times New Roman" w:hAnsi="Times New Roman"/>
                <w:sz w:val="20"/>
                <w:szCs w:val="20"/>
              </w:rPr>
              <w:t>сть-Ухта</w:t>
            </w:r>
            <w:proofErr w:type="spellEnd"/>
          </w:p>
        </w:tc>
        <w:tc>
          <w:tcPr>
            <w:tcW w:w="1451"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2020г.</w:t>
            </w:r>
          </w:p>
        </w:tc>
        <w:tc>
          <w:tcPr>
            <w:tcW w:w="1985" w:type="dxa"/>
          </w:tcPr>
          <w:p w:rsidR="007104CE"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 xml:space="preserve">Отдел культуры администрации </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МР «Сосногорск»</w:t>
            </w:r>
          </w:p>
        </w:tc>
        <w:tc>
          <w:tcPr>
            <w:tcW w:w="4643"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Увеличение положительных отзывов о качестве оказания услуг, комфортности пребывания в учреждении культуры, повышение качества предоставляемых услуг</w:t>
            </w:r>
          </w:p>
        </w:tc>
      </w:tr>
      <w:tr w:rsidR="00A4644A" w:rsidRPr="00F20A06" w:rsidTr="00D322A0">
        <w:tc>
          <w:tcPr>
            <w:tcW w:w="567"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1.2.</w:t>
            </w:r>
          </w:p>
        </w:tc>
        <w:tc>
          <w:tcPr>
            <w:tcW w:w="6946" w:type="dxa"/>
          </w:tcPr>
          <w:p w:rsidR="00A4644A" w:rsidRPr="00CA0429" w:rsidRDefault="00A4644A" w:rsidP="003F2819">
            <w:pPr>
              <w:jc w:val="both"/>
              <w:rPr>
                <w:rFonts w:ascii="Times New Roman" w:eastAsia="Times New Roman" w:hAnsi="Times New Roman"/>
                <w:sz w:val="20"/>
                <w:szCs w:val="20"/>
              </w:rPr>
            </w:pPr>
            <w:r w:rsidRPr="00CA0429">
              <w:rPr>
                <w:rFonts w:ascii="Times New Roman" w:eastAsia="Times New Roman" w:hAnsi="Times New Roman"/>
                <w:sz w:val="20"/>
                <w:szCs w:val="20"/>
              </w:rPr>
              <w:t>Реализация проектов «Народный бюджет»:</w:t>
            </w:r>
          </w:p>
          <w:p w:rsidR="00A4644A" w:rsidRPr="00CA0429" w:rsidRDefault="00A4644A" w:rsidP="003F2819">
            <w:pPr>
              <w:jc w:val="both"/>
              <w:rPr>
                <w:rFonts w:ascii="Times New Roman" w:eastAsia="Times New Roman" w:hAnsi="Times New Roman"/>
                <w:sz w:val="20"/>
                <w:szCs w:val="20"/>
              </w:rPr>
            </w:pPr>
            <w:r w:rsidRPr="00CA0429">
              <w:rPr>
                <w:rFonts w:ascii="Times New Roman" w:eastAsia="Times New Roman" w:hAnsi="Times New Roman"/>
                <w:color w:val="000000"/>
                <w:sz w:val="20"/>
                <w:szCs w:val="20"/>
              </w:rPr>
              <w:t xml:space="preserve">- </w:t>
            </w:r>
            <w:r w:rsidRPr="00CA0429">
              <w:rPr>
                <w:rFonts w:ascii="Times New Roman" w:eastAsia="Times New Roman" w:hAnsi="Times New Roman"/>
                <w:sz w:val="20"/>
                <w:szCs w:val="20"/>
              </w:rPr>
              <w:t>«Пошив и приобретение сценических костюмов для хореографических коллективов МБУ «</w:t>
            </w:r>
            <w:proofErr w:type="spellStart"/>
            <w:r w:rsidRPr="00CA0429">
              <w:rPr>
                <w:rFonts w:ascii="Times New Roman" w:eastAsia="Times New Roman" w:hAnsi="Times New Roman"/>
                <w:sz w:val="20"/>
                <w:szCs w:val="20"/>
              </w:rPr>
              <w:t>Межпоселенческий</w:t>
            </w:r>
            <w:proofErr w:type="spellEnd"/>
            <w:r w:rsidRPr="00CA0429">
              <w:rPr>
                <w:rFonts w:ascii="Times New Roman" w:eastAsia="Times New Roman" w:hAnsi="Times New Roman"/>
                <w:sz w:val="20"/>
                <w:szCs w:val="20"/>
              </w:rPr>
              <w:t xml:space="preserve"> культурный центр МР «Сосногорск»;</w:t>
            </w:r>
          </w:p>
          <w:p w:rsidR="00A4644A" w:rsidRPr="00CA0429" w:rsidRDefault="00A4644A" w:rsidP="003F2819">
            <w:pPr>
              <w:jc w:val="both"/>
              <w:rPr>
                <w:rFonts w:ascii="Times New Roman" w:eastAsia="Times New Roman" w:hAnsi="Times New Roman"/>
                <w:sz w:val="20"/>
                <w:szCs w:val="20"/>
              </w:rPr>
            </w:pPr>
            <w:r w:rsidRPr="00CA0429">
              <w:rPr>
                <w:rFonts w:ascii="Times New Roman" w:eastAsia="Times New Roman" w:hAnsi="Times New Roman"/>
                <w:sz w:val="20"/>
                <w:szCs w:val="20"/>
              </w:rPr>
              <w:t xml:space="preserve">- Устройство ограждения территории МБУ </w:t>
            </w:r>
            <w:proofErr w:type="gramStart"/>
            <w:r w:rsidRPr="00CA0429">
              <w:rPr>
                <w:rFonts w:ascii="Times New Roman" w:eastAsia="Times New Roman" w:hAnsi="Times New Roman"/>
                <w:sz w:val="20"/>
                <w:szCs w:val="20"/>
              </w:rPr>
              <w:t>ДО</w:t>
            </w:r>
            <w:proofErr w:type="gramEnd"/>
            <w:r w:rsidRPr="00CA0429">
              <w:rPr>
                <w:rFonts w:ascii="Times New Roman" w:eastAsia="Times New Roman" w:hAnsi="Times New Roman"/>
                <w:sz w:val="20"/>
                <w:szCs w:val="20"/>
              </w:rPr>
              <w:t xml:space="preserve"> «</w:t>
            </w:r>
            <w:proofErr w:type="gramStart"/>
            <w:r w:rsidRPr="00CA0429">
              <w:rPr>
                <w:rFonts w:ascii="Times New Roman" w:eastAsia="Times New Roman" w:hAnsi="Times New Roman"/>
                <w:sz w:val="20"/>
                <w:szCs w:val="20"/>
              </w:rPr>
              <w:t>Детская</w:t>
            </w:r>
            <w:proofErr w:type="gramEnd"/>
            <w:r w:rsidRPr="00CA0429">
              <w:rPr>
                <w:rFonts w:ascii="Times New Roman" w:eastAsia="Times New Roman" w:hAnsi="Times New Roman"/>
                <w:sz w:val="20"/>
                <w:szCs w:val="20"/>
              </w:rPr>
              <w:t xml:space="preserve"> школа искусств» г. Сосногорск;</w:t>
            </w:r>
          </w:p>
          <w:p w:rsidR="00A4644A" w:rsidRPr="00CA0429" w:rsidRDefault="00A4644A" w:rsidP="003F2819">
            <w:pPr>
              <w:jc w:val="both"/>
              <w:rPr>
                <w:rFonts w:ascii="Times New Roman" w:eastAsia="Times New Roman" w:hAnsi="Times New Roman"/>
                <w:sz w:val="20"/>
                <w:szCs w:val="20"/>
              </w:rPr>
            </w:pPr>
            <w:r w:rsidRPr="00CA0429">
              <w:rPr>
                <w:rFonts w:ascii="Times New Roman" w:eastAsia="Times New Roman" w:hAnsi="Times New Roman"/>
                <w:sz w:val="20"/>
                <w:szCs w:val="20"/>
              </w:rPr>
              <w:t>- Ремонт помещения и приобретение музейного оборудования МБУ «Историко-краеведческий мемориальный музей» МО МР «Сосногорск»;</w:t>
            </w:r>
          </w:p>
          <w:p w:rsidR="00A4644A" w:rsidRPr="00CA0429" w:rsidRDefault="00A4644A" w:rsidP="003F2819">
            <w:pPr>
              <w:pStyle w:val="ConsPlusNonformat"/>
              <w:jc w:val="both"/>
              <w:rPr>
                <w:rFonts w:ascii="Times New Roman" w:eastAsia="Times New Roman" w:hAnsi="Times New Roman" w:cs="Times New Roman"/>
                <w:color w:val="000000"/>
              </w:rPr>
            </w:pPr>
            <w:r w:rsidRPr="00CA0429">
              <w:rPr>
                <w:rFonts w:ascii="Times New Roman" w:hAnsi="Times New Roman" w:cs="Times New Roman"/>
              </w:rPr>
              <w:t>- «Ремонт помещения под размещение Центра национальных культур»</w:t>
            </w:r>
          </w:p>
        </w:tc>
        <w:tc>
          <w:tcPr>
            <w:tcW w:w="1451"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01.04.2020 – 30.09.2020</w:t>
            </w:r>
          </w:p>
        </w:tc>
        <w:tc>
          <w:tcPr>
            <w:tcW w:w="1985" w:type="dxa"/>
          </w:tcPr>
          <w:p w:rsidR="007104CE"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 xml:space="preserve">Отдел культуры администрации </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МР «Сосногорск»</w:t>
            </w:r>
          </w:p>
        </w:tc>
        <w:tc>
          <w:tcPr>
            <w:tcW w:w="4643"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Увеличение положительных отзывов о качестве оказания услуг, комфортности пребывания в учреждении культуры, повышение качества предоставляемых услуг</w:t>
            </w:r>
          </w:p>
          <w:p w:rsidR="00A4644A" w:rsidRPr="00CA0429" w:rsidRDefault="00A4644A" w:rsidP="009B424D">
            <w:pPr>
              <w:jc w:val="center"/>
              <w:rPr>
                <w:rFonts w:ascii="Times New Roman" w:eastAsia="Times New Roman" w:hAnsi="Times New Roman"/>
                <w:sz w:val="20"/>
                <w:szCs w:val="20"/>
              </w:rPr>
            </w:pPr>
          </w:p>
        </w:tc>
      </w:tr>
      <w:tr w:rsidR="00A4644A" w:rsidRPr="00F20A06" w:rsidTr="00D322A0">
        <w:tc>
          <w:tcPr>
            <w:tcW w:w="567"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1.3</w:t>
            </w:r>
          </w:p>
        </w:tc>
        <w:tc>
          <w:tcPr>
            <w:tcW w:w="6946" w:type="dxa"/>
          </w:tcPr>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sz w:val="20"/>
                <w:szCs w:val="20"/>
              </w:rPr>
              <w:t>Обеспечение получателей услуг полной и актуальной информацией об учреждениях:</w:t>
            </w:r>
          </w:p>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sz w:val="20"/>
                <w:szCs w:val="20"/>
              </w:rPr>
              <w:t xml:space="preserve">- актуализация информации на официальных сайтах, </w:t>
            </w:r>
            <w:proofErr w:type="spellStart"/>
            <w:r w:rsidRPr="00CA0429">
              <w:rPr>
                <w:rFonts w:ascii="Times New Roman" w:eastAsia="Times New Roman" w:hAnsi="Times New Roman"/>
                <w:sz w:val="20"/>
                <w:szCs w:val="20"/>
              </w:rPr>
              <w:t>ВКонтакте</w:t>
            </w:r>
            <w:proofErr w:type="spellEnd"/>
            <w:r w:rsidRPr="00CA0429">
              <w:rPr>
                <w:rFonts w:ascii="Times New Roman" w:eastAsia="Times New Roman" w:hAnsi="Times New Roman"/>
                <w:sz w:val="20"/>
                <w:szCs w:val="20"/>
              </w:rPr>
              <w:t xml:space="preserve">, </w:t>
            </w:r>
            <w:r w:rsidRPr="00CA0429">
              <w:rPr>
                <w:rFonts w:ascii="Times New Roman" w:eastAsia="Times New Roman" w:hAnsi="Times New Roman"/>
                <w:sz w:val="20"/>
                <w:szCs w:val="20"/>
                <w:lang w:val="en-US"/>
              </w:rPr>
              <w:t>Twitter</w:t>
            </w:r>
            <w:r w:rsidRPr="00CA0429">
              <w:rPr>
                <w:rFonts w:ascii="Times New Roman" w:eastAsia="Times New Roman" w:hAnsi="Times New Roman"/>
                <w:sz w:val="20"/>
                <w:szCs w:val="20"/>
              </w:rPr>
              <w:t xml:space="preserve">, </w:t>
            </w:r>
            <w:proofErr w:type="spellStart"/>
            <w:r w:rsidRPr="00CA0429">
              <w:rPr>
                <w:rFonts w:ascii="Times New Roman" w:eastAsia="Times New Roman" w:hAnsi="Times New Roman"/>
                <w:sz w:val="20"/>
                <w:szCs w:val="20"/>
                <w:lang w:val="en-US"/>
              </w:rPr>
              <w:t>Instagram</w:t>
            </w:r>
            <w:proofErr w:type="spellEnd"/>
            <w:r w:rsidRPr="00CA0429">
              <w:rPr>
                <w:rFonts w:ascii="Times New Roman" w:eastAsia="Times New Roman" w:hAnsi="Times New Roman"/>
                <w:sz w:val="20"/>
                <w:szCs w:val="20"/>
              </w:rPr>
              <w:t xml:space="preserve">, </w:t>
            </w:r>
            <w:proofErr w:type="spellStart"/>
            <w:r w:rsidRPr="00CA0429">
              <w:rPr>
                <w:rFonts w:ascii="Times New Roman" w:eastAsia="Times New Roman" w:hAnsi="Times New Roman"/>
                <w:sz w:val="20"/>
                <w:szCs w:val="20"/>
                <w:lang w:val="en-US"/>
              </w:rPr>
              <w:t>Facebook</w:t>
            </w:r>
            <w:proofErr w:type="spellEnd"/>
            <w:r w:rsidRPr="00CA0429">
              <w:rPr>
                <w:rFonts w:ascii="Times New Roman" w:eastAsia="Times New Roman" w:hAnsi="Times New Roman"/>
                <w:sz w:val="20"/>
                <w:szCs w:val="20"/>
              </w:rPr>
              <w:t>;</w:t>
            </w:r>
          </w:p>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sz w:val="20"/>
                <w:szCs w:val="20"/>
              </w:rPr>
              <w:t>- размещение информации о планируемых мероприятиях на Афишах города</w:t>
            </w:r>
          </w:p>
        </w:tc>
        <w:tc>
          <w:tcPr>
            <w:tcW w:w="1451"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в течении</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2020г.</w:t>
            </w:r>
          </w:p>
        </w:tc>
        <w:tc>
          <w:tcPr>
            <w:tcW w:w="1985" w:type="dxa"/>
          </w:tcPr>
          <w:p w:rsidR="007104CE"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 xml:space="preserve">Отдел культуры администрации </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МР «Сосногорск»</w:t>
            </w:r>
          </w:p>
        </w:tc>
        <w:tc>
          <w:tcPr>
            <w:tcW w:w="4643"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 xml:space="preserve">Удовлетворенность населения качеством открытости и доступности учреждений культуры, </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увеличение посещаемости страниц официальных сайтов, социальных сетей</w:t>
            </w:r>
          </w:p>
          <w:p w:rsidR="00A4644A" w:rsidRPr="00CA0429" w:rsidRDefault="00A4644A" w:rsidP="009B424D">
            <w:pPr>
              <w:jc w:val="center"/>
              <w:rPr>
                <w:rFonts w:ascii="Times New Roman" w:eastAsia="Times New Roman" w:hAnsi="Times New Roman"/>
                <w:sz w:val="20"/>
                <w:szCs w:val="20"/>
              </w:rPr>
            </w:pPr>
          </w:p>
        </w:tc>
      </w:tr>
      <w:tr w:rsidR="00A4644A" w:rsidRPr="00F20A06" w:rsidTr="00D322A0">
        <w:trPr>
          <w:trHeight w:val="64"/>
        </w:trPr>
        <w:tc>
          <w:tcPr>
            <w:tcW w:w="15592" w:type="dxa"/>
            <w:gridSpan w:val="5"/>
          </w:tcPr>
          <w:p w:rsidR="00A4644A" w:rsidRPr="00CA0429" w:rsidRDefault="00A4644A" w:rsidP="009B424D">
            <w:pPr>
              <w:jc w:val="center"/>
              <w:rPr>
                <w:rFonts w:ascii="Times New Roman" w:eastAsia="Times New Roman" w:hAnsi="Times New Roman"/>
                <w:b/>
                <w:sz w:val="20"/>
                <w:szCs w:val="20"/>
              </w:rPr>
            </w:pPr>
            <w:r w:rsidRPr="00CA0429">
              <w:rPr>
                <w:rFonts w:ascii="Times New Roman" w:eastAsia="Times New Roman" w:hAnsi="Times New Roman"/>
                <w:b/>
                <w:sz w:val="20"/>
                <w:szCs w:val="20"/>
              </w:rPr>
              <w:t xml:space="preserve">2. Повышение уровня удовлетворенности качеством предоставляемых услуг в сфере культуры </w:t>
            </w:r>
          </w:p>
        </w:tc>
      </w:tr>
      <w:tr w:rsidR="00A4644A" w:rsidRPr="00F20A06" w:rsidTr="00D322A0">
        <w:trPr>
          <w:trHeight w:val="70"/>
        </w:trPr>
        <w:tc>
          <w:tcPr>
            <w:tcW w:w="567"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2.1</w:t>
            </w:r>
          </w:p>
        </w:tc>
        <w:tc>
          <w:tcPr>
            <w:tcW w:w="6946" w:type="dxa"/>
          </w:tcPr>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sz w:val="20"/>
                <w:szCs w:val="20"/>
              </w:rPr>
              <w:t xml:space="preserve">Строительство </w:t>
            </w:r>
            <w:proofErr w:type="spellStart"/>
            <w:r w:rsidRPr="00CA0429">
              <w:rPr>
                <w:rFonts w:ascii="Times New Roman" w:eastAsia="Times New Roman" w:hAnsi="Times New Roman"/>
                <w:sz w:val="20"/>
                <w:szCs w:val="20"/>
              </w:rPr>
              <w:t>социокультурного</w:t>
            </w:r>
            <w:proofErr w:type="spellEnd"/>
            <w:r w:rsidRPr="00CA0429">
              <w:rPr>
                <w:rFonts w:ascii="Times New Roman" w:eastAsia="Times New Roman" w:hAnsi="Times New Roman"/>
                <w:sz w:val="20"/>
                <w:szCs w:val="20"/>
              </w:rPr>
              <w:t xml:space="preserve"> центра в </w:t>
            </w:r>
            <w:proofErr w:type="spellStart"/>
            <w:r w:rsidRPr="00CA0429">
              <w:rPr>
                <w:rFonts w:ascii="Times New Roman" w:eastAsia="Times New Roman" w:hAnsi="Times New Roman"/>
                <w:sz w:val="20"/>
                <w:szCs w:val="20"/>
              </w:rPr>
              <w:t>с</w:t>
            </w:r>
            <w:proofErr w:type="gramStart"/>
            <w:r w:rsidRPr="00CA0429">
              <w:rPr>
                <w:rFonts w:ascii="Times New Roman" w:eastAsia="Times New Roman" w:hAnsi="Times New Roman"/>
                <w:sz w:val="20"/>
                <w:szCs w:val="20"/>
              </w:rPr>
              <w:t>.У</w:t>
            </w:r>
            <w:proofErr w:type="gramEnd"/>
            <w:r w:rsidRPr="00CA0429">
              <w:rPr>
                <w:rFonts w:ascii="Times New Roman" w:eastAsia="Times New Roman" w:hAnsi="Times New Roman"/>
                <w:sz w:val="20"/>
                <w:szCs w:val="20"/>
              </w:rPr>
              <w:t>сть-Ухта</w:t>
            </w:r>
            <w:proofErr w:type="spellEnd"/>
          </w:p>
        </w:tc>
        <w:tc>
          <w:tcPr>
            <w:tcW w:w="1451"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2020г.</w:t>
            </w:r>
          </w:p>
        </w:tc>
        <w:tc>
          <w:tcPr>
            <w:tcW w:w="1985" w:type="dxa"/>
          </w:tcPr>
          <w:p w:rsidR="007104CE"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 xml:space="preserve">Отдел культуры администрации </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МР «Сосногорск»</w:t>
            </w:r>
          </w:p>
        </w:tc>
        <w:tc>
          <w:tcPr>
            <w:tcW w:w="4643" w:type="dxa"/>
          </w:tcPr>
          <w:p w:rsidR="00A4644A" w:rsidRPr="00CA0429" w:rsidRDefault="00A4644A" w:rsidP="003F2819">
            <w:pPr>
              <w:jc w:val="center"/>
              <w:rPr>
                <w:rFonts w:ascii="Times New Roman" w:eastAsia="Times New Roman" w:hAnsi="Times New Roman"/>
                <w:sz w:val="20"/>
                <w:szCs w:val="20"/>
              </w:rPr>
            </w:pPr>
            <w:r w:rsidRPr="00CA0429">
              <w:rPr>
                <w:rFonts w:ascii="Times New Roman" w:eastAsia="Times New Roman" w:hAnsi="Times New Roman"/>
                <w:sz w:val="20"/>
                <w:szCs w:val="20"/>
              </w:rPr>
              <w:t>Увеличение положительных отзывов о качестве оказания услуг, комфортности пребывания в учреждении культуры, повышение качества предоставляемых услуг</w:t>
            </w:r>
          </w:p>
        </w:tc>
      </w:tr>
      <w:tr w:rsidR="00A4644A" w:rsidRPr="00F20A06" w:rsidTr="00D322A0">
        <w:tc>
          <w:tcPr>
            <w:tcW w:w="567"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2.2</w:t>
            </w:r>
          </w:p>
        </w:tc>
        <w:tc>
          <w:tcPr>
            <w:tcW w:w="6946" w:type="dxa"/>
          </w:tcPr>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sz w:val="20"/>
                <w:szCs w:val="20"/>
              </w:rPr>
              <w:t>Реализация проектов «Народный бюджет»:</w:t>
            </w:r>
          </w:p>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color w:val="000000"/>
                <w:sz w:val="20"/>
                <w:szCs w:val="20"/>
              </w:rPr>
              <w:t xml:space="preserve">- </w:t>
            </w:r>
            <w:r w:rsidRPr="00CA0429">
              <w:rPr>
                <w:rFonts w:ascii="Times New Roman" w:eastAsia="Times New Roman" w:hAnsi="Times New Roman"/>
                <w:sz w:val="20"/>
                <w:szCs w:val="20"/>
              </w:rPr>
              <w:t>«Пошив и приобретение сценических костюмов для хореографических коллективов МБУ «</w:t>
            </w:r>
            <w:proofErr w:type="spellStart"/>
            <w:r w:rsidRPr="00CA0429">
              <w:rPr>
                <w:rFonts w:ascii="Times New Roman" w:eastAsia="Times New Roman" w:hAnsi="Times New Roman"/>
                <w:sz w:val="20"/>
                <w:szCs w:val="20"/>
              </w:rPr>
              <w:t>Межпоселенческий</w:t>
            </w:r>
            <w:proofErr w:type="spellEnd"/>
            <w:r w:rsidRPr="00CA0429">
              <w:rPr>
                <w:rFonts w:ascii="Times New Roman" w:eastAsia="Times New Roman" w:hAnsi="Times New Roman"/>
                <w:sz w:val="20"/>
                <w:szCs w:val="20"/>
              </w:rPr>
              <w:t xml:space="preserve"> культурный центр МР «Сосногорск»;</w:t>
            </w:r>
          </w:p>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sz w:val="20"/>
                <w:szCs w:val="20"/>
              </w:rPr>
              <w:t xml:space="preserve">- Устройство ограждения территории МБУ </w:t>
            </w:r>
            <w:proofErr w:type="gramStart"/>
            <w:r w:rsidRPr="00CA0429">
              <w:rPr>
                <w:rFonts w:ascii="Times New Roman" w:eastAsia="Times New Roman" w:hAnsi="Times New Roman"/>
                <w:sz w:val="20"/>
                <w:szCs w:val="20"/>
              </w:rPr>
              <w:t>ДО</w:t>
            </w:r>
            <w:proofErr w:type="gramEnd"/>
            <w:r w:rsidRPr="00CA0429">
              <w:rPr>
                <w:rFonts w:ascii="Times New Roman" w:eastAsia="Times New Roman" w:hAnsi="Times New Roman"/>
                <w:sz w:val="20"/>
                <w:szCs w:val="20"/>
              </w:rPr>
              <w:t xml:space="preserve"> «</w:t>
            </w:r>
            <w:proofErr w:type="gramStart"/>
            <w:r w:rsidRPr="00CA0429">
              <w:rPr>
                <w:rFonts w:ascii="Times New Roman" w:eastAsia="Times New Roman" w:hAnsi="Times New Roman"/>
                <w:sz w:val="20"/>
                <w:szCs w:val="20"/>
              </w:rPr>
              <w:t>Детская</w:t>
            </w:r>
            <w:proofErr w:type="gramEnd"/>
            <w:r w:rsidRPr="00CA0429">
              <w:rPr>
                <w:rFonts w:ascii="Times New Roman" w:eastAsia="Times New Roman" w:hAnsi="Times New Roman"/>
                <w:sz w:val="20"/>
                <w:szCs w:val="20"/>
              </w:rPr>
              <w:t xml:space="preserve"> школа искусств» г. Сосногорск;</w:t>
            </w:r>
          </w:p>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sz w:val="20"/>
                <w:szCs w:val="20"/>
              </w:rPr>
              <w:t>- Ремонт помещения и приобретение музейного оборудования МБУ «Историко-краеведческий мемориальный музей» МО МР «Сосногорск»;</w:t>
            </w:r>
          </w:p>
          <w:p w:rsidR="00A4644A" w:rsidRPr="00CA0429" w:rsidRDefault="00A4644A" w:rsidP="00BC4BF1">
            <w:pPr>
              <w:pStyle w:val="ConsPlusNonformat"/>
              <w:jc w:val="both"/>
              <w:rPr>
                <w:rFonts w:ascii="Times New Roman" w:eastAsia="Times New Roman" w:hAnsi="Times New Roman" w:cs="Times New Roman"/>
                <w:color w:val="000000"/>
              </w:rPr>
            </w:pPr>
            <w:r w:rsidRPr="00CA0429">
              <w:rPr>
                <w:rFonts w:ascii="Times New Roman" w:hAnsi="Times New Roman" w:cs="Times New Roman"/>
              </w:rPr>
              <w:lastRenderedPageBreak/>
              <w:t>- «Ремонт помещения под размещение Центра национальных культур»</w:t>
            </w:r>
          </w:p>
        </w:tc>
        <w:tc>
          <w:tcPr>
            <w:tcW w:w="1451"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lastRenderedPageBreak/>
              <w:t>01.04.2020 – 30.09.2020</w:t>
            </w:r>
          </w:p>
        </w:tc>
        <w:tc>
          <w:tcPr>
            <w:tcW w:w="1985" w:type="dxa"/>
          </w:tcPr>
          <w:p w:rsidR="007104CE"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 xml:space="preserve">Отдел культуры администрации </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МР «Сосногорск»</w:t>
            </w:r>
          </w:p>
        </w:tc>
        <w:tc>
          <w:tcPr>
            <w:tcW w:w="4643"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Увеличение положительных отзывов о качестве оказания услуг, комфортности пребывания в учреждении культуры,</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повышение качества предоставляемых услуг</w:t>
            </w:r>
          </w:p>
          <w:p w:rsidR="00A4644A" w:rsidRPr="00CA0429" w:rsidRDefault="00A4644A" w:rsidP="009B424D">
            <w:pPr>
              <w:jc w:val="center"/>
              <w:rPr>
                <w:rFonts w:ascii="Times New Roman" w:eastAsia="Times New Roman" w:hAnsi="Times New Roman"/>
                <w:sz w:val="20"/>
                <w:szCs w:val="20"/>
              </w:rPr>
            </w:pPr>
          </w:p>
        </w:tc>
      </w:tr>
      <w:tr w:rsidR="00A4644A" w:rsidRPr="00F20A06" w:rsidTr="00D322A0">
        <w:tc>
          <w:tcPr>
            <w:tcW w:w="567"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lastRenderedPageBreak/>
              <w:t>2.3.</w:t>
            </w:r>
          </w:p>
        </w:tc>
        <w:tc>
          <w:tcPr>
            <w:tcW w:w="6946" w:type="dxa"/>
          </w:tcPr>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sz w:val="20"/>
                <w:szCs w:val="20"/>
              </w:rPr>
              <w:t>Обеспечение получателей услуг полной и актуальной информацией об учреждениях:</w:t>
            </w:r>
          </w:p>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sz w:val="20"/>
                <w:szCs w:val="20"/>
              </w:rPr>
              <w:t xml:space="preserve">- актуализация информации на официальных сайтах, </w:t>
            </w:r>
            <w:proofErr w:type="spellStart"/>
            <w:r w:rsidRPr="00CA0429">
              <w:rPr>
                <w:rFonts w:ascii="Times New Roman" w:eastAsia="Times New Roman" w:hAnsi="Times New Roman"/>
                <w:sz w:val="20"/>
                <w:szCs w:val="20"/>
              </w:rPr>
              <w:t>ВКонтакте</w:t>
            </w:r>
            <w:proofErr w:type="spellEnd"/>
            <w:r w:rsidRPr="00CA0429">
              <w:rPr>
                <w:rFonts w:ascii="Times New Roman" w:eastAsia="Times New Roman" w:hAnsi="Times New Roman"/>
                <w:sz w:val="20"/>
                <w:szCs w:val="20"/>
              </w:rPr>
              <w:t xml:space="preserve">, </w:t>
            </w:r>
            <w:r w:rsidRPr="00CA0429">
              <w:rPr>
                <w:rFonts w:ascii="Times New Roman" w:eastAsia="Times New Roman" w:hAnsi="Times New Roman"/>
                <w:sz w:val="20"/>
                <w:szCs w:val="20"/>
                <w:lang w:val="en-US"/>
              </w:rPr>
              <w:t>Twitter</w:t>
            </w:r>
            <w:r w:rsidRPr="00CA0429">
              <w:rPr>
                <w:rFonts w:ascii="Times New Roman" w:eastAsia="Times New Roman" w:hAnsi="Times New Roman"/>
                <w:sz w:val="20"/>
                <w:szCs w:val="20"/>
              </w:rPr>
              <w:t xml:space="preserve">, </w:t>
            </w:r>
            <w:proofErr w:type="spellStart"/>
            <w:r w:rsidRPr="00CA0429">
              <w:rPr>
                <w:rFonts w:ascii="Times New Roman" w:eastAsia="Times New Roman" w:hAnsi="Times New Roman"/>
                <w:sz w:val="20"/>
                <w:szCs w:val="20"/>
                <w:lang w:val="en-US"/>
              </w:rPr>
              <w:t>Instagram</w:t>
            </w:r>
            <w:proofErr w:type="spellEnd"/>
            <w:r w:rsidRPr="00CA0429">
              <w:rPr>
                <w:rFonts w:ascii="Times New Roman" w:eastAsia="Times New Roman" w:hAnsi="Times New Roman"/>
                <w:sz w:val="20"/>
                <w:szCs w:val="20"/>
              </w:rPr>
              <w:t xml:space="preserve">, </w:t>
            </w:r>
            <w:proofErr w:type="spellStart"/>
            <w:r w:rsidRPr="00CA0429">
              <w:rPr>
                <w:rFonts w:ascii="Times New Roman" w:eastAsia="Times New Roman" w:hAnsi="Times New Roman"/>
                <w:sz w:val="20"/>
                <w:szCs w:val="20"/>
                <w:lang w:val="en-US"/>
              </w:rPr>
              <w:t>Facebook</w:t>
            </w:r>
            <w:proofErr w:type="spellEnd"/>
            <w:r w:rsidRPr="00CA0429">
              <w:rPr>
                <w:rFonts w:ascii="Times New Roman" w:eastAsia="Times New Roman" w:hAnsi="Times New Roman"/>
                <w:sz w:val="20"/>
                <w:szCs w:val="20"/>
              </w:rPr>
              <w:t>;</w:t>
            </w:r>
          </w:p>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sz w:val="20"/>
                <w:szCs w:val="20"/>
              </w:rPr>
              <w:t>- размещение информации о планируемых мероприятиях на Афишах города</w:t>
            </w:r>
          </w:p>
        </w:tc>
        <w:tc>
          <w:tcPr>
            <w:tcW w:w="1451"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в течении</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2020г.</w:t>
            </w:r>
          </w:p>
        </w:tc>
        <w:tc>
          <w:tcPr>
            <w:tcW w:w="1985" w:type="dxa"/>
          </w:tcPr>
          <w:p w:rsidR="007104CE"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 xml:space="preserve">Отдел культуры администрации </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МР «Сосногорск»</w:t>
            </w:r>
          </w:p>
        </w:tc>
        <w:tc>
          <w:tcPr>
            <w:tcW w:w="4643"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 xml:space="preserve">Удовлетворенность населения качеством открытости и доступности учреждений культуры, </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увеличение посещаемости страниц официальных сайтов, социальных сетей</w:t>
            </w:r>
          </w:p>
          <w:p w:rsidR="00A4644A" w:rsidRPr="00CA0429" w:rsidRDefault="00A4644A" w:rsidP="009B424D">
            <w:pPr>
              <w:jc w:val="center"/>
              <w:rPr>
                <w:rFonts w:ascii="Times New Roman" w:eastAsia="Times New Roman" w:hAnsi="Times New Roman"/>
                <w:sz w:val="20"/>
                <w:szCs w:val="20"/>
              </w:rPr>
            </w:pPr>
          </w:p>
        </w:tc>
      </w:tr>
      <w:tr w:rsidR="00A4644A" w:rsidRPr="00F20A06" w:rsidTr="00D322A0">
        <w:tc>
          <w:tcPr>
            <w:tcW w:w="567"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2.4</w:t>
            </w:r>
          </w:p>
        </w:tc>
        <w:tc>
          <w:tcPr>
            <w:tcW w:w="6946" w:type="dxa"/>
          </w:tcPr>
          <w:p w:rsidR="00A4644A" w:rsidRPr="00CA0429" w:rsidRDefault="00A4644A" w:rsidP="00BC4BF1">
            <w:pPr>
              <w:jc w:val="both"/>
              <w:rPr>
                <w:rFonts w:ascii="Times New Roman" w:eastAsia="Times New Roman" w:hAnsi="Times New Roman"/>
                <w:sz w:val="20"/>
                <w:szCs w:val="20"/>
                <w:highlight w:val="green"/>
              </w:rPr>
            </w:pPr>
            <w:proofErr w:type="gramStart"/>
            <w:r w:rsidRPr="00CA0429">
              <w:rPr>
                <w:rFonts w:ascii="Times New Roman" w:eastAsia="Times New Roman" w:hAnsi="Times New Roman"/>
                <w:sz w:val="20"/>
                <w:szCs w:val="20"/>
              </w:rPr>
              <w:t xml:space="preserve">Организация участия обучающихся в концертной, выставочной, конкурсной деятельности в МБУ ДО «Детская школа искусств» г. Сосногорск, МБУ ДО «Детская школа искусств» </w:t>
            </w:r>
            <w:proofErr w:type="spellStart"/>
            <w:r w:rsidRPr="00CA0429">
              <w:rPr>
                <w:rFonts w:ascii="Times New Roman" w:eastAsia="Times New Roman" w:hAnsi="Times New Roman"/>
                <w:sz w:val="20"/>
                <w:szCs w:val="20"/>
              </w:rPr>
              <w:t>пгт</w:t>
            </w:r>
            <w:proofErr w:type="spellEnd"/>
            <w:r w:rsidRPr="00CA0429">
              <w:rPr>
                <w:rFonts w:ascii="Times New Roman" w:eastAsia="Times New Roman" w:hAnsi="Times New Roman"/>
                <w:sz w:val="20"/>
                <w:szCs w:val="20"/>
              </w:rPr>
              <w:t>.</w:t>
            </w:r>
            <w:proofErr w:type="gramEnd"/>
            <w:r w:rsidRPr="00CA0429">
              <w:rPr>
                <w:rFonts w:ascii="Times New Roman" w:eastAsia="Times New Roman" w:hAnsi="Times New Roman"/>
                <w:sz w:val="20"/>
                <w:szCs w:val="20"/>
              </w:rPr>
              <w:t xml:space="preserve"> Нижний Одес</w:t>
            </w:r>
          </w:p>
        </w:tc>
        <w:tc>
          <w:tcPr>
            <w:tcW w:w="1451"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в течении</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2020г.</w:t>
            </w:r>
          </w:p>
        </w:tc>
        <w:tc>
          <w:tcPr>
            <w:tcW w:w="1985"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Отдел культуры администрации МР «Сосногорск»</w:t>
            </w:r>
          </w:p>
        </w:tc>
        <w:tc>
          <w:tcPr>
            <w:tcW w:w="4643" w:type="dxa"/>
          </w:tcPr>
          <w:p w:rsidR="00A4644A" w:rsidRPr="00CA0429" w:rsidRDefault="00A4644A" w:rsidP="009B424D">
            <w:pPr>
              <w:jc w:val="center"/>
              <w:rPr>
                <w:rFonts w:ascii="Times New Roman" w:eastAsia="Times New Roman" w:hAnsi="Times New Roman"/>
                <w:sz w:val="20"/>
                <w:szCs w:val="20"/>
                <w:highlight w:val="green"/>
              </w:rPr>
            </w:pPr>
            <w:r w:rsidRPr="00CA0429">
              <w:rPr>
                <w:rFonts w:ascii="Times New Roman" w:eastAsia="Times New Roman" w:hAnsi="Times New Roman"/>
                <w:sz w:val="20"/>
                <w:szCs w:val="20"/>
              </w:rPr>
              <w:t>Повышение уровня удовлетворенности и эффективности образовательного процесса</w:t>
            </w:r>
          </w:p>
        </w:tc>
      </w:tr>
      <w:tr w:rsidR="00A4644A" w:rsidRPr="00F20A06" w:rsidTr="00D322A0">
        <w:tc>
          <w:tcPr>
            <w:tcW w:w="567"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2.5</w:t>
            </w:r>
          </w:p>
        </w:tc>
        <w:tc>
          <w:tcPr>
            <w:tcW w:w="6946" w:type="dxa"/>
          </w:tcPr>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sz w:val="20"/>
                <w:szCs w:val="20"/>
              </w:rPr>
              <w:t xml:space="preserve">Реализация </w:t>
            </w:r>
            <w:proofErr w:type="gramStart"/>
            <w:r w:rsidRPr="00CA0429">
              <w:rPr>
                <w:rFonts w:ascii="Times New Roman" w:eastAsia="Times New Roman" w:hAnsi="Times New Roman"/>
                <w:sz w:val="20"/>
                <w:szCs w:val="20"/>
              </w:rPr>
              <w:t>программы повышения квалификации кадров учреждений культуры</w:t>
            </w:r>
            <w:proofErr w:type="gramEnd"/>
          </w:p>
          <w:p w:rsidR="00A4644A" w:rsidRPr="00CA0429" w:rsidRDefault="00A4644A" w:rsidP="00BC4BF1">
            <w:pPr>
              <w:jc w:val="both"/>
              <w:rPr>
                <w:rFonts w:ascii="Times New Roman" w:eastAsia="Times New Roman" w:hAnsi="Times New Roman"/>
                <w:sz w:val="20"/>
                <w:szCs w:val="20"/>
              </w:rPr>
            </w:pPr>
          </w:p>
        </w:tc>
        <w:tc>
          <w:tcPr>
            <w:tcW w:w="1451"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в течении</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2020г.</w:t>
            </w:r>
          </w:p>
        </w:tc>
        <w:tc>
          <w:tcPr>
            <w:tcW w:w="1985" w:type="dxa"/>
          </w:tcPr>
          <w:p w:rsidR="007104CE"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 xml:space="preserve">Отдел культуры администрации </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МР «Сосногорск»</w:t>
            </w:r>
          </w:p>
        </w:tc>
        <w:tc>
          <w:tcPr>
            <w:tcW w:w="4643"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Увеличение положительных отзывов о качестве оказания услуг в учреждениях культуры</w:t>
            </w:r>
          </w:p>
        </w:tc>
      </w:tr>
      <w:tr w:rsidR="00A4644A" w:rsidRPr="00F20A06" w:rsidTr="00D322A0">
        <w:tc>
          <w:tcPr>
            <w:tcW w:w="15592" w:type="dxa"/>
            <w:gridSpan w:val="5"/>
          </w:tcPr>
          <w:p w:rsidR="00A4644A" w:rsidRPr="00CA0429" w:rsidRDefault="00A4644A" w:rsidP="009B424D">
            <w:pPr>
              <w:jc w:val="center"/>
              <w:rPr>
                <w:rFonts w:ascii="Times New Roman" w:eastAsia="Times New Roman" w:hAnsi="Times New Roman"/>
                <w:b/>
                <w:sz w:val="20"/>
                <w:szCs w:val="20"/>
              </w:rPr>
            </w:pPr>
            <w:r w:rsidRPr="00CA0429">
              <w:rPr>
                <w:rFonts w:ascii="Times New Roman" w:eastAsia="Times New Roman" w:hAnsi="Times New Roman"/>
                <w:b/>
                <w:sz w:val="20"/>
                <w:szCs w:val="20"/>
              </w:rPr>
              <w:t>3. Рост посещаемости учреждений культуры</w:t>
            </w:r>
          </w:p>
        </w:tc>
      </w:tr>
      <w:tr w:rsidR="00A4644A" w:rsidRPr="00F20A06" w:rsidTr="00D322A0">
        <w:tc>
          <w:tcPr>
            <w:tcW w:w="567"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3.1</w:t>
            </w:r>
          </w:p>
        </w:tc>
        <w:tc>
          <w:tcPr>
            <w:tcW w:w="6946" w:type="dxa"/>
          </w:tcPr>
          <w:p w:rsidR="00A4644A" w:rsidRPr="00CA0429" w:rsidRDefault="00A4644A" w:rsidP="00AF0104">
            <w:pPr>
              <w:jc w:val="both"/>
              <w:rPr>
                <w:rFonts w:ascii="Times New Roman" w:eastAsia="Times New Roman" w:hAnsi="Times New Roman"/>
                <w:sz w:val="20"/>
                <w:szCs w:val="20"/>
              </w:rPr>
            </w:pPr>
            <w:r w:rsidRPr="00CA0429">
              <w:rPr>
                <w:rFonts w:ascii="Times New Roman" w:eastAsia="Times New Roman" w:hAnsi="Times New Roman"/>
                <w:sz w:val="20"/>
                <w:szCs w:val="20"/>
              </w:rPr>
              <w:t xml:space="preserve">Строительство </w:t>
            </w:r>
            <w:proofErr w:type="spellStart"/>
            <w:r w:rsidRPr="00CA0429">
              <w:rPr>
                <w:rFonts w:ascii="Times New Roman" w:eastAsia="Times New Roman" w:hAnsi="Times New Roman"/>
                <w:sz w:val="20"/>
                <w:szCs w:val="20"/>
              </w:rPr>
              <w:t>социокультурного</w:t>
            </w:r>
            <w:proofErr w:type="spellEnd"/>
            <w:r w:rsidRPr="00CA0429">
              <w:rPr>
                <w:rFonts w:ascii="Times New Roman" w:eastAsia="Times New Roman" w:hAnsi="Times New Roman"/>
                <w:sz w:val="20"/>
                <w:szCs w:val="20"/>
              </w:rPr>
              <w:t xml:space="preserve"> центра</w:t>
            </w:r>
            <w:r w:rsidR="00AF0104" w:rsidRPr="00CA0429">
              <w:rPr>
                <w:rFonts w:ascii="Times New Roman" w:eastAsia="Times New Roman" w:hAnsi="Times New Roman"/>
                <w:sz w:val="20"/>
                <w:szCs w:val="20"/>
              </w:rPr>
              <w:t xml:space="preserve"> </w:t>
            </w:r>
            <w:r w:rsidRPr="00CA0429">
              <w:rPr>
                <w:rFonts w:ascii="Times New Roman" w:eastAsia="Times New Roman" w:hAnsi="Times New Roman"/>
                <w:sz w:val="20"/>
                <w:szCs w:val="20"/>
              </w:rPr>
              <w:t xml:space="preserve">в </w:t>
            </w:r>
            <w:proofErr w:type="spellStart"/>
            <w:r w:rsidRPr="00CA0429">
              <w:rPr>
                <w:rFonts w:ascii="Times New Roman" w:eastAsia="Times New Roman" w:hAnsi="Times New Roman"/>
                <w:sz w:val="20"/>
                <w:szCs w:val="20"/>
              </w:rPr>
              <w:t>с</w:t>
            </w:r>
            <w:proofErr w:type="gramStart"/>
            <w:r w:rsidRPr="00CA0429">
              <w:rPr>
                <w:rFonts w:ascii="Times New Roman" w:eastAsia="Times New Roman" w:hAnsi="Times New Roman"/>
                <w:sz w:val="20"/>
                <w:szCs w:val="20"/>
              </w:rPr>
              <w:t>.У</w:t>
            </w:r>
            <w:proofErr w:type="gramEnd"/>
            <w:r w:rsidRPr="00CA0429">
              <w:rPr>
                <w:rFonts w:ascii="Times New Roman" w:eastAsia="Times New Roman" w:hAnsi="Times New Roman"/>
                <w:sz w:val="20"/>
                <w:szCs w:val="20"/>
              </w:rPr>
              <w:t>сть-Ухта</w:t>
            </w:r>
            <w:proofErr w:type="spellEnd"/>
          </w:p>
        </w:tc>
        <w:tc>
          <w:tcPr>
            <w:tcW w:w="1451"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2020г.</w:t>
            </w:r>
          </w:p>
        </w:tc>
        <w:tc>
          <w:tcPr>
            <w:tcW w:w="1985" w:type="dxa"/>
          </w:tcPr>
          <w:p w:rsidR="007104CE"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 xml:space="preserve">Отдел культуры администрации </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МР «Сосногорск»</w:t>
            </w:r>
          </w:p>
        </w:tc>
        <w:tc>
          <w:tcPr>
            <w:tcW w:w="4643" w:type="dxa"/>
          </w:tcPr>
          <w:p w:rsidR="004D5C1B" w:rsidRPr="00CA0429" w:rsidRDefault="00A4644A" w:rsidP="009B424D">
            <w:pPr>
              <w:jc w:val="center"/>
              <w:rPr>
                <w:rFonts w:ascii="Times New Roman" w:eastAsia="Times New Roman" w:hAnsi="Times New Roman"/>
                <w:color w:val="000000"/>
                <w:sz w:val="20"/>
                <w:szCs w:val="20"/>
              </w:rPr>
            </w:pPr>
            <w:r w:rsidRPr="00CA0429">
              <w:rPr>
                <w:rFonts w:ascii="Times New Roman" w:eastAsia="Times New Roman" w:hAnsi="Times New Roman"/>
                <w:color w:val="000000"/>
                <w:sz w:val="20"/>
                <w:szCs w:val="20"/>
              </w:rPr>
              <w:t xml:space="preserve">Увеличение количества посещений, </w:t>
            </w:r>
          </w:p>
          <w:p w:rsidR="00A4644A" w:rsidRPr="00CA0429" w:rsidRDefault="00A4644A" w:rsidP="009B424D">
            <w:pPr>
              <w:jc w:val="center"/>
              <w:rPr>
                <w:rFonts w:ascii="Times New Roman" w:eastAsia="Times New Roman" w:hAnsi="Times New Roman"/>
                <w:color w:val="000000"/>
                <w:sz w:val="20"/>
                <w:szCs w:val="20"/>
              </w:rPr>
            </w:pPr>
            <w:r w:rsidRPr="00CA0429">
              <w:rPr>
                <w:rFonts w:ascii="Times New Roman" w:eastAsia="Times New Roman" w:hAnsi="Times New Roman"/>
                <w:color w:val="000000"/>
                <w:sz w:val="20"/>
                <w:szCs w:val="20"/>
              </w:rPr>
              <w:t>в сравнении с 2019г.</w:t>
            </w:r>
          </w:p>
          <w:p w:rsidR="00A4644A" w:rsidRPr="00CA0429" w:rsidRDefault="00A4644A" w:rsidP="009B424D">
            <w:pPr>
              <w:jc w:val="center"/>
              <w:rPr>
                <w:rFonts w:ascii="Times New Roman" w:eastAsia="Times New Roman" w:hAnsi="Times New Roman"/>
                <w:sz w:val="20"/>
                <w:szCs w:val="20"/>
              </w:rPr>
            </w:pPr>
          </w:p>
        </w:tc>
      </w:tr>
      <w:tr w:rsidR="00A4644A" w:rsidRPr="00F20A06" w:rsidTr="00D322A0">
        <w:tc>
          <w:tcPr>
            <w:tcW w:w="567"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3.2</w:t>
            </w:r>
          </w:p>
        </w:tc>
        <w:tc>
          <w:tcPr>
            <w:tcW w:w="6946" w:type="dxa"/>
          </w:tcPr>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sz w:val="20"/>
                <w:szCs w:val="20"/>
              </w:rPr>
              <w:t>Создание клубов по интересам, в частности для подростков, студентов и молодежи в МБУ «</w:t>
            </w:r>
            <w:proofErr w:type="spellStart"/>
            <w:r w:rsidRPr="00CA0429">
              <w:rPr>
                <w:rFonts w:ascii="Times New Roman" w:eastAsia="Times New Roman" w:hAnsi="Times New Roman"/>
                <w:sz w:val="20"/>
                <w:szCs w:val="20"/>
              </w:rPr>
              <w:t>Межпоселенческий</w:t>
            </w:r>
            <w:proofErr w:type="spellEnd"/>
            <w:r w:rsidRPr="00CA0429">
              <w:rPr>
                <w:rFonts w:ascii="Times New Roman" w:eastAsia="Times New Roman" w:hAnsi="Times New Roman"/>
                <w:sz w:val="20"/>
                <w:szCs w:val="20"/>
              </w:rPr>
              <w:t xml:space="preserve"> культурный центр МР «Сосногорск»</w:t>
            </w:r>
          </w:p>
        </w:tc>
        <w:tc>
          <w:tcPr>
            <w:tcW w:w="1451"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в течении</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2020г.</w:t>
            </w:r>
          </w:p>
        </w:tc>
        <w:tc>
          <w:tcPr>
            <w:tcW w:w="1985" w:type="dxa"/>
          </w:tcPr>
          <w:p w:rsidR="007104CE"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 xml:space="preserve">Отдел культуры администрации </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МР «Сосногорск»</w:t>
            </w:r>
          </w:p>
        </w:tc>
        <w:tc>
          <w:tcPr>
            <w:tcW w:w="4643" w:type="dxa"/>
          </w:tcPr>
          <w:p w:rsidR="00A4644A" w:rsidRPr="00CA0429" w:rsidRDefault="00A4644A" w:rsidP="00E75C7C">
            <w:pPr>
              <w:jc w:val="center"/>
              <w:rPr>
                <w:rFonts w:ascii="Times New Roman" w:eastAsia="Times New Roman" w:hAnsi="Times New Roman"/>
                <w:sz w:val="20"/>
                <w:szCs w:val="20"/>
              </w:rPr>
            </w:pPr>
            <w:r w:rsidRPr="00CA0429">
              <w:rPr>
                <w:rFonts w:ascii="Times New Roman" w:eastAsia="Times New Roman" w:hAnsi="Times New Roman"/>
                <w:color w:val="000000"/>
                <w:sz w:val="20"/>
                <w:szCs w:val="20"/>
              </w:rPr>
              <w:t xml:space="preserve">Увеличение </w:t>
            </w:r>
            <w:proofErr w:type="gramStart"/>
            <w:r w:rsidRPr="00CA0429">
              <w:rPr>
                <w:rFonts w:ascii="Times New Roman" w:eastAsia="Times New Roman" w:hAnsi="Times New Roman"/>
                <w:color w:val="000000"/>
                <w:sz w:val="20"/>
                <w:szCs w:val="20"/>
              </w:rPr>
              <w:t>клубных</w:t>
            </w:r>
            <w:proofErr w:type="gramEnd"/>
            <w:r w:rsidRPr="00CA0429">
              <w:rPr>
                <w:rFonts w:ascii="Times New Roman" w:eastAsia="Times New Roman" w:hAnsi="Times New Roman"/>
                <w:color w:val="000000"/>
                <w:sz w:val="20"/>
                <w:szCs w:val="20"/>
              </w:rPr>
              <w:t xml:space="preserve"> формирования на базе учреждения, увеличение охвата населения</w:t>
            </w:r>
          </w:p>
        </w:tc>
      </w:tr>
      <w:tr w:rsidR="00A4644A" w:rsidRPr="00F20A06" w:rsidTr="00D322A0">
        <w:tc>
          <w:tcPr>
            <w:tcW w:w="567"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3.3</w:t>
            </w:r>
          </w:p>
        </w:tc>
        <w:tc>
          <w:tcPr>
            <w:tcW w:w="6946" w:type="dxa"/>
          </w:tcPr>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sz w:val="20"/>
                <w:szCs w:val="20"/>
              </w:rPr>
              <w:t>Внесение изменений в режим работы учреждений (продление рабочего времени в вечернее время, в выходные и праздничные дни):</w:t>
            </w:r>
          </w:p>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sz w:val="20"/>
                <w:szCs w:val="20"/>
              </w:rPr>
              <w:t>- МБУ «Историко-краеведческий мемориальный музей» МО МР «Сосногорск»;</w:t>
            </w:r>
          </w:p>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sz w:val="20"/>
                <w:szCs w:val="20"/>
              </w:rPr>
              <w:t xml:space="preserve"> - МБУ «Центр Коми культуры»;</w:t>
            </w:r>
          </w:p>
          <w:p w:rsidR="00A4644A" w:rsidRPr="00CA0429" w:rsidRDefault="00A4644A" w:rsidP="00BC4BF1">
            <w:pPr>
              <w:jc w:val="both"/>
              <w:rPr>
                <w:rFonts w:ascii="Times New Roman" w:eastAsia="Times New Roman" w:hAnsi="Times New Roman"/>
                <w:sz w:val="20"/>
                <w:szCs w:val="20"/>
              </w:rPr>
            </w:pPr>
            <w:r w:rsidRPr="00CA0429">
              <w:rPr>
                <w:rFonts w:ascii="Times New Roman" w:eastAsia="Times New Roman" w:hAnsi="Times New Roman"/>
                <w:sz w:val="20"/>
                <w:szCs w:val="20"/>
              </w:rPr>
              <w:t>- МБУ «</w:t>
            </w:r>
            <w:proofErr w:type="spellStart"/>
            <w:r w:rsidRPr="00CA0429">
              <w:rPr>
                <w:rFonts w:ascii="Times New Roman" w:eastAsia="Times New Roman" w:hAnsi="Times New Roman"/>
                <w:sz w:val="20"/>
                <w:szCs w:val="20"/>
              </w:rPr>
              <w:t>Сосногорская</w:t>
            </w:r>
            <w:proofErr w:type="spellEnd"/>
            <w:r w:rsidRPr="00CA0429">
              <w:rPr>
                <w:rFonts w:ascii="Times New Roman" w:eastAsia="Times New Roman" w:hAnsi="Times New Roman"/>
                <w:sz w:val="20"/>
                <w:szCs w:val="20"/>
              </w:rPr>
              <w:t xml:space="preserve"> </w:t>
            </w:r>
            <w:proofErr w:type="spellStart"/>
            <w:r w:rsidRPr="00CA0429">
              <w:rPr>
                <w:rFonts w:ascii="Times New Roman" w:eastAsia="Times New Roman" w:hAnsi="Times New Roman"/>
                <w:sz w:val="20"/>
                <w:szCs w:val="20"/>
              </w:rPr>
              <w:t>межпоселенческая</w:t>
            </w:r>
            <w:proofErr w:type="spellEnd"/>
            <w:r w:rsidRPr="00CA0429">
              <w:rPr>
                <w:rFonts w:ascii="Times New Roman" w:eastAsia="Times New Roman" w:hAnsi="Times New Roman"/>
                <w:sz w:val="20"/>
                <w:szCs w:val="20"/>
              </w:rPr>
              <w:t xml:space="preserve"> библиотечная система»</w:t>
            </w:r>
          </w:p>
        </w:tc>
        <w:tc>
          <w:tcPr>
            <w:tcW w:w="1451" w:type="dxa"/>
          </w:tcPr>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в течении</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2020г.</w:t>
            </w:r>
          </w:p>
        </w:tc>
        <w:tc>
          <w:tcPr>
            <w:tcW w:w="1985" w:type="dxa"/>
          </w:tcPr>
          <w:p w:rsidR="007104CE"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 xml:space="preserve">Отдел культуры администрации </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sz w:val="20"/>
                <w:szCs w:val="20"/>
              </w:rPr>
              <w:t>МР «Сосногорск»</w:t>
            </w:r>
          </w:p>
        </w:tc>
        <w:tc>
          <w:tcPr>
            <w:tcW w:w="4643" w:type="dxa"/>
          </w:tcPr>
          <w:p w:rsidR="004D5C1B" w:rsidRPr="00CA0429" w:rsidRDefault="00A4644A" w:rsidP="009B424D">
            <w:pPr>
              <w:jc w:val="center"/>
              <w:rPr>
                <w:rFonts w:ascii="Times New Roman" w:eastAsia="Times New Roman" w:hAnsi="Times New Roman"/>
                <w:color w:val="000000"/>
                <w:sz w:val="20"/>
                <w:szCs w:val="20"/>
              </w:rPr>
            </w:pPr>
            <w:r w:rsidRPr="00CA0429">
              <w:rPr>
                <w:rFonts w:ascii="Times New Roman" w:eastAsia="Times New Roman" w:hAnsi="Times New Roman"/>
                <w:color w:val="000000"/>
                <w:sz w:val="20"/>
                <w:szCs w:val="20"/>
              </w:rPr>
              <w:t xml:space="preserve">Увеличение условий доступа к учреждениям, увеличение количества посещений </w:t>
            </w:r>
          </w:p>
          <w:p w:rsidR="00A4644A" w:rsidRPr="00CA0429" w:rsidRDefault="00A4644A" w:rsidP="009B424D">
            <w:pPr>
              <w:jc w:val="center"/>
              <w:rPr>
                <w:rFonts w:ascii="Times New Roman" w:eastAsia="Times New Roman" w:hAnsi="Times New Roman"/>
                <w:sz w:val="20"/>
                <w:szCs w:val="20"/>
              </w:rPr>
            </w:pPr>
            <w:r w:rsidRPr="00CA0429">
              <w:rPr>
                <w:rFonts w:ascii="Times New Roman" w:eastAsia="Times New Roman" w:hAnsi="Times New Roman"/>
                <w:color w:val="000000"/>
                <w:sz w:val="20"/>
                <w:szCs w:val="20"/>
              </w:rPr>
              <w:t>в учреждениях культуры</w:t>
            </w:r>
          </w:p>
        </w:tc>
      </w:tr>
    </w:tbl>
    <w:p w:rsidR="00A4644A" w:rsidRPr="00F20A06" w:rsidRDefault="00A4644A" w:rsidP="00A4644A">
      <w:pPr>
        <w:jc w:val="center"/>
        <w:rPr>
          <w:sz w:val="22"/>
          <w:szCs w:val="22"/>
        </w:rPr>
      </w:pPr>
    </w:p>
    <w:p w:rsidR="00A4644A" w:rsidRPr="00F20A06" w:rsidRDefault="00A4644A" w:rsidP="00A4644A">
      <w:pPr>
        <w:jc w:val="center"/>
        <w:rPr>
          <w:sz w:val="22"/>
          <w:szCs w:val="22"/>
        </w:rPr>
        <w:sectPr w:rsidR="00A4644A" w:rsidRPr="00F20A06" w:rsidSect="005910D3">
          <w:footerReference w:type="default" r:id="rId14"/>
          <w:pgSz w:w="16838" w:h="11906" w:orient="landscape"/>
          <w:pgMar w:top="567" w:right="567" w:bottom="567" w:left="567" w:header="709" w:footer="709" w:gutter="0"/>
          <w:cols w:space="708"/>
          <w:docGrid w:linePitch="360"/>
        </w:sectPr>
      </w:pPr>
    </w:p>
    <w:p w:rsidR="00435192" w:rsidRPr="00DC538A" w:rsidRDefault="00435192" w:rsidP="00435192">
      <w:pPr>
        <w:jc w:val="center"/>
        <w:rPr>
          <w:b/>
          <w:color w:val="000000" w:themeColor="text1"/>
        </w:rPr>
      </w:pPr>
      <w:r>
        <w:rPr>
          <w:b/>
          <w:color w:val="000000" w:themeColor="text1"/>
        </w:rPr>
        <w:lastRenderedPageBreak/>
        <w:t>П</w:t>
      </w:r>
      <w:r w:rsidRPr="00DC538A">
        <w:rPr>
          <w:b/>
          <w:color w:val="000000" w:themeColor="text1"/>
        </w:rPr>
        <w:t>ОСТАНОВЛЕНИЕ</w:t>
      </w:r>
    </w:p>
    <w:p w:rsidR="00435192" w:rsidRPr="00DC538A" w:rsidRDefault="00435192" w:rsidP="004351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color w:val="000000" w:themeColor="text1"/>
          <w:sz w:val="26"/>
          <w:szCs w:val="26"/>
        </w:rPr>
      </w:pPr>
      <w:r w:rsidRPr="00DC538A">
        <w:rPr>
          <w:color w:val="000000" w:themeColor="text1"/>
          <w:sz w:val="26"/>
          <w:szCs w:val="26"/>
          <w:u w:val="single"/>
        </w:rPr>
        <w:t>от «</w:t>
      </w:r>
      <w:r>
        <w:rPr>
          <w:color w:val="000000" w:themeColor="text1"/>
          <w:sz w:val="26"/>
          <w:szCs w:val="26"/>
          <w:u w:val="single"/>
        </w:rPr>
        <w:t>22</w:t>
      </w:r>
      <w:r w:rsidRPr="00DC538A">
        <w:rPr>
          <w:color w:val="000000" w:themeColor="text1"/>
          <w:sz w:val="26"/>
          <w:szCs w:val="26"/>
          <w:u w:val="single"/>
        </w:rPr>
        <w:t xml:space="preserve">» </w:t>
      </w:r>
      <w:r>
        <w:rPr>
          <w:color w:val="000000" w:themeColor="text1"/>
          <w:sz w:val="26"/>
          <w:szCs w:val="26"/>
          <w:u w:val="single"/>
        </w:rPr>
        <w:t xml:space="preserve">ноября </w:t>
      </w:r>
      <w:r w:rsidRPr="00DC538A">
        <w:rPr>
          <w:color w:val="000000" w:themeColor="text1"/>
          <w:sz w:val="26"/>
          <w:szCs w:val="26"/>
          <w:u w:val="single"/>
        </w:rPr>
        <w:t>2019 г.</w:t>
      </w:r>
      <w:r w:rsidRPr="00DC538A">
        <w:rPr>
          <w:color w:val="000000" w:themeColor="text1"/>
          <w:sz w:val="26"/>
          <w:szCs w:val="26"/>
        </w:rPr>
        <w:t xml:space="preserve">                                                                                                    </w:t>
      </w:r>
      <w:r>
        <w:rPr>
          <w:color w:val="000000" w:themeColor="text1"/>
          <w:sz w:val="26"/>
          <w:szCs w:val="26"/>
        </w:rPr>
        <w:t xml:space="preserve">  </w:t>
      </w:r>
      <w:r w:rsidRPr="00DC538A">
        <w:rPr>
          <w:color w:val="000000" w:themeColor="text1"/>
          <w:sz w:val="26"/>
          <w:szCs w:val="26"/>
        </w:rPr>
        <w:t xml:space="preserve">    </w:t>
      </w:r>
      <w:r>
        <w:rPr>
          <w:color w:val="000000" w:themeColor="text1"/>
          <w:sz w:val="26"/>
          <w:szCs w:val="26"/>
        </w:rPr>
        <w:t xml:space="preserve"> </w:t>
      </w:r>
      <w:r w:rsidRPr="00DC538A">
        <w:rPr>
          <w:color w:val="000000" w:themeColor="text1"/>
          <w:sz w:val="26"/>
          <w:szCs w:val="26"/>
        </w:rPr>
        <w:t xml:space="preserve">       </w:t>
      </w:r>
      <w:r w:rsidRPr="00DC538A">
        <w:rPr>
          <w:color w:val="000000" w:themeColor="text1"/>
          <w:sz w:val="26"/>
          <w:szCs w:val="26"/>
          <w:u w:val="single"/>
        </w:rPr>
        <w:t xml:space="preserve">№ </w:t>
      </w:r>
      <w:r>
        <w:rPr>
          <w:color w:val="000000" w:themeColor="text1"/>
          <w:sz w:val="26"/>
          <w:szCs w:val="26"/>
          <w:u w:val="single"/>
        </w:rPr>
        <w:t>2289</w:t>
      </w:r>
    </w:p>
    <w:tbl>
      <w:tblPr>
        <w:tblW w:w="0" w:type="auto"/>
        <w:tblInd w:w="108" w:type="dxa"/>
        <w:tblLook w:val="04A0"/>
      </w:tblPr>
      <w:tblGrid>
        <w:gridCol w:w="3190"/>
        <w:gridCol w:w="3190"/>
        <w:gridCol w:w="3259"/>
      </w:tblGrid>
      <w:tr w:rsidR="00435192" w:rsidRPr="00DC538A" w:rsidTr="000842AB">
        <w:tc>
          <w:tcPr>
            <w:tcW w:w="3190" w:type="dxa"/>
            <w:hideMark/>
          </w:tcPr>
          <w:p w:rsidR="00435192" w:rsidRPr="00DC538A" w:rsidRDefault="00435192" w:rsidP="000842AB">
            <w:pPr>
              <w:rPr>
                <w:rFonts w:eastAsia="SimSun"/>
                <w:b/>
                <w:color w:val="000000" w:themeColor="text1"/>
                <w:sz w:val="26"/>
                <w:szCs w:val="26"/>
                <w:lang w:eastAsia="zh-CN"/>
              </w:rPr>
            </w:pPr>
            <w:r w:rsidRPr="00DC538A">
              <w:rPr>
                <w:color w:val="000000" w:themeColor="text1"/>
                <w:sz w:val="26"/>
                <w:szCs w:val="26"/>
              </w:rPr>
              <w:t xml:space="preserve">г. Сосногорск </w:t>
            </w:r>
            <w:r w:rsidRPr="00DC538A">
              <w:rPr>
                <w:b/>
                <w:color w:val="000000" w:themeColor="text1"/>
                <w:sz w:val="26"/>
                <w:szCs w:val="26"/>
              </w:rPr>
              <w:t xml:space="preserve">  </w:t>
            </w:r>
          </w:p>
        </w:tc>
        <w:tc>
          <w:tcPr>
            <w:tcW w:w="3190" w:type="dxa"/>
          </w:tcPr>
          <w:p w:rsidR="00435192" w:rsidRPr="00DC538A" w:rsidRDefault="00435192" w:rsidP="000842AB">
            <w:pPr>
              <w:jc w:val="center"/>
              <w:rPr>
                <w:rFonts w:eastAsia="SimSun"/>
                <w:b/>
                <w:color w:val="000000" w:themeColor="text1"/>
                <w:sz w:val="26"/>
                <w:szCs w:val="26"/>
                <w:lang w:eastAsia="zh-CN"/>
              </w:rPr>
            </w:pPr>
          </w:p>
        </w:tc>
        <w:tc>
          <w:tcPr>
            <w:tcW w:w="3259" w:type="dxa"/>
          </w:tcPr>
          <w:p w:rsidR="00435192" w:rsidRPr="00DC538A" w:rsidRDefault="00435192" w:rsidP="000842AB">
            <w:pPr>
              <w:jc w:val="center"/>
              <w:rPr>
                <w:rFonts w:eastAsia="SimSun"/>
                <w:b/>
                <w:color w:val="000000" w:themeColor="text1"/>
                <w:sz w:val="26"/>
                <w:szCs w:val="26"/>
                <w:lang w:eastAsia="zh-CN"/>
              </w:rPr>
            </w:pPr>
          </w:p>
        </w:tc>
      </w:tr>
    </w:tbl>
    <w:p w:rsidR="00AC6A0F" w:rsidRPr="00E453A6" w:rsidRDefault="00AC6A0F" w:rsidP="00AC6A0F">
      <w:pPr>
        <w:pStyle w:val="ConsPlusTitle"/>
        <w:jc w:val="center"/>
        <w:rPr>
          <w:bCs w:val="0"/>
          <w:sz w:val="26"/>
          <w:szCs w:val="26"/>
          <w:lang w:eastAsia="ar-SA"/>
        </w:rPr>
      </w:pPr>
      <w:r w:rsidRPr="00E453A6">
        <w:rPr>
          <w:bCs w:val="0"/>
          <w:sz w:val="26"/>
          <w:szCs w:val="26"/>
          <w:lang w:eastAsia="ar-SA"/>
        </w:rPr>
        <w:t xml:space="preserve">О внесении изменений в постановление администрации </w:t>
      </w:r>
      <w:proofErr w:type="gramStart"/>
      <w:r w:rsidRPr="00E453A6">
        <w:rPr>
          <w:bCs w:val="0"/>
          <w:sz w:val="26"/>
          <w:szCs w:val="26"/>
          <w:lang w:eastAsia="ar-SA"/>
        </w:rPr>
        <w:t>муниципального</w:t>
      </w:r>
      <w:proofErr w:type="gramEnd"/>
      <w:r w:rsidRPr="00E453A6">
        <w:rPr>
          <w:bCs w:val="0"/>
          <w:sz w:val="26"/>
          <w:szCs w:val="26"/>
          <w:lang w:eastAsia="ar-SA"/>
        </w:rPr>
        <w:t xml:space="preserve"> </w:t>
      </w:r>
    </w:p>
    <w:p w:rsidR="00AC6A0F" w:rsidRPr="00E453A6" w:rsidRDefault="00AC6A0F" w:rsidP="00AC6A0F">
      <w:pPr>
        <w:pStyle w:val="ConsPlusTitle"/>
        <w:jc w:val="center"/>
        <w:rPr>
          <w:sz w:val="26"/>
          <w:szCs w:val="26"/>
        </w:rPr>
      </w:pPr>
      <w:r w:rsidRPr="00E453A6">
        <w:rPr>
          <w:bCs w:val="0"/>
          <w:sz w:val="26"/>
          <w:szCs w:val="26"/>
          <w:lang w:eastAsia="ar-SA"/>
        </w:rPr>
        <w:t>района  «Сосногорск» от 22.04.2019 № 889 «</w:t>
      </w:r>
      <w:r w:rsidRPr="00E453A6">
        <w:rPr>
          <w:sz w:val="26"/>
          <w:szCs w:val="26"/>
        </w:rPr>
        <w:t xml:space="preserve">Об утверждении муниципальной адресной программы «Переселение граждан </w:t>
      </w:r>
      <w:proofErr w:type="gramStart"/>
      <w:r w:rsidRPr="00E453A6">
        <w:rPr>
          <w:sz w:val="26"/>
          <w:szCs w:val="26"/>
        </w:rPr>
        <w:t>из</w:t>
      </w:r>
      <w:proofErr w:type="gramEnd"/>
      <w:r w:rsidRPr="00E453A6">
        <w:rPr>
          <w:sz w:val="26"/>
          <w:szCs w:val="26"/>
        </w:rPr>
        <w:t xml:space="preserve"> аварийного жилищного </w:t>
      </w:r>
    </w:p>
    <w:p w:rsidR="00AC6A0F" w:rsidRPr="00E453A6" w:rsidRDefault="00AC6A0F" w:rsidP="00AC6A0F">
      <w:pPr>
        <w:pStyle w:val="ConsPlusTitle"/>
        <w:jc w:val="center"/>
        <w:rPr>
          <w:sz w:val="26"/>
          <w:szCs w:val="26"/>
        </w:rPr>
      </w:pPr>
      <w:r w:rsidRPr="00E453A6">
        <w:rPr>
          <w:sz w:val="26"/>
          <w:szCs w:val="26"/>
        </w:rPr>
        <w:t>фонда в 2019-2025 годах»</w:t>
      </w:r>
    </w:p>
    <w:p w:rsidR="00AC6A0F" w:rsidRPr="00E453A6" w:rsidRDefault="00AC6A0F" w:rsidP="00AC6A0F">
      <w:pPr>
        <w:pStyle w:val="ConsPlusNormal0"/>
        <w:ind w:firstLine="540"/>
        <w:jc w:val="both"/>
        <w:rPr>
          <w:rFonts w:ascii="Times New Roman" w:hAnsi="Times New Roman" w:cs="Times New Roman"/>
          <w:sz w:val="26"/>
          <w:szCs w:val="26"/>
        </w:rPr>
      </w:pPr>
      <w:proofErr w:type="gramStart"/>
      <w:r w:rsidRPr="00E453A6">
        <w:rPr>
          <w:rFonts w:ascii="Times New Roman" w:hAnsi="Times New Roman" w:cs="Times New Roman"/>
          <w:sz w:val="26"/>
          <w:szCs w:val="26"/>
        </w:rPr>
        <w:t xml:space="preserve">Во исполнение Федерального </w:t>
      </w:r>
      <w:hyperlink r:id="rId15" w:history="1">
        <w:r w:rsidRPr="00E453A6">
          <w:rPr>
            <w:rFonts w:ascii="Times New Roman" w:hAnsi="Times New Roman" w:cs="Times New Roman"/>
            <w:sz w:val="26"/>
            <w:szCs w:val="26"/>
          </w:rPr>
          <w:t>закона</w:t>
        </w:r>
      </w:hyperlink>
      <w:r w:rsidRPr="00E453A6">
        <w:rPr>
          <w:rFonts w:ascii="Times New Roman" w:hAnsi="Times New Roman" w:cs="Times New Roman"/>
          <w:sz w:val="26"/>
          <w:szCs w:val="26"/>
        </w:rPr>
        <w:t xml:space="preserve"> от 21 июля 2007 года № 185-ФЗ «О Фонде содействия реформированию жилищно-коммунального хозяйства», в целях переселения граждан, проживающих в многоквартирных домах, признанных до 1 января 2017 года в установленном порядке аварийными и подлежащими сносу или реконструкции в связи с физическим износом в процессе эксплуатации, Администрация муниципального района «Сосногорск»</w:t>
      </w:r>
      <w:proofErr w:type="gramEnd"/>
    </w:p>
    <w:p w:rsidR="00AC6A0F" w:rsidRPr="00E453A6" w:rsidRDefault="00AC6A0F" w:rsidP="00AC6A0F">
      <w:pPr>
        <w:suppressAutoHyphens/>
        <w:jc w:val="center"/>
        <w:rPr>
          <w:b/>
          <w:sz w:val="26"/>
          <w:szCs w:val="26"/>
        </w:rPr>
      </w:pPr>
      <w:r w:rsidRPr="00E453A6">
        <w:rPr>
          <w:b/>
          <w:sz w:val="26"/>
          <w:szCs w:val="26"/>
        </w:rPr>
        <w:t>ПОСТАНОВЛЯЕТ:</w:t>
      </w:r>
    </w:p>
    <w:p w:rsidR="00AC6A0F" w:rsidRPr="00E453A6" w:rsidRDefault="00AC6A0F" w:rsidP="00AC6A0F">
      <w:pPr>
        <w:pStyle w:val="ConsPlusNormal0"/>
        <w:suppressAutoHyphens/>
        <w:ind w:firstLine="567"/>
        <w:jc w:val="both"/>
        <w:rPr>
          <w:rFonts w:ascii="Times New Roman" w:hAnsi="Times New Roman" w:cs="Times New Roman"/>
          <w:bCs/>
          <w:sz w:val="26"/>
          <w:szCs w:val="26"/>
          <w:lang w:eastAsia="ar-SA"/>
        </w:rPr>
      </w:pPr>
      <w:r w:rsidRPr="00E453A6">
        <w:rPr>
          <w:rFonts w:ascii="Times New Roman" w:hAnsi="Times New Roman" w:cs="Times New Roman"/>
          <w:sz w:val="26"/>
          <w:szCs w:val="26"/>
        </w:rPr>
        <w:t xml:space="preserve">1. Приложение № 1 </w:t>
      </w:r>
      <w:r w:rsidRPr="00E453A6">
        <w:rPr>
          <w:rStyle w:val="affc"/>
          <w:rFonts w:ascii="Times New Roman" w:hAnsi="Times New Roman" w:cs="Times New Roman"/>
          <w:b w:val="0"/>
          <w:bCs/>
          <w:sz w:val="26"/>
          <w:szCs w:val="26"/>
        </w:rPr>
        <w:t>к</w:t>
      </w:r>
      <w:r w:rsidRPr="00E453A6">
        <w:rPr>
          <w:rStyle w:val="affc"/>
          <w:rFonts w:ascii="Times New Roman" w:hAnsi="Times New Roman" w:cs="Times New Roman"/>
          <w:bCs/>
          <w:sz w:val="26"/>
          <w:szCs w:val="26"/>
        </w:rPr>
        <w:t xml:space="preserve"> </w:t>
      </w:r>
      <w:r w:rsidRPr="00E453A6">
        <w:rPr>
          <w:rStyle w:val="affc"/>
          <w:rFonts w:ascii="Times New Roman" w:hAnsi="Times New Roman" w:cs="Times New Roman"/>
          <w:b w:val="0"/>
          <w:bCs/>
          <w:sz w:val="26"/>
          <w:szCs w:val="26"/>
        </w:rPr>
        <w:t>муниципальной адресной программе</w:t>
      </w:r>
      <w:r w:rsidRPr="00E453A6">
        <w:rPr>
          <w:rStyle w:val="affc"/>
          <w:rFonts w:ascii="Times New Roman" w:hAnsi="Times New Roman" w:cs="Times New Roman"/>
          <w:b w:val="0"/>
          <w:bCs/>
          <w:sz w:val="26"/>
          <w:szCs w:val="26"/>
        </w:rPr>
        <w:br/>
        <w:t>«Переселение граждан из аварийного жилищного фонда в 2019 – 2025»,</w:t>
      </w:r>
      <w:r w:rsidRPr="00E453A6">
        <w:rPr>
          <w:rStyle w:val="affc"/>
          <w:rFonts w:ascii="Times New Roman" w:hAnsi="Times New Roman" w:cs="Times New Roman"/>
          <w:bCs/>
          <w:sz w:val="26"/>
          <w:szCs w:val="26"/>
        </w:rPr>
        <w:t xml:space="preserve"> </w:t>
      </w:r>
      <w:r w:rsidRPr="00E453A6">
        <w:rPr>
          <w:rStyle w:val="affc"/>
          <w:rFonts w:ascii="Times New Roman" w:hAnsi="Times New Roman" w:cs="Times New Roman"/>
          <w:b w:val="0"/>
          <w:bCs/>
          <w:sz w:val="26"/>
          <w:szCs w:val="26"/>
        </w:rPr>
        <w:t>утве</w:t>
      </w:r>
      <w:r w:rsidRPr="00E453A6">
        <w:rPr>
          <w:rFonts w:ascii="Times New Roman" w:hAnsi="Times New Roman" w:cs="Times New Roman"/>
          <w:sz w:val="26"/>
          <w:szCs w:val="26"/>
        </w:rPr>
        <w:t>ржденное постановлением администрации муниципального района «Сосногорск» от 22.04.2019 № 889, изложить</w:t>
      </w:r>
      <w:r w:rsidRPr="00E453A6">
        <w:rPr>
          <w:rFonts w:ascii="Times New Roman" w:hAnsi="Times New Roman" w:cs="Times New Roman"/>
          <w:bCs/>
          <w:sz w:val="26"/>
          <w:szCs w:val="26"/>
          <w:lang w:eastAsia="ar-SA"/>
        </w:rPr>
        <w:t xml:space="preserve"> в новой редакции согласно приложению 1 к настоящему постановлению.</w:t>
      </w:r>
    </w:p>
    <w:p w:rsidR="00AC6A0F" w:rsidRPr="00E453A6" w:rsidRDefault="00AC6A0F" w:rsidP="00AC6A0F">
      <w:pPr>
        <w:pStyle w:val="ConsPlusNormal0"/>
        <w:suppressAutoHyphens/>
        <w:ind w:firstLine="567"/>
        <w:jc w:val="both"/>
        <w:rPr>
          <w:rFonts w:ascii="Times New Roman" w:hAnsi="Times New Roman" w:cs="Times New Roman"/>
          <w:sz w:val="26"/>
          <w:szCs w:val="26"/>
        </w:rPr>
      </w:pPr>
      <w:r w:rsidRPr="00E453A6">
        <w:rPr>
          <w:rFonts w:ascii="Times New Roman" w:hAnsi="Times New Roman" w:cs="Times New Roman"/>
          <w:bCs/>
          <w:sz w:val="26"/>
          <w:szCs w:val="26"/>
          <w:lang w:eastAsia="ar-SA"/>
        </w:rPr>
        <w:t xml:space="preserve">2. </w:t>
      </w:r>
      <w:r w:rsidRPr="00E453A6">
        <w:rPr>
          <w:rFonts w:ascii="Times New Roman" w:hAnsi="Times New Roman" w:cs="Times New Roman"/>
          <w:sz w:val="26"/>
          <w:szCs w:val="26"/>
        </w:rPr>
        <w:t xml:space="preserve">Приложение № 2 </w:t>
      </w:r>
      <w:r w:rsidRPr="00E453A6">
        <w:rPr>
          <w:rStyle w:val="affc"/>
          <w:rFonts w:ascii="Times New Roman" w:hAnsi="Times New Roman" w:cs="Times New Roman"/>
          <w:b w:val="0"/>
          <w:bCs/>
          <w:sz w:val="26"/>
          <w:szCs w:val="26"/>
        </w:rPr>
        <w:t>к муниципальной адресной программе</w:t>
      </w:r>
      <w:r w:rsidRPr="00E453A6">
        <w:rPr>
          <w:rStyle w:val="affc"/>
          <w:rFonts w:ascii="Times New Roman" w:hAnsi="Times New Roman" w:cs="Times New Roman"/>
          <w:b w:val="0"/>
          <w:bCs/>
          <w:sz w:val="26"/>
          <w:szCs w:val="26"/>
        </w:rPr>
        <w:br/>
        <w:t>«Переселение граждан из аварийного жилищного фонда в 2019 – 2025», утве</w:t>
      </w:r>
      <w:r w:rsidRPr="00E453A6">
        <w:rPr>
          <w:rFonts w:ascii="Times New Roman" w:hAnsi="Times New Roman" w:cs="Times New Roman"/>
          <w:sz w:val="26"/>
          <w:szCs w:val="26"/>
        </w:rPr>
        <w:t>ржденное постановлением администрации муниципального района «Сосногорск» от 22.04.2019 № 889, изложить</w:t>
      </w:r>
      <w:r w:rsidRPr="00E453A6">
        <w:rPr>
          <w:rFonts w:ascii="Times New Roman" w:hAnsi="Times New Roman" w:cs="Times New Roman"/>
          <w:bCs/>
          <w:sz w:val="26"/>
          <w:szCs w:val="26"/>
          <w:lang w:eastAsia="ar-SA"/>
        </w:rPr>
        <w:t xml:space="preserve"> в новой редакции согласно приложению 2 к настоящему постановлению.</w:t>
      </w:r>
    </w:p>
    <w:p w:rsidR="00AC6A0F" w:rsidRPr="00E453A6" w:rsidRDefault="00310B30" w:rsidP="00AC6A0F">
      <w:pPr>
        <w:pStyle w:val="ConsPlusNormal0"/>
        <w:suppressAutoHyphens/>
        <w:ind w:firstLine="567"/>
        <w:jc w:val="both"/>
        <w:rPr>
          <w:rFonts w:ascii="Times New Roman" w:hAnsi="Times New Roman" w:cs="Times New Roman"/>
          <w:sz w:val="26"/>
          <w:szCs w:val="26"/>
        </w:rPr>
      </w:pPr>
      <w:r>
        <w:rPr>
          <w:rFonts w:ascii="Times New Roman" w:hAnsi="Times New Roman" w:cs="Times New Roman"/>
          <w:sz w:val="26"/>
          <w:szCs w:val="26"/>
        </w:rPr>
        <w:t>3</w:t>
      </w:r>
      <w:r w:rsidR="00AC6A0F" w:rsidRPr="00E453A6">
        <w:rPr>
          <w:rFonts w:ascii="Times New Roman" w:hAnsi="Times New Roman" w:cs="Times New Roman"/>
          <w:sz w:val="26"/>
          <w:szCs w:val="26"/>
        </w:rPr>
        <w:t>. Настоящее постановление вступает в силу со дня его официального опубликования.</w:t>
      </w:r>
    </w:p>
    <w:p w:rsidR="00AC6A0F" w:rsidRPr="00E453A6" w:rsidRDefault="00501C2F" w:rsidP="00AC6A0F">
      <w:pPr>
        <w:widowControl w:val="0"/>
        <w:tabs>
          <w:tab w:val="num" w:pos="1211"/>
        </w:tabs>
        <w:suppressAutoHyphens/>
        <w:autoSpaceDE w:val="0"/>
        <w:autoSpaceDN w:val="0"/>
        <w:adjustRightInd w:val="0"/>
        <w:ind w:firstLine="567"/>
        <w:jc w:val="both"/>
        <w:rPr>
          <w:sz w:val="26"/>
          <w:szCs w:val="26"/>
        </w:rPr>
      </w:pPr>
      <w:r w:rsidRPr="00501C2F">
        <w:rPr>
          <w:rFonts w:eastAsia="Calibri"/>
          <w:sz w:val="26"/>
          <w:szCs w:val="26"/>
        </w:rPr>
        <w:pict>
          <v:line id="_x0000_s1028" style="position:absolute;left:0;text-align:left;z-index:251662336" from="369pt,27.9pt" to="369pt,27.9pt"/>
        </w:pict>
      </w:r>
      <w:r w:rsidR="00310B30">
        <w:rPr>
          <w:rFonts w:eastAsia="Calibri"/>
          <w:sz w:val="26"/>
          <w:szCs w:val="26"/>
        </w:rPr>
        <w:t>4</w:t>
      </w:r>
      <w:r w:rsidR="00AC6A0F" w:rsidRPr="00E453A6">
        <w:rPr>
          <w:rFonts w:eastAsia="Calibri"/>
          <w:sz w:val="26"/>
          <w:szCs w:val="26"/>
        </w:rPr>
        <w:t xml:space="preserve">. </w:t>
      </w:r>
      <w:proofErr w:type="gramStart"/>
      <w:r w:rsidR="00AC6A0F" w:rsidRPr="00E453A6">
        <w:rPr>
          <w:rFonts w:eastAsia="Calibri"/>
          <w:sz w:val="26"/>
          <w:szCs w:val="26"/>
        </w:rPr>
        <w:t>Контроль за</w:t>
      </w:r>
      <w:proofErr w:type="gramEnd"/>
      <w:r w:rsidR="00AC6A0F" w:rsidRPr="00E453A6">
        <w:rPr>
          <w:rFonts w:eastAsia="Calibri"/>
          <w:sz w:val="26"/>
          <w:szCs w:val="26"/>
        </w:rPr>
        <w:t xml:space="preserve"> исполнением настоящего постановления возложить на </w:t>
      </w:r>
      <w:r w:rsidR="00AC6A0F" w:rsidRPr="00E453A6">
        <w:rPr>
          <w:sz w:val="26"/>
          <w:szCs w:val="26"/>
        </w:rPr>
        <w:t>заместителя  руководителя администрации - начальника управления жилищно-коммунального хозяйства администрации муниципального района «Сосногорск».</w:t>
      </w:r>
    </w:p>
    <w:tbl>
      <w:tblPr>
        <w:tblW w:w="10773" w:type="dxa"/>
        <w:tblInd w:w="108" w:type="dxa"/>
        <w:tblLayout w:type="fixed"/>
        <w:tblLook w:val="0000"/>
      </w:tblPr>
      <w:tblGrid>
        <w:gridCol w:w="10773"/>
      </w:tblGrid>
      <w:tr w:rsidR="00AC6A0F" w:rsidRPr="00E453A6" w:rsidTr="00AC6A0F">
        <w:trPr>
          <w:trHeight w:val="986"/>
        </w:trPr>
        <w:tc>
          <w:tcPr>
            <w:tcW w:w="10773" w:type="dxa"/>
            <w:shd w:val="clear" w:color="auto" w:fill="auto"/>
          </w:tcPr>
          <w:p w:rsidR="00AC6A0F" w:rsidRPr="00E453A6" w:rsidRDefault="00AC6A0F" w:rsidP="00AC6A0F">
            <w:pPr>
              <w:jc w:val="right"/>
              <w:rPr>
                <w:sz w:val="26"/>
                <w:szCs w:val="26"/>
              </w:rPr>
            </w:pPr>
            <w:r w:rsidRPr="00E453A6">
              <w:rPr>
                <w:sz w:val="26"/>
                <w:szCs w:val="26"/>
              </w:rPr>
              <w:t>Глава  муниципального района «Сосногорск» -</w:t>
            </w:r>
          </w:p>
          <w:p w:rsidR="00AC6A0F" w:rsidRPr="00E453A6" w:rsidRDefault="00AC6A0F" w:rsidP="00AC6A0F">
            <w:pPr>
              <w:jc w:val="right"/>
              <w:rPr>
                <w:sz w:val="26"/>
                <w:szCs w:val="26"/>
              </w:rPr>
            </w:pPr>
            <w:r w:rsidRPr="00E453A6">
              <w:rPr>
                <w:sz w:val="26"/>
                <w:szCs w:val="26"/>
              </w:rPr>
              <w:t xml:space="preserve">руководитель  администрации </w:t>
            </w:r>
            <w:r>
              <w:rPr>
                <w:sz w:val="26"/>
                <w:szCs w:val="26"/>
              </w:rPr>
              <w:t xml:space="preserve"> </w:t>
            </w:r>
            <w:r w:rsidRPr="00E453A6">
              <w:rPr>
                <w:sz w:val="26"/>
                <w:szCs w:val="26"/>
              </w:rPr>
              <w:t>С.В. Дегтяренко</w:t>
            </w:r>
          </w:p>
        </w:tc>
      </w:tr>
    </w:tbl>
    <w:p w:rsidR="00AC6A0F" w:rsidRPr="00E453A6" w:rsidRDefault="00AC6A0F" w:rsidP="00AC6A0F">
      <w:pPr>
        <w:jc w:val="right"/>
        <w:rPr>
          <w:sz w:val="26"/>
          <w:szCs w:val="26"/>
        </w:rPr>
      </w:pPr>
    </w:p>
    <w:p w:rsidR="00AC6A0F" w:rsidRPr="00E453A6" w:rsidRDefault="00AC6A0F" w:rsidP="00AC6A0F">
      <w:pPr>
        <w:jc w:val="right"/>
        <w:rPr>
          <w:sz w:val="26"/>
          <w:szCs w:val="26"/>
        </w:rPr>
      </w:pPr>
    </w:p>
    <w:p w:rsidR="00AC6A0F" w:rsidRPr="00E453A6" w:rsidRDefault="00AC6A0F" w:rsidP="00AC6A0F">
      <w:pPr>
        <w:pStyle w:val="ConsPlusTitle"/>
        <w:rPr>
          <w:b w:val="0"/>
          <w:bCs w:val="0"/>
          <w:sz w:val="26"/>
          <w:szCs w:val="26"/>
        </w:rPr>
        <w:sectPr w:rsidR="00AC6A0F" w:rsidRPr="00E453A6" w:rsidSect="00435192">
          <w:headerReference w:type="even" r:id="rId16"/>
          <w:footerReference w:type="even" r:id="rId17"/>
          <w:footerReference w:type="default" r:id="rId18"/>
          <w:pgSz w:w="11906" w:h="16838"/>
          <w:pgMar w:top="567" w:right="567" w:bottom="567" w:left="567" w:header="709" w:footer="709" w:gutter="0"/>
          <w:cols w:space="708"/>
          <w:titlePg/>
          <w:docGrid w:linePitch="360"/>
        </w:sectPr>
      </w:pPr>
    </w:p>
    <w:p w:rsidR="00AC6A0F" w:rsidRPr="00E453A6" w:rsidRDefault="00AC6A0F" w:rsidP="00AC6A0F">
      <w:pPr>
        <w:jc w:val="right"/>
        <w:rPr>
          <w:sz w:val="22"/>
          <w:szCs w:val="22"/>
        </w:rPr>
      </w:pPr>
      <w:r w:rsidRPr="00E453A6">
        <w:rPr>
          <w:sz w:val="22"/>
          <w:szCs w:val="22"/>
        </w:rPr>
        <w:lastRenderedPageBreak/>
        <w:t xml:space="preserve">Приложение 1    </w:t>
      </w:r>
    </w:p>
    <w:p w:rsidR="00AC6A0F" w:rsidRPr="00E453A6" w:rsidRDefault="00AC6A0F" w:rsidP="00AC6A0F">
      <w:pPr>
        <w:jc w:val="right"/>
        <w:rPr>
          <w:sz w:val="22"/>
          <w:szCs w:val="22"/>
        </w:rPr>
      </w:pPr>
      <w:r w:rsidRPr="00E453A6">
        <w:rPr>
          <w:sz w:val="22"/>
          <w:szCs w:val="22"/>
        </w:rPr>
        <w:t>к постановлению администрации</w:t>
      </w:r>
    </w:p>
    <w:p w:rsidR="00AC6A0F" w:rsidRPr="00E453A6" w:rsidRDefault="00AC6A0F" w:rsidP="00AC6A0F">
      <w:pPr>
        <w:jc w:val="right"/>
        <w:rPr>
          <w:sz w:val="22"/>
          <w:szCs w:val="22"/>
        </w:rPr>
      </w:pPr>
      <w:r w:rsidRPr="00E453A6">
        <w:rPr>
          <w:sz w:val="22"/>
          <w:szCs w:val="22"/>
        </w:rPr>
        <w:t xml:space="preserve"> муниципального района «Сосногорск»</w:t>
      </w:r>
    </w:p>
    <w:p w:rsidR="00AC6A0F" w:rsidRPr="00E453A6" w:rsidRDefault="00AC6A0F" w:rsidP="00AC6A0F">
      <w:pPr>
        <w:jc w:val="right"/>
        <w:rPr>
          <w:rStyle w:val="affc"/>
          <w:b w:val="0"/>
          <w:bCs/>
          <w:sz w:val="22"/>
          <w:szCs w:val="22"/>
        </w:rPr>
      </w:pPr>
      <w:r w:rsidRPr="00E453A6">
        <w:rPr>
          <w:sz w:val="22"/>
          <w:szCs w:val="22"/>
        </w:rPr>
        <w:t>от «_22_»___11_____2019  №__2289__</w:t>
      </w:r>
    </w:p>
    <w:p w:rsidR="00AC6A0F" w:rsidRPr="00E453A6" w:rsidRDefault="00AC6A0F" w:rsidP="00AC6A0F">
      <w:pPr>
        <w:jc w:val="right"/>
        <w:rPr>
          <w:rStyle w:val="affc"/>
          <w:b w:val="0"/>
          <w:bCs/>
          <w:sz w:val="22"/>
          <w:szCs w:val="22"/>
        </w:rPr>
      </w:pPr>
    </w:p>
    <w:p w:rsidR="00AC6A0F" w:rsidRPr="00E453A6" w:rsidRDefault="00AC6A0F" w:rsidP="00AC6A0F">
      <w:pPr>
        <w:jc w:val="right"/>
        <w:rPr>
          <w:sz w:val="22"/>
          <w:szCs w:val="22"/>
        </w:rPr>
      </w:pPr>
      <w:r w:rsidRPr="00E453A6">
        <w:rPr>
          <w:sz w:val="22"/>
          <w:szCs w:val="22"/>
        </w:rPr>
        <w:t>УТВЕРЖДЕО</w:t>
      </w:r>
    </w:p>
    <w:p w:rsidR="00AC6A0F" w:rsidRPr="00E453A6" w:rsidRDefault="00AC6A0F" w:rsidP="00AC6A0F">
      <w:pPr>
        <w:jc w:val="right"/>
        <w:rPr>
          <w:sz w:val="22"/>
          <w:szCs w:val="22"/>
        </w:rPr>
      </w:pPr>
      <w:r w:rsidRPr="00E453A6">
        <w:rPr>
          <w:sz w:val="22"/>
          <w:szCs w:val="22"/>
        </w:rPr>
        <w:t>постановлением администрации</w:t>
      </w:r>
    </w:p>
    <w:p w:rsidR="00AC6A0F" w:rsidRPr="00E453A6" w:rsidRDefault="00AC6A0F" w:rsidP="00AC6A0F">
      <w:pPr>
        <w:jc w:val="right"/>
        <w:rPr>
          <w:sz w:val="22"/>
          <w:szCs w:val="22"/>
        </w:rPr>
      </w:pPr>
      <w:r w:rsidRPr="00E453A6">
        <w:rPr>
          <w:sz w:val="22"/>
          <w:szCs w:val="22"/>
        </w:rPr>
        <w:t xml:space="preserve"> муниципального района «Сосногорск»</w:t>
      </w:r>
    </w:p>
    <w:p w:rsidR="00AC6A0F" w:rsidRPr="00E453A6" w:rsidRDefault="00AC6A0F" w:rsidP="00AC6A0F">
      <w:pPr>
        <w:jc w:val="right"/>
        <w:rPr>
          <w:sz w:val="22"/>
          <w:szCs w:val="22"/>
        </w:rPr>
      </w:pPr>
      <w:r w:rsidRPr="00E453A6">
        <w:rPr>
          <w:sz w:val="22"/>
          <w:szCs w:val="22"/>
        </w:rPr>
        <w:t>от «_22_»__04_____2019 №__889____</w:t>
      </w:r>
    </w:p>
    <w:p w:rsidR="00AC6A0F" w:rsidRPr="00E453A6" w:rsidRDefault="00AC6A0F" w:rsidP="00AC6A0F">
      <w:pPr>
        <w:jc w:val="right"/>
        <w:rPr>
          <w:sz w:val="22"/>
          <w:szCs w:val="22"/>
        </w:rPr>
      </w:pPr>
      <w:r w:rsidRPr="00E453A6">
        <w:rPr>
          <w:sz w:val="22"/>
          <w:szCs w:val="22"/>
        </w:rPr>
        <w:t xml:space="preserve"> (приложение № 1)</w:t>
      </w:r>
    </w:p>
    <w:p w:rsidR="00AC6A0F" w:rsidRDefault="00AC6A0F" w:rsidP="00AC6A0F">
      <w:pPr>
        <w:jc w:val="center"/>
      </w:pPr>
    </w:p>
    <w:p w:rsidR="00AC6A0F" w:rsidRPr="002C24AC" w:rsidRDefault="00AC6A0F" w:rsidP="00AC6A0F">
      <w:pPr>
        <w:pStyle w:val="1"/>
        <w:suppressAutoHyphens/>
        <w:spacing w:before="0"/>
        <w:jc w:val="center"/>
        <w:rPr>
          <w:rFonts w:ascii="Times New Roman" w:hAnsi="Times New Roman"/>
          <w:b w:val="0"/>
          <w:color w:val="000000" w:themeColor="text1"/>
          <w:sz w:val="24"/>
          <w:szCs w:val="24"/>
        </w:rPr>
      </w:pPr>
      <w:r w:rsidRPr="002C24AC">
        <w:rPr>
          <w:rFonts w:ascii="Times New Roman" w:hAnsi="Times New Roman"/>
          <w:b w:val="0"/>
          <w:color w:val="000000" w:themeColor="text1"/>
          <w:sz w:val="24"/>
          <w:szCs w:val="24"/>
        </w:rPr>
        <w:t>Перечень</w:t>
      </w:r>
    </w:p>
    <w:tbl>
      <w:tblPr>
        <w:tblpPr w:leftFromText="180" w:rightFromText="180" w:vertAnchor="page" w:horzAnchor="margin" w:tblpY="4291"/>
        <w:tblW w:w="15867" w:type="dxa"/>
        <w:tblBorders>
          <w:top w:val="single" w:sz="4" w:space="0" w:color="auto"/>
          <w:left w:val="single" w:sz="4" w:space="0" w:color="auto"/>
          <w:bottom w:val="single" w:sz="4" w:space="0" w:color="auto"/>
          <w:right w:val="single" w:sz="4" w:space="0" w:color="auto"/>
        </w:tblBorders>
        <w:tblLayout w:type="fixed"/>
        <w:tblLook w:val="0000"/>
      </w:tblPr>
      <w:tblGrid>
        <w:gridCol w:w="392"/>
        <w:gridCol w:w="1417"/>
        <w:gridCol w:w="492"/>
        <w:gridCol w:w="642"/>
        <w:gridCol w:w="567"/>
        <w:gridCol w:w="708"/>
        <w:gridCol w:w="568"/>
        <w:gridCol w:w="567"/>
        <w:gridCol w:w="850"/>
        <w:gridCol w:w="647"/>
        <w:gridCol w:w="677"/>
        <w:gridCol w:w="803"/>
        <w:gridCol w:w="709"/>
        <w:gridCol w:w="605"/>
        <w:gridCol w:w="709"/>
        <w:gridCol w:w="992"/>
        <w:gridCol w:w="1120"/>
        <w:gridCol w:w="992"/>
        <w:gridCol w:w="993"/>
        <w:gridCol w:w="708"/>
        <w:gridCol w:w="709"/>
      </w:tblGrid>
      <w:tr w:rsidR="00AC6A0F" w:rsidRPr="00AC6A0F" w:rsidTr="005F0217">
        <w:tc>
          <w:tcPr>
            <w:tcW w:w="392" w:type="dxa"/>
            <w:vMerge w:val="restart"/>
            <w:tcBorders>
              <w:top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w:t>
            </w:r>
            <w:r w:rsidRPr="00AC6A0F">
              <w:rPr>
                <w:rFonts w:ascii="Times New Roman" w:hAnsi="Times New Roman" w:cs="Times New Roman"/>
                <w:sz w:val="14"/>
                <w:szCs w:val="14"/>
              </w:rPr>
              <w:br/>
            </w:r>
            <w:proofErr w:type="spellStart"/>
            <w:proofErr w:type="gramStart"/>
            <w:r w:rsidRPr="00AC6A0F">
              <w:rPr>
                <w:rFonts w:ascii="Times New Roman" w:hAnsi="Times New Roman" w:cs="Times New Roman"/>
                <w:sz w:val="14"/>
                <w:szCs w:val="14"/>
              </w:rPr>
              <w:t>п</w:t>
            </w:r>
            <w:proofErr w:type="spellEnd"/>
            <w:proofErr w:type="gramEnd"/>
            <w:r w:rsidRPr="00AC6A0F">
              <w:rPr>
                <w:rFonts w:ascii="Times New Roman" w:hAnsi="Times New Roman" w:cs="Times New Roman"/>
                <w:sz w:val="14"/>
                <w:szCs w:val="14"/>
              </w:rPr>
              <w:t>/</w:t>
            </w:r>
            <w:proofErr w:type="spellStart"/>
            <w:r w:rsidRPr="00AC6A0F">
              <w:rPr>
                <w:rFonts w:ascii="Times New Roman" w:hAnsi="Times New Roman" w:cs="Times New Roman"/>
                <w:sz w:val="14"/>
                <w:szCs w:val="14"/>
              </w:rPr>
              <w:t>п</w:t>
            </w:r>
            <w:proofErr w:type="spellEnd"/>
          </w:p>
        </w:tc>
        <w:tc>
          <w:tcPr>
            <w:tcW w:w="1417" w:type="dxa"/>
            <w:vMerge w:val="restart"/>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Адрес МКД</w:t>
            </w: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 xml:space="preserve">Документ, подтверждающий признание МКД </w:t>
            </w:r>
            <w:proofErr w:type="gramStart"/>
            <w:r w:rsidRPr="00AC6A0F">
              <w:rPr>
                <w:rFonts w:ascii="Times New Roman" w:hAnsi="Times New Roman" w:cs="Times New Roman"/>
                <w:sz w:val="14"/>
                <w:szCs w:val="14"/>
              </w:rPr>
              <w:t>аварийным</w:t>
            </w:r>
            <w:proofErr w:type="gramEnd"/>
          </w:p>
        </w:tc>
        <w:tc>
          <w:tcPr>
            <w:tcW w:w="567" w:type="dxa"/>
            <w:vMerge w:val="restart"/>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Планируемая дата окончания переселения</w:t>
            </w:r>
          </w:p>
        </w:tc>
        <w:tc>
          <w:tcPr>
            <w:tcW w:w="708" w:type="dxa"/>
            <w:vMerge w:val="restart"/>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Планируемая дата сноса МКД</w:t>
            </w:r>
          </w:p>
        </w:tc>
        <w:tc>
          <w:tcPr>
            <w:tcW w:w="568" w:type="dxa"/>
            <w:vMerge w:val="restart"/>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Число жителей всего</w:t>
            </w:r>
          </w:p>
        </w:tc>
        <w:tc>
          <w:tcPr>
            <w:tcW w:w="567" w:type="dxa"/>
            <w:vMerge w:val="restart"/>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Число жителей планируемых к переселению</w:t>
            </w:r>
          </w:p>
        </w:tc>
        <w:tc>
          <w:tcPr>
            <w:tcW w:w="850" w:type="dxa"/>
            <w:vMerge w:val="restart"/>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Общая площадь жилых помещений МКД</w:t>
            </w:r>
          </w:p>
        </w:tc>
        <w:tc>
          <w:tcPr>
            <w:tcW w:w="2127" w:type="dxa"/>
            <w:gridSpan w:val="3"/>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Количество расселяемых жилых помещений</w:t>
            </w:r>
          </w:p>
        </w:tc>
        <w:tc>
          <w:tcPr>
            <w:tcW w:w="2023" w:type="dxa"/>
            <w:gridSpan w:val="3"/>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Расселяемая площадь жилых помещений</w:t>
            </w:r>
          </w:p>
        </w:tc>
        <w:tc>
          <w:tcPr>
            <w:tcW w:w="5514" w:type="dxa"/>
            <w:gridSpan w:val="6"/>
            <w:tcBorders>
              <w:top w:val="single" w:sz="4" w:space="0" w:color="auto"/>
              <w:left w:val="single" w:sz="4" w:space="0" w:color="auto"/>
              <w:bottom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Стоимость переселения граждан</w:t>
            </w:r>
          </w:p>
        </w:tc>
      </w:tr>
      <w:tr w:rsidR="00AC6A0F" w:rsidRPr="00AC6A0F" w:rsidTr="005F0217">
        <w:trPr>
          <w:trHeight w:val="64"/>
        </w:trPr>
        <w:tc>
          <w:tcPr>
            <w:tcW w:w="392" w:type="dxa"/>
            <w:vMerge/>
            <w:tcBorders>
              <w:top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1134" w:type="dxa"/>
            <w:gridSpan w:val="2"/>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568"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647" w:type="dxa"/>
            <w:vMerge w:val="restart"/>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Всего</w:t>
            </w:r>
          </w:p>
        </w:tc>
        <w:tc>
          <w:tcPr>
            <w:tcW w:w="1480" w:type="dxa"/>
            <w:gridSpan w:val="2"/>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Всего</w:t>
            </w:r>
          </w:p>
        </w:tc>
        <w:tc>
          <w:tcPr>
            <w:tcW w:w="1314" w:type="dxa"/>
            <w:gridSpan w:val="2"/>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Всего:</w:t>
            </w:r>
          </w:p>
        </w:tc>
        <w:tc>
          <w:tcPr>
            <w:tcW w:w="4522" w:type="dxa"/>
            <w:gridSpan w:val="5"/>
            <w:tcBorders>
              <w:top w:val="single" w:sz="4" w:space="0" w:color="auto"/>
              <w:left w:val="single" w:sz="4" w:space="0" w:color="auto"/>
              <w:bottom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в том числе:</w:t>
            </w:r>
          </w:p>
        </w:tc>
      </w:tr>
      <w:tr w:rsidR="00AC6A0F" w:rsidRPr="00AC6A0F" w:rsidTr="005F0217">
        <w:tc>
          <w:tcPr>
            <w:tcW w:w="392" w:type="dxa"/>
            <w:vMerge/>
            <w:tcBorders>
              <w:top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492" w:type="dxa"/>
            <w:vMerge w:val="restart"/>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Номер</w:t>
            </w:r>
          </w:p>
        </w:tc>
        <w:tc>
          <w:tcPr>
            <w:tcW w:w="642" w:type="dxa"/>
            <w:vMerge w:val="restart"/>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Дата</w:t>
            </w:r>
          </w:p>
        </w:tc>
        <w:tc>
          <w:tcPr>
            <w:tcW w:w="567"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568"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850"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647"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67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частная собственность</w:t>
            </w:r>
          </w:p>
        </w:tc>
        <w:tc>
          <w:tcPr>
            <w:tcW w:w="80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муниципальная собственность</w:t>
            </w:r>
          </w:p>
        </w:tc>
        <w:tc>
          <w:tcPr>
            <w:tcW w:w="709"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605"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частная собственность</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муниципальная собственность</w:t>
            </w:r>
          </w:p>
        </w:tc>
        <w:tc>
          <w:tcPr>
            <w:tcW w:w="992"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112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за счет средств Фонда</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за счет средств бюджета субъекта Российской Федерации</w:t>
            </w:r>
          </w:p>
        </w:tc>
        <w:tc>
          <w:tcPr>
            <w:tcW w:w="99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за счет средств местного бюджета</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Дополнительные источники финансирования</w:t>
            </w:r>
          </w:p>
        </w:tc>
        <w:tc>
          <w:tcPr>
            <w:tcW w:w="709" w:type="dxa"/>
            <w:tcBorders>
              <w:top w:val="single" w:sz="4" w:space="0" w:color="auto"/>
              <w:left w:val="single" w:sz="4" w:space="0" w:color="auto"/>
              <w:bottom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Внебюджетные источники финансирования</w:t>
            </w:r>
          </w:p>
        </w:tc>
      </w:tr>
      <w:tr w:rsidR="00AC6A0F" w:rsidRPr="00AC6A0F" w:rsidTr="005F0217">
        <w:tc>
          <w:tcPr>
            <w:tcW w:w="392" w:type="dxa"/>
            <w:vMerge/>
            <w:tcBorders>
              <w:top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492"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642"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708" w:type="dxa"/>
            <w:vMerge/>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чел.</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чел.</w:t>
            </w:r>
          </w:p>
        </w:tc>
        <w:tc>
          <w:tcPr>
            <w:tcW w:w="85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кв. м</w:t>
            </w:r>
          </w:p>
        </w:tc>
        <w:tc>
          <w:tcPr>
            <w:tcW w:w="64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ед.</w:t>
            </w:r>
          </w:p>
        </w:tc>
        <w:tc>
          <w:tcPr>
            <w:tcW w:w="67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ед.</w:t>
            </w:r>
          </w:p>
        </w:tc>
        <w:tc>
          <w:tcPr>
            <w:tcW w:w="80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ед.</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кв. м</w:t>
            </w:r>
          </w:p>
        </w:tc>
        <w:tc>
          <w:tcPr>
            <w:tcW w:w="605"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кв. м</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кв. м</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руб.</w:t>
            </w:r>
          </w:p>
        </w:tc>
        <w:tc>
          <w:tcPr>
            <w:tcW w:w="112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руб.</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руб.</w:t>
            </w:r>
          </w:p>
        </w:tc>
        <w:tc>
          <w:tcPr>
            <w:tcW w:w="99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руб.</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руб.</w:t>
            </w:r>
          </w:p>
        </w:tc>
        <w:tc>
          <w:tcPr>
            <w:tcW w:w="709" w:type="dxa"/>
            <w:tcBorders>
              <w:top w:val="single" w:sz="4" w:space="0" w:color="auto"/>
              <w:left w:val="single" w:sz="4" w:space="0" w:color="auto"/>
              <w:bottom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руб.</w:t>
            </w:r>
          </w:p>
        </w:tc>
      </w:tr>
      <w:tr w:rsidR="00AC6A0F" w:rsidRPr="00AC6A0F" w:rsidTr="005F0217">
        <w:tc>
          <w:tcPr>
            <w:tcW w:w="392" w:type="dxa"/>
            <w:tcBorders>
              <w:top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w:t>
            </w:r>
          </w:p>
        </w:tc>
        <w:tc>
          <w:tcPr>
            <w:tcW w:w="141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2</w:t>
            </w:r>
          </w:p>
        </w:tc>
        <w:tc>
          <w:tcPr>
            <w:tcW w:w="4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3</w:t>
            </w:r>
          </w:p>
        </w:tc>
        <w:tc>
          <w:tcPr>
            <w:tcW w:w="64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5</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6</w:t>
            </w:r>
          </w:p>
        </w:tc>
        <w:tc>
          <w:tcPr>
            <w:tcW w:w="56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8</w:t>
            </w:r>
          </w:p>
        </w:tc>
        <w:tc>
          <w:tcPr>
            <w:tcW w:w="85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9</w:t>
            </w:r>
          </w:p>
        </w:tc>
        <w:tc>
          <w:tcPr>
            <w:tcW w:w="64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10</w:t>
            </w:r>
          </w:p>
        </w:tc>
        <w:tc>
          <w:tcPr>
            <w:tcW w:w="67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11</w:t>
            </w:r>
          </w:p>
        </w:tc>
        <w:tc>
          <w:tcPr>
            <w:tcW w:w="80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12</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13</w:t>
            </w:r>
          </w:p>
        </w:tc>
        <w:tc>
          <w:tcPr>
            <w:tcW w:w="605"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14</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15</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16</w:t>
            </w:r>
          </w:p>
        </w:tc>
        <w:tc>
          <w:tcPr>
            <w:tcW w:w="112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17</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18</w:t>
            </w:r>
          </w:p>
        </w:tc>
        <w:tc>
          <w:tcPr>
            <w:tcW w:w="99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19</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20</w:t>
            </w:r>
          </w:p>
        </w:tc>
        <w:tc>
          <w:tcPr>
            <w:tcW w:w="709" w:type="dxa"/>
            <w:tcBorders>
              <w:top w:val="single" w:sz="4" w:space="0" w:color="auto"/>
              <w:left w:val="single" w:sz="4" w:space="0" w:color="auto"/>
              <w:bottom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21</w:t>
            </w:r>
          </w:p>
        </w:tc>
      </w:tr>
      <w:tr w:rsidR="00AC6A0F" w:rsidRPr="00AC6A0F" w:rsidTr="005F0217">
        <w:tc>
          <w:tcPr>
            <w:tcW w:w="1809" w:type="dxa"/>
            <w:gridSpan w:val="2"/>
            <w:tcBorders>
              <w:top w:val="single" w:sz="4" w:space="0" w:color="auto"/>
              <w:bottom w:val="single" w:sz="4" w:space="0" w:color="auto"/>
              <w:right w:val="single" w:sz="4" w:space="0" w:color="auto"/>
            </w:tcBorders>
          </w:tcPr>
          <w:p w:rsidR="00AC6A0F" w:rsidRPr="00AC6A0F" w:rsidRDefault="00AC6A0F" w:rsidP="00AC6A0F">
            <w:pPr>
              <w:pStyle w:val="aff1"/>
              <w:rPr>
                <w:rFonts w:ascii="Times New Roman" w:hAnsi="Times New Roman" w:cs="Times New Roman"/>
                <w:sz w:val="14"/>
                <w:szCs w:val="14"/>
              </w:rPr>
            </w:pPr>
            <w:r w:rsidRPr="00AC6A0F">
              <w:rPr>
                <w:rStyle w:val="affc"/>
                <w:rFonts w:ascii="Times New Roman" w:hAnsi="Times New Roman" w:cs="Times New Roman"/>
                <w:bCs/>
                <w:sz w:val="14"/>
                <w:szCs w:val="14"/>
              </w:rPr>
              <w:t>Итого</w:t>
            </w:r>
            <w:r w:rsidRPr="00AC6A0F">
              <w:rPr>
                <w:rFonts w:ascii="Times New Roman" w:hAnsi="Times New Roman" w:cs="Times New Roman"/>
                <w:sz w:val="14"/>
                <w:szCs w:val="14"/>
              </w:rPr>
              <w:t xml:space="preserve"> по МО МР </w:t>
            </w:r>
          </w:p>
          <w:p w:rsidR="00AC6A0F" w:rsidRPr="00AC6A0F" w:rsidRDefault="00AC6A0F" w:rsidP="00AC6A0F">
            <w:pPr>
              <w:pStyle w:val="aff1"/>
              <w:rPr>
                <w:rFonts w:ascii="Times New Roman" w:hAnsi="Times New Roman" w:cs="Times New Roman"/>
                <w:sz w:val="14"/>
                <w:szCs w:val="14"/>
              </w:rPr>
            </w:pPr>
            <w:r w:rsidRPr="00AC6A0F">
              <w:rPr>
                <w:rFonts w:ascii="Times New Roman" w:hAnsi="Times New Roman" w:cs="Times New Roman"/>
                <w:sz w:val="14"/>
                <w:szCs w:val="14"/>
              </w:rPr>
              <w:t>«Сосногорск»</w:t>
            </w:r>
          </w:p>
        </w:tc>
        <w:tc>
          <w:tcPr>
            <w:tcW w:w="4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X</w:t>
            </w:r>
          </w:p>
        </w:tc>
        <w:tc>
          <w:tcPr>
            <w:tcW w:w="64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X</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X</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X</w:t>
            </w:r>
          </w:p>
        </w:tc>
        <w:tc>
          <w:tcPr>
            <w:tcW w:w="56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43,0</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43,0</w:t>
            </w:r>
          </w:p>
        </w:tc>
        <w:tc>
          <w:tcPr>
            <w:tcW w:w="85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1602,10</w:t>
            </w:r>
          </w:p>
        </w:tc>
        <w:tc>
          <w:tcPr>
            <w:tcW w:w="64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22</w:t>
            </w:r>
          </w:p>
        </w:tc>
        <w:tc>
          <w:tcPr>
            <w:tcW w:w="67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10,00</w:t>
            </w:r>
          </w:p>
        </w:tc>
        <w:tc>
          <w:tcPr>
            <w:tcW w:w="80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12,00</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1111,80</w:t>
            </w:r>
          </w:p>
        </w:tc>
        <w:tc>
          <w:tcPr>
            <w:tcW w:w="605"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557,30</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554,50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68303470,00</w:t>
            </w:r>
          </w:p>
        </w:tc>
        <w:tc>
          <w:tcPr>
            <w:tcW w:w="112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jc w:val="right"/>
              <w:rPr>
                <w:sz w:val="14"/>
                <w:szCs w:val="14"/>
              </w:rPr>
            </w:pPr>
            <w:r w:rsidRPr="00AC6A0F">
              <w:rPr>
                <w:sz w:val="14"/>
                <w:szCs w:val="14"/>
              </w:rPr>
              <w:t>64888296,50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2732138,80</w:t>
            </w:r>
          </w:p>
        </w:tc>
        <w:tc>
          <w:tcPr>
            <w:tcW w:w="99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683034,70</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0,00</w:t>
            </w:r>
          </w:p>
        </w:tc>
        <w:tc>
          <w:tcPr>
            <w:tcW w:w="709" w:type="dxa"/>
            <w:tcBorders>
              <w:top w:val="single" w:sz="4" w:space="0" w:color="auto"/>
              <w:left w:val="single" w:sz="4" w:space="0" w:color="auto"/>
              <w:bottom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0,00</w:t>
            </w:r>
          </w:p>
        </w:tc>
      </w:tr>
      <w:tr w:rsidR="00AC6A0F" w:rsidRPr="00AC6A0F" w:rsidTr="005F0217">
        <w:tc>
          <w:tcPr>
            <w:tcW w:w="392" w:type="dxa"/>
            <w:tcBorders>
              <w:top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3826" w:type="dxa"/>
            <w:gridSpan w:val="5"/>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По этапу 2019-2020 годов (I этап</w:t>
            </w:r>
            <w:proofErr w:type="gramStart"/>
            <w:r w:rsidRPr="00AC6A0F">
              <w:rPr>
                <w:rFonts w:ascii="Times New Roman" w:hAnsi="Times New Roman" w:cs="Times New Roman"/>
                <w:sz w:val="14"/>
                <w:szCs w:val="14"/>
              </w:rPr>
              <w:t xml:space="preserve"> )</w:t>
            </w:r>
            <w:proofErr w:type="gramEnd"/>
          </w:p>
        </w:tc>
        <w:tc>
          <w:tcPr>
            <w:tcW w:w="56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64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67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80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605"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112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99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r>
      <w:tr w:rsidR="00AC6A0F" w:rsidRPr="00AC6A0F" w:rsidTr="005F0217">
        <w:tc>
          <w:tcPr>
            <w:tcW w:w="392" w:type="dxa"/>
            <w:tcBorders>
              <w:top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r w:rsidRPr="00AC6A0F">
              <w:rPr>
                <w:rFonts w:ascii="Times New Roman" w:hAnsi="Times New Roman" w:cs="Times New Roman"/>
                <w:sz w:val="14"/>
                <w:szCs w:val="14"/>
              </w:rPr>
              <w:t>1.</w:t>
            </w:r>
          </w:p>
        </w:tc>
        <w:tc>
          <w:tcPr>
            <w:tcW w:w="141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1"/>
              <w:rPr>
                <w:rFonts w:ascii="Times New Roman" w:hAnsi="Times New Roman" w:cs="Times New Roman"/>
                <w:sz w:val="14"/>
                <w:szCs w:val="14"/>
              </w:rPr>
            </w:pPr>
            <w:r w:rsidRPr="00AC6A0F">
              <w:rPr>
                <w:rFonts w:ascii="Times New Roman" w:hAnsi="Times New Roman" w:cs="Times New Roman"/>
                <w:sz w:val="14"/>
                <w:szCs w:val="14"/>
              </w:rPr>
              <w:t>г. Сосногорск, ул. 40 лет Октября, д. 28</w:t>
            </w:r>
          </w:p>
        </w:tc>
        <w:tc>
          <w:tcPr>
            <w:tcW w:w="4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193</w:t>
            </w:r>
          </w:p>
        </w:tc>
        <w:tc>
          <w:tcPr>
            <w:tcW w:w="64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30.11.</w:t>
            </w:r>
          </w:p>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2016</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IV.</w:t>
            </w:r>
          </w:p>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2019</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IV.2020</w:t>
            </w:r>
          </w:p>
        </w:tc>
        <w:tc>
          <w:tcPr>
            <w:tcW w:w="56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5</w:t>
            </w:r>
          </w:p>
        </w:tc>
        <w:tc>
          <w:tcPr>
            <w:tcW w:w="85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68,00</w:t>
            </w:r>
          </w:p>
        </w:tc>
        <w:tc>
          <w:tcPr>
            <w:tcW w:w="64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2</w:t>
            </w:r>
          </w:p>
        </w:tc>
        <w:tc>
          <w:tcPr>
            <w:tcW w:w="67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0</w:t>
            </w:r>
          </w:p>
        </w:tc>
        <w:tc>
          <w:tcPr>
            <w:tcW w:w="80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68,00</w:t>
            </w:r>
          </w:p>
        </w:tc>
        <w:tc>
          <w:tcPr>
            <w:tcW w:w="605"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0,00</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68,00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3 332 680,00</w:t>
            </w:r>
          </w:p>
        </w:tc>
        <w:tc>
          <w:tcPr>
            <w:tcW w:w="112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3 166 046,00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133 307,20</w:t>
            </w:r>
          </w:p>
        </w:tc>
        <w:tc>
          <w:tcPr>
            <w:tcW w:w="99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33 326,80</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0,00</w:t>
            </w:r>
          </w:p>
        </w:tc>
        <w:tc>
          <w:tcPr>
            <w:tcW w:w="709" w:type="dxa"/>
            <w:tcBorders>
              <w:top w:val="single" w:sz="4" w:space="0" w:color="auto"/>
              <w:left w:val="single" w:sz="4" w:space="0" w:color="auto"/>
              <w:bottom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0,00</w:t>
            </w:r>
          </w:p>
        </w:tc>
      </w:tr>
      <w:tr w:rsidR="00AC6A0F" w:rsidRPr="00AC6A0F" w:rsidTr="005F0217">
        <w:tc>
          <w:tcPr>
            <w:tcW w:w="392" w:type="dxa"/>
            <w:tcBorders>
              <w:top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1"/>
              <w:rPr>
                <w:rFonts w:ascii="Times New Roman" w:hAnsi="Times New Roman" w:cs="Times New Roman"/>
                <w:b/>
                <w:sz w:val="14"/>
                <w:szCs w:val="14"/>
              </w:rPr>
            </w:pPr>
            <w:r w:rsidRPr="00AC6A0F">
              <w:rPr>
                <w:rFonts w:ascii="Times New Roman" w:hAnsi="Times New Roman" w:cs="Times New Roman"/>
                <w:b/>
                <w:sz w:val="14"/>
                <w:szCs w:val="14"/>
              </w:rPr>
              <w:t xml:space="preserve">Итого </w:t>
            </w:r>
            <w:r w:rsidRPr="00AC6A0F">
              <w:rPr>
                <w:rFonts w:ascii="Times New Roman" w:hAnsi="Times New Roman" w:cs="Times New Roman"/>
                <w:b/>
                <w:sz w:val="14"/>
                <w:szCs w:val="14"/>
                <w:lang w:val="en-US"/>
              </w:rPr>
              <w:t>I</w:t>
            </w:r>
            <w:r w:rsidRPr="00AC6A0F">
              <w:rPr>
                <w:rFonts w:ascii="Times New Roman" w:hAnsi="Times New Roman" w:cs="Times New Roman"/>
                <w:b/>
                <w:sz w:val="14"/>
                <w:szCs w:val="14"/>
              </w:rPr>
              <w:t xml:space="preserve"> этап:</w:t>
            </w:r>
          </w:p>
        </w:tc>
        <w:tc>
          <w:tcPr>
            <w:tcW w:w="4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p>
        </w:tc>
        <w:tc>
          <w:tcPr>
            <w:tcW w:w="64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5</w:t>
            </w:r>
          </w:p>
        </w:tc>
        <w:tc>
          <w:tcPr>
            <w:tcW w:w="85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68,00</w:t>
            </w:r>
          </w:p>
        </w:tc>
        <w:tc>
          <w:tcPr>
            <w:tcW w:w="64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2</w:t>
            </w:r>
          </w:p>
        </w:tc>
        <w:tc>
          <w:tcPr>
            <w:tcW w:w="67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0</w:t>
            </w:r>
          </w:p>
        </w:tc>
        <w:tc>
          <w:tcPr>
            <w:tcW w:w="80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68,00</w:t>
            </w:r>
          </w:p>
        </w:tc>
        <w:tc>
          <w:tcPr>
            <w:tcW w:w="605"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0,00</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68,00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3 332 680,00</w:t>
            </w:r>
          </w:p>
        </w:tc>
        <w:tc>
          <w:tcPr>
            <w:tcW w:w="112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3 166 046,00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133 307,20</w:t>
            </w:r>
          </w:p>
        </w:tc>
        <w:tc>
          <w:tcPr>
            <w:tcW w:w="99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33 326,80</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0,00</w:t>
            </w:r>
          </w:p>
        </w:tc>
        <w:tc>
          <w:tcPr>
            <w:tcW w:w="709" w:type="dxa"/>
            <w:tcBorders>
              <w:top w:val="single" w:sz="4" w:space="0" w:color="auto"/>
              <w:left w:val="single" w:sz="4" w:space="0" w:color="auto"/>
              <w:bottom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0,00</w:t>
            </w:r>
          </w:p>
        </w:tc>
      </w:tr>
      <w:tr w:rsidR="00AC6A0F" w:rsidRPr="00AC6A0F" w:rsidTr="005F0217">
        <w:tc>
          <w:tcPr>
            <w:tcW w:w="392" w:type="dxa"/>
            <w:tcBorders>
              <w:top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3826" w:type="dxa"/>
            <w:gridSpan w:val="5"/>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b/>
                <w:sz w:val="14"/>
                <w:szCs w:val="14"/>
              </w:rPr>
            </w:pPr>
            <w:r w:rsidRPr="00AC6A0F">
              <w:rPr>
                <w:rFonts w:ascii="Times New Roman" w:hAnsi="Times New Roman" w:cs="Times New Roman"/>
                <w:sz w:val="14"/>
                <w:szCs w:val="14"/>
              </w:rPr>
              <w:t>По этапу 2020-2021 годов (II этап</w:t>
            </w:r>
            <w:proofErr w:type="gramStart"/>
            <w:r w:rsidRPr="00AC6A0F">
              <w:rPr>
                <w:rFonts w:ascii="Times New Roman" w:hAnsi="Times New Roman" w:cs="Times New Roman"/>
                <w:sz w:val="14"/>
                <w:szCs w:val="14"/>
              </w:rPr>
              <w:t xml:space="preserve"> )</w:t>
            </w:r>
            <w:proofErr w:type="gramEnd"/>
          </w:p>
        </w:tc>
        <w:tc>
          <w:tcPr>
            <w:tcW w:w="56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p>
        </w:tc>
        <w:tc>
          <w:tcPr>
            <w:tcW w:w="85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p>
        </w:tc>
        <w:tc>
          <w:tcPr>
            <w:tcW w:w="64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p>
        </w:tc>
        <w:tc>
          <w:tcPr>
            <w:tcW w:w="67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p>
        </w:tc>
        <w:tc>
          <w:tcPr>
            <w:tcW w:w="80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p>
        </w:tc>
        <w:tc>
          <w:tcPr>
            <w:tcW w:w="605"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p>
        </w:tc>
        <w:tc>
          <w:tcPr>
            <w:tcW w:w="112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p>
        </w:tc>
        <w:tc>
          <w:tcPr>
            <w:tcW w:w="99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p>
        </w:tc>
        <w:tc>
          <w:tcPr>
            <w:tcW w:w="709" w:type="dxa"/>
            <w:tcBorders>
              <w:top w:val="single" w:sz="4" w:space="0" w:color="auto"/>
              <w:left w:val="single" w:sz="4" w:space="0" w:color="auto"/>
              <w:bottom w:val="single" w:sz="4" w:space="0" w:color="auto"/>
            </w:tcBorders>
          </w:tcPr>
          <w:p w:rsidR="00AC6A0F" w:rsidRPr="00AC6A0F" w:rsidRDefault="00AC6A0F" w:rsidP="00AC6A0F">
            <w:pPr>
              <w:pStyle w:val="aff2"/>
              <w:jc w:val="right"/>
              <w:rPr>
                <w:rFonts w:ascii="Times New Roman" w:hAnsi="Times New Roman" w:cs="Times New Roman"/>
                <w:b/>
                <w:sz w:val="14"/>
                <w:szCs w:val="14"/>
              </w:rPr>
            </w:pPr>
          </w:p>
        </w:tc>
      </w:tr>
      <w:tr w:rsidR="00AC6A0F" w:rsidRPr="00AC6A0F" w:rsidTr="005F0217">
        <w:tc>
          <w:tcPr>
            <w:tcW w:w="392" w:type="dxa"/>
            <w:tcBorders>
              <w:top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r w:rsidRPr="00AC6A0F">
              <w:rPr>
                <w:rFonts w:ascii="Times New Roman" w:hAnsi="Times New Roman" w:cs="Times New Roman"/>
                <w:sz w:val="14"/>
                <w:szCs w:val="14"/>
              </w:rPr>
              <w:t>2.</w:t>
            </w:r>
          </w:p>
        </w:tc>
        <w:tc>
          <w:tcPr>
            <w:tcW w:w="141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1"/>
              <w:rPr>
                <w:rFonts w:ascii="Times New Roman" w:hAnsi="Times New Roman" w:cs="Times New Roman"/>
                <w:sz w:val="14"/>
                <w:szCs w:val="14"/>
              </w:rPr>
            </w:pPr>
            <w:r w:rsidRPr="00AC6A0F">
              <w:rPr>
                <w:rFonts w:ascii="Times New Roman" w:hAnsi="Times New Roman" w:cs="Times New Roman"/>
                <w:sz w:val="14"/>
                <w:szCs w:val="14"/>
              </w:rPr>
              <w:t>г. Сосногорск, ул. </w:t>
            </w:r>
            <w:proofErr w:type="gramStart"/>
            <w:r w:rsidRPr="00AC6A0F">
              <w:rPr>
                <w:rFonts w:ascii="Times New Roman" w:hAnsi="Times New Roman" w:cs="Times New Roman"/>
                <w:sz w:val="14"/>
                <w:szCs w:val="14"/>
              </w:rPr>
              <w:t>Кольцевая</w:t>
            </w:r>
            <w:proofErr w:type="gramEnd"/>
            <w:r w:rsidRPr="00AC6A0F">
              <w:rPr>
                <w:rFonts w:ascii="Times New Roman" w:hAnsi="Times New Roman" w:cs="Times New Roman"/>
                <w:sz w:val="14"/>
                <w:szCs w:val="14"/>
              </w:rPr>
              <w:t>, д. 6</w:t>
            </w:r>
          </w:p>
        </w:tc>
        <w:tc>
          <w:tcPr>
            <w:tcW w:w="4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173</w:t>
            </w:r>
          </w:p>
        </w:tc>
        <w:tc>
          <w:tcPr>
            <w:tcW w:w="64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17.06.</w:t>
            </w:r>
          </w:p>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2016</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IV.</w:t>
            </w:r>
          </w:p>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2020</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IV.2021</w:t>
            </w:r>
          </w:p>
        </w:tc>
        <w:tc>
          <w:tcPr>
            <w:tcW w:w="56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18</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18</w:t>
            </w:r>
          </w:p>
        </w:tc>
        <w:tc>
          <w:tcPr>
            <w:tcW w:w="85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335,30</w:t>
            </w:r>
          </w:p>
        </w:tc>
        <w:tc>
          <w:tcPr>
            <w:tcW w:w="64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6</w:t>
            </w:r>
          </w:p>
        </w:tc>
        <w:tc>
          <w:tcPr>
            <w:tcW w:w="67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2</w:t>
            </w:r>
          </w:p>
        </w:tc>
        <w:tc>
          <w:tcPr>
            <w:tcW w:w="80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255,90</w:t>
            </w:r>
          </w:p>
        </w:tc>
        <w:tc>
          <w:tcPr>
            <w:tcW w:w="605"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76,70</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179,20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2C24AC">
            <w:pPr>
              <w:pStyle w:val="aff2"/>
              <w:ind w:right="-108"/>
              <w:jc w:val="left"/>
              <w:rPr>
                <w:rFonts w:ascii="Times New Roman" w:hAnsi="Times New Roman" w:cs="Times New Roman"/>
                <w:sz w:val="14"/>
                <w:szCs w:val="14"/>
              </w:rPr>
            </w:pPr>
            <w:r w:rsidRPr="00AC6A0F">
              <w:rPr>
                <w:rFonts w:ascii="Times New Roman" w:hAnsi="Times New Roman" w:cs="Times New Roman"/>
                <w:sz w:val="14"/>
                <w:szCs w:val="14"/>
              </w:rPr>
              <w:t>14 484 500,00</w:t>
            </w:r>
          </w:p>
        </w:tc>
        <w:tc>
          <w:tcPr>
            <w:tcW w:w="112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13 760 275,00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579 380,00</w:t>
            </w:r>
          </w:p>
        </w:tc>
        <w:tc>
          <w:tcPr>
            <w:tcW w:w="99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144 845,00</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0,00</w:t>
            </w:r>
          </w:p>
        </w:tc>
        <w:tc>
          <w:tcPr>
            <w:tcW w:w="709" w:type="dxa"/>
            <w:tcBorders>
              <w:top w:val="single" w:sz="4" w:space="0" w:color="auto"/>
              <w:left w:val="single" w:sz="4" w:space="0" w:color="auto"/>
              <w:bottom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0,00</w:t>
            </w:r>
          </w:p>
        </w:tc>
      </w:tr>
      <w:tr w:rsidR="00AC6A0F" w:rsidRPr="00AC6A0F" w:rsidTr="005F0217">
        <w:tc>
          <w:tcPr>
            <w:tcW w:w="392" w:type="dxa"/>
            <w:tcBorders>
              <w:top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r w:rsidRPr="00AC6A0F">
              <w:rPr>
                <w:rFonts w:ascii="Times New Roman" w:hAnsi="Times New Roman" w:cs="Times New Roman"/>
                <w:sz w:val="14"/>
                <w:szCs w:val="14"/>
              </w:rPr>
              <w:t>3.</w:t>
            </w:r>
          </w:p>
        </w:tc>
        <w:tc>
          <w:tcPr>
            <w:tcW w:w="141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1"/>
              <w:rPr>
                <w:rFonts w:ascii="Times New Roman" w:hAnsi="Times New Roman" w:cs="Times New Roman"/>
                <w:sz w:val="14"/>
                <w:szCs w:val="14"/>
              </w:rPr>
            </w:pPr>
            <w:r w:rsidRPr="00AC6A0F">
              <w:rPr>
                <w:rFonts w:ascii="Times New Roman" w:hAnsi="Times New Roman" w:cs="Times New Roman"/>
                <w:sz w:val="14"/>
                <w:szCs w:val="14"/>
              </w:rPr>
              <w:t>г. Сосногорск, ул. 40 лет Октября, д. 20</w:t>
            </w:r>
          </w:p>
        </w:tc>
        <w:tc>
          <w:tcPr>
            <w:tcW w:w="4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142</w:t>
            </w:r>
          </w:p>
        </w:tc>
        <w:tc>
          <w:tcPr>
            <w:tcW w:w="64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18.11.</w:t>
            </w:r>
          </w:p>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2015</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IV.</w:t>
            </w:r>
          </w:p>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2020</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IV.2021</w:t>
            </w:r>
          </w:p>
        </w:tc>
        <w:tc>
          <w:tcPr>
            <w:tcW w:w="56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7</w:t>
            </w:r>
          </w:p>
        </w:tc>
        <w:tc>
          <w:tcPr>
            <w:tcW w:w="85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212,80</w:t>
            </w:r>
          </w:p>
        </w:tc>
        <w:tc>
          <w:tcPr>
            <w:tcW w:w="64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4</w:t>
            </w:r>
          </w:p>
        </w:tc>
        <w:tc>
          <w:tcPr>
            <w:tcW w:w="67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2</w:t>
            </w:r>
          </w:p>
        </w:tc>
        <w:tc>
          <w:tcPr>
            <w:tcW w:w="80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2</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212,80</w:t>
            </w:r>
          </w:p>
        </w:tc>
        <w:tc>
          <w:tcPr>
            <w:tcW w:w="605"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106,80</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106,00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9 894 290,00</w:t>
            </w:r>
          </w:p>
        </w:tc>
        <w:tc>
          <w:tcPr>
            <w:tcW w:w="112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9 399 575,50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395 771,60</w:t>
            </w:r>
          </w:p>
        </w:tc>
        <w:tc>
          <w:tcPr>
            <w:tcW w:w="99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98 942,90</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0,00</w:t>
            </w:r>
          </w:p>
        </w:tc>
        <w:tc>
          <w:tcPr>
            <w:tcW w:w="709" w:type="dxa"/>
            <w:tcBorders>
              <w:top w:val="single" w:sz="4" w:space="0" w:color="auto"/>
              <w:left w:val="single" w:sz="4" w:space="0" w:color="auto"/>
              <w:bottom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0,00</w:t>
            </w:r>
          </w:p>
        </w:tc>
      </w:tr>
      <w:tr w:rsidR="00AC6A0F" w:rsidRPr="00AC6A0F" w:rsidTr="005F0217">
        <w:tc>
          <w:tcPr>
            <w:tcW w:w="392" w:type="dxa"/>
            <w:tcBorders>
              <w:top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1"/>
              <w:rPr>
                <w:rFonts w:ascii="Times New Roman" w:hAnsi="Times New Roman" w:cs="Times New Roman"/>
                <w:b/>
                <w:sz w:val="14"/>
                <w:szCs w:val="14"/>
              </w:rPr>
            </w:pPr>
            <w:r w:rsidRPr="00AC6A0F">
              <w:rPr>
                <w:rFonts w:ascii="Times New Roman" w:hAnsi="Times New Roman" w:cs="Times New Roman"/>
                <w:b/>
                <w:sz w:val="14"/>
                <w:szCs w:val="14"/>
              </w:rPr>
              <w:t xml:space="preserve">Итого </w:t>
            </w:r>
            <w:r w:rsidRPr="00AC6A0F">
              <w:rPr>
                <w:rFonts w:ascii="Times New Roman" w:hAnsi="Times New Roman" w:cs="Times New Roman"/>
                <w:b/>
                <w:sz w:val="14"/>
                <w:szCs w:val="14"/>
                <w:lang w:val="en-US"/>
              </w:rPr>
              <w:t>II</w:t>
            </w:r>
            <w:r w:rsidRPr="00AC6A0F">
              <w:rPr>
                <w:rFonts w:ascii="Times New Roman" w:hAnsi="Times New Roman" w:cs="Times New Roman"/>
                <w:b/>
                <w:sz w:val="14"/>
                <w:szCs w:val="14"/>
              </w:rPr>
              <w:t xml:space="preserve"> этап:</w:t>
            </w:r>
          </w:p>
        </w:tc>
        <w:tc>
          <w:tcPr>
            <w:tcW w:w="4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b/>
                <w:sz w:val="14"/>
                <w:szCs w:val="14"/>
              </w:rPr>
            </w:pPr>
          </w:p>
        </w:tc>
        <w:tc>
          <w:tcPr>
            <w:tcW w:w="64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b/>
                <w:sz w:val="14"/>
                <w:szCs w:val="14"/>
              </w:rPr>
            </w:pP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b/>
                <w:sz w:val="14"/>
                <w:szCs w:val="14"/>
              </w:rPr>
            </w:pP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b/>
                <w:sz w:val="14"/>
                <w:szCs w:val="14"/>
              </w:rPr>
            </w:pPr>
          </w:p>
        </w:tc>
        <w:tc>
          <w:tcPr>
            <w:tcW w:w="56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25</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25</w:t>
            </w:r>
          </w:p>
        </w:tc>
        <w:tc>
          <w:tcPr>
            <w:tcW w:w="85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548,10</w:t>
            </w:r>
          </w:p>
        </w:tc>
        <w:tc>
          <w:tcPr>
            <w:tcW w:w="64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10</w:t>
            </w:r>
          </w:p>
        </w:tc>
        <w:tc>
          <w:tcPr>
            <w:tcW w:w="67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4</w:t>
            </w:r>
          </w:p>
        </w:tc>
        <w:tc>
          <w:tcPr>
            <w:tcW w:w="80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6</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468,70</w:t>
            </w:r>
          </w:p>
        </w:tc>
        <w:tc>
          <w:tcPr>
            <w:tcW w:w="605"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183,50</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285,20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24378790,00</w:t>
            </w:r>
          </w:p>
        </w:tc>
        <w:tc>
          <w:tcPr>
            <w:tcW w:w="112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23159850,50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975151,60</w:t>
            </w:r>
          </w:p>
        </w:tc>
        <w:tc>
          <w:tcPr>
            <w:tcW w:w="99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243787,90</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0,00</w:t>
            </w:r>
          </w:p>
        </w:tc>
        <w:tc>
          <w:tcPr>
            <w:tcW w:w="709" w:type="dxa"/>
            <w:tcBorders>
              <w:top w:val="single" w:sz="4" w:space="0" w:color="auto"/>
              <w:left w:val="single" w:sz="4" w:space="0" w:color="auto"/>
              <w:bottom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0,00</w:t>
            </w:r>
          </w:p>
        </w:tc>
      </w:tr>
      <w:tr w:rsidR="00AC6A0F" w:rsidRPr="00AC6A0F" w:rsidTr="005F0217">
        <w:tc>
          <w:tcPr>
            <w:tcW w:w="392" w:type="dxa"/>
            <w:tcBorders>
              <w:top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3826" w:type="dxa"/>
            <w:gridSpan w:val="5"/>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По этапу 2024-2025 годов (</w:t>
            </w:r>
            <w:r w:rsidRPr="00AC6A0F">
              <w:rPr>
                <w:rFonts w:ascii="Times New Roman" w:hAnsi="Times New Roman" w:cs="Times New Roman"/>
                <w:sz w:val="14"/>
                <w:szCs w:val="14"/>
                <w:lang w:val="en-US"/>
              </w:rPr>
              <w:t>V</w:t>
            </w:r>
            <w:r w:rsidRPr="00AC6A0F">
              <w:rPr>
                <w:rFonts w:ascii="Times New Roman" w:hAnsi="Times New Roman" w:cs="Times New Roman"/>
                <w:sz w:val="14"/>
                <w:szCs w:val="14"/>
              </w:rPr>
              <w:t>I этап</w:t>
            </w:r>
            <w:proofErr w:type="gramStart"/>
            <w:r w:rsidRPr="00AC6A0F">
              <w:rPr>
                <w:rFonts w:ascii="Times New Roman" w:hAnsi="Times New Roman" w:cs="Times New Roman"/>
                <w:sz w:val="14"/>
                <w:szCs w:val="14"/>
              </w:rPr>
              <w:t xml:space="preserve"> )</w:t>
            </w:r>
            <w:proofErr w:type="gramEnd"/>
          </w:p>
        </w:tc>
        <w:tc>
          <w:tcPr>
            <w:tcW w:w="56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64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67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80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605"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112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99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c>
          <w:tcPr>
            <w:tcW w:w="709" w:type="dxa"/>
            <w:tcBorders>
              <w:top w:val="single" w:sz="4" w:space="0" w:color="auto"/>
              <w:left w:val="single" w:sz="4" w:space="0" w:color="auto"/>
              <w:bottom w:val="single" w:sz="4" w:space="0" w:color="auto"/>
            </w:tcBorders>
          </w:tcPr>
          <w:p w:rsidR="00AC6A0F" w:rsidRPr="00AC6A0F" w:rsidRDefault="00AC6A0F" w:rsidP="00AC6A0F">
            <w:pPr>
              <w:pStyle w:val="aff2"/>
              <w:jc w:val="right"/>
              <w:rPr>
                <w:rFonts w:ascii="Times New Roman" w:hAnsi="Times New Roman" w:cs="Times New Roman"/>
                <w:sz w:val="14"/>
                <w:szCs w:val="14"/>
              </w:rPr>
            </w:pPr>
          </w:p>
        </w:tc>
      </w:tr>
      <w:tr w:rsidR="00AC6A0F" w:rsidRPr="00AC6A0F" w:rsidTr="005F0217">
        <w:tc>
          <w:tcPr>
            <w:tcW w:w="392" w:type="dxa"/>
            <w:tcBorders>
              <w:top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r w:rsidRPr="00AC6A0F">
              <w:rPr>
                <w:rFonts w:ascii="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1"/>
              <w:rPr>
                <w:rFonts w:ascii="Times New Roman" w:hAnsi="Times New Roman" w:cs="Times New Roman"/>
                <w:sz w:val="14"/>
                <w:szCs w:val="14"/>
              </w:rPr>
            </w:pPr>
            <w:r w:rsidRPr="00AC6A0F">
              <w:rPr>
                <w:rFonts w:ascii="Times New Roman" w:hAnsi="Times New Roman" w:cs="Times New Roman"/>
                <w:sz w:val="14"/>
                <w:szCs w:val="14"/>
              </w:rPr>
              <w:t>г. Сосногорск, ул. </w:t>
            </w:r>
            <w:proofErr w:type="gramStart"/>
            <w:r w:rsidRPr="00AC6A0F">
              <w:rPr>
                <w:rFonts w:ascii="Times New Roman" w:hAnsi="Times New Roman" w:cs="Times New Roman"/>
                <w:sz w:val="14"/>
                <w:szCs w:val="14"/>
              </w:rPr>
              <w:t>Кольцевая</w:t>
            </w:r>
            <w:proofErr w:type="gramEnd"/>
            <w:r w:rsidRPr="00AC6A0F">
              <w:rPr>
                <w:rFonts w:ascii="Times New Roman" w:hAnsi="Times New Roman" w:cs="Times New Roman"/>
                <w:sz w:val="14"/>
                <w:szCs w:val="14"/>
              </w:rPr>
              <w:t>, д. 17</w:t>
            </w:r>
          </w:p>
        </w:tc>
        <w:tc>
          <w:tcPr>
            <w:tcW w:w="4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154</w:t>
            </w:r>
          </w:p>
        </w:tc>
        <w:tc>
          <w:tcPr>
            <w:tcW w:w="64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22.03.</w:t>
            </w:r>
          </w:p>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2016</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III.</w:t>
            </w:r>
          </w:p>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2025</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III.2026</w:t>
            </w:r>
          </w:p>
        </w:tc>
        <w:tc>
          <w:tcPr>
            <w:tcW w:w="56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8</w:t>
            </w:r>
          </w:p>
        </w:tc>
        <w:tc>
          <w:tcPr>
            <w:tcW w:w="85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339,40</w:t>
            </w:r>
          </w:p>
        </w:tc>
        <w:tc>
          <w:tcPr>
            <w:tcW w:w="64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5</w:t>
            </w:r>
          </w:p>
        </w:tc>
        <w:tc>
          <w:tcPr>
            <w:tcW w:w="67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1</w:t>
            </w:r>
          </w:p>
        </w:tc>
        <w:tc>
          <w:tcPr>
            <w:tcW w:w="80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210,20</w:t>
            </w:r>
          </w:p>
        </w:tc>
        <w:tc>
          <w:tcPr>
            <w:tcW w:w="605"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40,60</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169,60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2C24AC">
            <w:pPr>
              <w:pStyle w:val="aff2"/>
              <w:ind w:right="-108"/>
              <w:jc w:val="left"/>
              <w:rPr>
                <w:rFonts w:ascii="Times New Roman" w:hAnsi="Times New Roman" w:cs="Times New Roman"/>
                <w:sz w:val="14"/>
                <w:szCs w:val="14"/>
              </w:rPr>
            </w:pPr>
            <w:r w:rsidRPr="00AC6A0F">
              <w:rPr>
                <w:rFonts w:ascii="Times New Roman" w:hAnsi="Times New Roman" w:cs="Times New Roman"/>
                <w:sz w:val="14"/>
                <w:szCs w:val="14"/>
              </w:rPr>
              <w:t>20 364 000,00</w:t>
            </w:r>
          </w:p>
        </w:tc>
        <w:tc>
          <w:tcPr>
            <w:tcW w:w="112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19 345 800,00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814 560,00</w:t>
            </w:r>
          </w:p>
        </w:tc>
        <w:tc>
          <w:tcPr>
            <w:tcW w:w="99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203 640,00</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0,00</w:t>
            </w:r>
          </w:p>
        </w:tc>
        <w:tc>
          <w:tcPr>
            <w:tcW w:w="709" w:type="dxa"/>
            <w:tcBorders>
              <w:top w:val="single" w:sz="4" w:space="0" w:color="auto"/>
              <w:left w:val="single" w:sz="4" w:space="0" w:color="auto"/>
              <w:bottom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0,00</w:t>
            </w:r>
          </w:p>
        </w:tc>
      </w:tr>
      <w:tr w:rsidR="00AC6A0F" w:rsidRPr="00AC6A0F" w:rsidTr="005F0217">
        <w:tc>
          <w:tcPr>
            <w:tcW w:w="392" w:type="dxa"/>
            <w:tcBorders>
              <w:top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r w:rsidRPr="00AC6A0F">
              <w:rPr>
                <w:rFonts w:ascii="Times New Roman" w:hAnsi="Times New Roman" w:cs="Times New Roman"/>
                <w:sz w:val="14"/>
                <w:szCs w:val="14"/>
              </w:rPr>
              <w:t>5.</w:t>
            </w:r>
          </w:p>
        </w:tc>
        <w:tc>
          <w:tcPr>
            <w:tcW w:w="141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1"/>
              <w:suppressAutoHyphens/>
              <w:rPr>
                <w:rFonts w:ascii="Times New Roman" w:hAnsi="Times New Roman" w:cs="Times New Roman"/>
                <w:sz w:val="14"/>
                <w:szCs w:val="14"/>
              </w:rPr>
            </w:pPr>
            <w:r w:rsidRPr="00AC6A0F">
              <w:rPr>
                <w:rFonts w:ascii="Times New Roman" w:hAnsi="Times New Roman" w:cs="Times New Roman"/>
                <w:sz w:val="14"/>
                <w:szCs w:val="14"/>
              </w:rPr>
              <w:t xml:space="preserve">г. Сосногорск, </w:t>
            </w:r>
            <w:proofErr w:type="spellStart"/>
            <w:r w:rsidRPr="00AC6A0F">
              <w:rPr>
                <w:rFonts w:ascii="Times New Roman" w:hAnsi="Times New Roman" w:cs="Times New Roman"/>
                <w:sz w:val="14"/>
                <w:szCs w:val="14"/>
              </w:rPr>
              <w:t>пгт</w:t>
            </w:r>
            <w:proofErr w:type="spellEnd"/>
            <w:r w:rsidRPr="00AC6A0F">
              <w:rPr>
                <w:rFonts w:ascii="Times New Roman" w:hAnsi="Times New Roman" w:cs="Times New Roman"/>
                <w:sz w:val="14"/>
                <w:szCs w:val="14"/>
              </w:rPr>
              <w:t xml:space="preserve">. </w:t>
            </w:r>
            <w:proofErr w:type="spellStart"/>
            <w:r w:rsidRPr="00AC6A0F">
              <w:rPr>
                <w:rFonts w:ascii="Times New Roman" w:hAnsi="Times New Roman" w:cs="Times New Roman"/>
                <w:sz w:val="14"/>
                <w:szCs w:val="14"/>
              </w:rPr>
              <w:t>Войвож</w:t>
            </w:r>
            <w:proofErr w:type="spellEnd"/>
            <w:r w:rsidRPr="00AC6A0F">
              <w:rPr>
                <w:rFonts w:ascii="Times New Roman" w:hAnsi="Times New Roman" w:cs="Times New Roman"/>
                <w:sz w:val="14"/>
                <w:szCs w:val="14"/>
              </w:rPr>
              <w:t>, ул. Восточная, д. 26</w:t>
            </w:r>
          </w:p>
        </w:tc>
        <w:tc>
          <w:tcPr>
            <w:tcW w:w="4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189</w:t>
            </w:r>
          </w:p>
        </w:tc>
        <w:tc>
          <w:tcPr>
            <w:tcW w:w="64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05.11.</w:t>
            </w:r>
          </w:p>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2015</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III.</w:t>
            </w:r>
          </w:p>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2025</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r w:rsidRPr="00AC6A0F">
              <w:rPr>
                <w:rFonts w:ascii="Times New Roman" w:hAnsi="Times New Roman" w:cs="Times New Roman"/>
                <w:sz w:val="14"/>
                <w:szCs w:val="14"/>
              </w:rPr>
              <w:t>III.2026</w:t>
            </w:r>
          </w:p>
        </w:tc>
        <w:tc>
          <w:tcPr>
            <w:tcW w:w="56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5</w:t>
            </w:r>
          </w:p>
        </w:tc>
        <w:tc>
          <w:tcPr>
            <w:tcW w:w="85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646,60</w:t>
            </w:r>
          </w:p>
        </w:tc>
        <w:tc>
          <w:tcPr>
            <w:tcW w:w="64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5</w:t>
            </w:r>
          </w:p>
        </w:tc>
        <w:tc>
          <w:tcPr>
            <w:tcW w:w="67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5</w:t>
            </w:r>
          </w:p>
          <w:p w:rsidR="00AC6A0F" w:rsidRPr="00AC6A0F" w:rsidRDefault="00AC6A0F" w:rsidP="00AC6A0F">
            <w:pPr>
              <w:rPr>
                <w:sz w:val="14"/>
                <w:szCs w:val="14"/>
              </w:rPr>
            </w:pPr>
          </w:p>
        </w:tc>
        <w:tc>
          <w:tcPr>
            <w:tcW w:w="80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0</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364,90</w:t>
            </w:r>
          </w:p>
        </w:tc>
        <w:tc>
          <w:tcPr>
            <w:tcW w:w="605"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333,20</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31,70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2C24AC">
            <w:pPr>
              <w:pStyle w:val="aff2"/>
              <w:ind w:right="-108"/>
              <w:jc w:val="left"/>
              <w:rPr>
                <w:rFonts w:ascii="Times New Roman" w:hAnsi="Times New Roman" w:cs="Times New Roman"/>
                <w:sz w:val="14"/>
                <w:szCs w:val="14"/>
              </w:rPr>
            </w:pPr>
            <w:r w:rsidRPr="00AC6A0F">
              <w:rPr>
                <w:rFonts w:ascii="Times New Roman" w:hAnsi="Times New Roman" w:cs="Times New Roman"/>
                <w:sz w:val="14"/>
                <w:szCs w:val="14"/>
              </w:rPr>
              <w:t>20 228 000,00</w:t>
            </w:r>
          </w:p>
        </w:tc>
        <w:tc>
          <w:tcPr>
            <w:tcW w:w="112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19 216 600,00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809 120,00</w:t>
            </w:r>
          </w:p>
        </w:tc>
        <w:tc>
          <w:tcPr>
            <w:tcW w:w="99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202 280,00</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0,00</w:t>
            </w:r>
          </w:p>
        </w:tc>
        <w:tc>
          <w:tcPr>
            <w:tcW w:w="709" w:type="dxa"/>
            <w:tcBorders>
              <w:top w:val="single" w:sz="4" w:space="0" w:color="auto"/>
              <w:left w:val="single" w:sz="4" w:space="0" w:color="auto"/>
              <w:bottom w:val="single" w:sz="4" w:space="0" w:color="auto"/>
            </w:tcBorders>
          </w:tcPr>
          <w:p w:rsidR="00AC6A0F" w:rsidRPr="00AC6A0F" w:rsidRDefault="00AC6A0F" w:rsidP="00AC6A0F">
            <w:pPr>
              <w:pStyle w:val="aff2"/>
              <w:jc w:val="right"/>
              <w:rPr>
                <w:rFonts w:ascii="Times New Roman" w:hAnsi="Times New Roman" w:cs="Times New Roman"/>
                <w:sz w:val="14"/>
                <w:szCs w:val="14"/>
              </w:rPr>
            </w:pPr>
            <w:r w:rsidRPr="00AC6A0F">
              <w:rPr>
                <w:rFonts w:ascii="Times New Roman" w:hAnsi="Times New Roman" w:cs="Times New Roman"/>
                <w:sz w:val="14"/>
                <w:szCs w:val="14"/>
              </w:rPr>
              <w:t>0,00</w:t>
            </w:r>
          </w:p>
        </w:tc>
      </w:tr>
      <w:tr w:rsidR="00AC6A0F" w:rsidRPr="00AC6A0F" w:rsidTr="005F0217">
        <w:tc>
          <w:tcPr>
            <w:tcW w:w="392" w:type="dxa"/>
            <w:tcBorders>
              <w:top w:val="single" w:sz="4" w:space="0" w:color="auto"/>
              <w:bottom w:val="single" w:sz="4" w:space="0" w:color="auto"/>
              <w:right w:val="single" w:sz="4" w:space="0" w:color="auto"/>
            </w:tcBorders>
          </w:tcPr>
          <w:p w:rsidR="00AC6A0F" w:rsidRPr="00AC6A0F" w:rsidRDefault="00AC6A0F" w:rsidP="00AC6A0F">
            <w:pPr>
              <w:pStyle w:val="aff2"/>
              <w:rPr>
                <w:rFonts w:ascii="Times New Roman" w:hAnsi="Times New Roman" w:cs="Times New Roman"/>
                <w:sz w:val="14"/>
                <w:szCs w:val="14"/>
              </w:rPr>
            </w:pPr>
          </w:p>
        </w:tc>
        <w:tc>
          <w:tcPr>
            <w:tcW w:w="141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1"/>
              <w:rPr>
                <w:rStyle w:val="affc"/>
                <w:rFonts w:ascii="Times New Roman" w:hAnsi="Times New Roman" w:cs="Times New Roman"/>
                <w:bCs/>
                <w:sz w:val="14"/>
                <w:szCs w:val="14"/>
              </w:rPr>
            </w:pPr>
            <w:r w:rsidRPr="00AC6A0F">
              <w:rPr>
                <w:rStyle w:val="affc"/>
                <w:rFonts w:ascii="Times New Roman" w:hAnsi="Times New Roman" w:cs="Times New Roman"/>
                <w:bCs/>
                <w:sz w:val="14"/>
                <w:szCs w:val="14"/>
              </w:rPr>
              <w:t xml:space="preserve">Итого </w:t>
            </w:r>
            <w:r w:rsidRPr="00AC6A0F">
              <w:rPr>
                <w:rStyle w:val="affc"/>
                <w:rFonts w:ascii="Times New Roman" w:hAnsi="Times New Roman" w:cs="Times New Roman"/>
                <w:bCs/>
                <w:sz w:val="14"/>
                <w:szCs w:val="14"/>
                <w:lang w:val="en-US"/>
              </w:rPr>
              <w:t>VI</w:t>
            </w:r>
            <w:r w:rsidRPr="00AC6A0F">
              <w:rPr>
                <w:rStyle w:val="affc"/>
                <w:rFonts w:ascii="Times New Roman" w:hAnsi="Times New Roman" w:cs="Times New Roman"/>
                <w:bCs/>
                <w:sz w:val="14"/>
                <w:szCs w:val="14"/>
              </w:rPr>
              <w:t xml:space="preserve"> этап:</w:t>
            </w:r>
          </w:p>
        </w:tc>
        <w:tc>
          <w:tcPr>
            <w:tcW w:w="4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p>
        </w:tc>
        <w:tc>
          <w:tcPr>
            <w:tcW w:w="64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center"/>
              <w:rPr>
                <w:rFonts w:ascii="Times New Roman" w:hAnsi="Times New Roman" w:cs="Times New Roman"/>
                <w:sz w:val="14"/>
                <w:szCs w:val="14"/>
              </w:rPr>
            </w:pPr>
          </w:p>
        </w:tc>
        <w:tc>
          <w:tcPr>
            <w:tcW w:w="56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13</w:t>
            </w:r>
          </w:p>
        </w:tc>
        <w:tc>
          <w:tcPr>
            <w:tcW w:w="56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13</w:t>
            </w:r>
          </w:p>
        </w:tc>
        <w:tc>
          <w:tcPr>
            <w:tcW w:w="85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986,00</w:t>
            </w:r>
          </w:p>
        </w:tc>
        <w:tc>
          <w:tcPr>
            <w:tcW w:w="64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10</w:t>
            </w:r>
          </w:p>
        </w:tc>
        <w:tc>
          <w:tcPr>
            <w:tcW w:w="677"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6</w:t>
            </w:r>
          </w:p>
        </w:tc>
        <w:tc>
          <w:tcPr>
            <w:tcW w:w="80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4</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575,0</w:t>
            </w:r>
          </w:p>
        </w:tc>
        <w:tc>
          <w:tcPr>
            <w:tcW w:w="605"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374,0</w:t>
            </w:r>
          </w:p>
        </w:tc>
        <w:tc>
          <w:tcPr>
            <w:tcW w:w="709"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201,0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40592000,00</w:t>
            </w:r>
          </w:p>
        </w:tc>
        <w:tc>
          <w:tcPr>
            <w:tcW w:w="1120"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38562400,0</w:t>
            </w:r>
          </w:p>
        </w:tc>
        <w:tc>
          <w:tcPr>
            <w:tcW w:w="992"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1623680,0</w:t>
            </w:r>
          </w:p>
        </w:tc>
        <w:tc>
          <w:tcPr>
            <w:tcW w:w="993"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405920,00</w:t>
            </w:r>
          </w:p>
        </w:tc>
        <w:tc>
          <w:tcPr>
            <w:tcW w:w="708" w:type="dxa"/>
            <w:tcBorders>
              <w:top w:val="single" w:sz="4" w:space="0" w:color="auto"/>
              <w:left w:val="single" w:sz="4" w:space="0" w:color="auto"/>
              <w:bottom w:val="single" w:sz="4" w:space="0" w:color="auto"/>
              <w:right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0,00</w:t>
            </w:r>
          </w:p>
        </w:tc>
        <w:tc>
          <w:tcPr>
            <w:tcW w:w="709" w:type="dxa"/>
            <w:tcBorders>
              <w:top w:val="single" w:sz="4" w:space="0" w:color="auto"/>
              <w:left w:val="single" w:sz="4" w:space="0" w:color="auto"/>
              <w:bottom w:val="single" w:sz="4" w:space="0" w:color="auto"/>
            </w:tcBorders>
          </w:tcPr>
          <w:p w:rsidR="00AC6A0F" w:rsidRPr="00AC6A0F" w:rsidRDefault="00AC6A0F" w:rsidP="00AC6A0F">
            <w:pPr>
              <w:pStyle w:val="aff2"/>
              <w:jc w:val="right"/>
              <w:rPr>
                <w:rFonts w:ascii="Times New Roman" w:hAnsi="Times New Roman" w:cs="Times New Roman"/>
                <w:b/>
                <w:sz w:val="14"/>
                <w:szCs w:val="14"/>
              </w:rPr>
            </w:pPr>
            <w:r w:rsidRPr="00AC6A0F">
              <w:rPr>
                <w:rFonts w:ascii="Times New Roman" w:hAnsi="Times New Roman" w:cs="Times New Roman"/>
                <w:b/>
                <w:sz w:val="14"/>
                <w:szCs w:val="14"/>
              </w:rPr>
              <w:t>0,00</w:t>
            </w:r>
          </w:p>
        </w:tc>
      </w:tr>
    </w:tbl>
    <w:p w:rsidR="00AC6A0F" w:rsidRPr="00B34E36" w:rsidRDefault="00AC6A0F" w:rsidP="0082652F">
      <w:pPr>
        <w:pStyle w:val="1"/>
        <w:suppressAutoHyphens/>
        <w:spacing w:before="0"/>
        <w:jc w:val="center"/>
        <w:sectPr w:rsidR="00AC6A0F" w:rsidRPr="00B34E36" w:rsidSect="005F0217">
          <w:pgSz w:w="16838" w:h="11906" w:orient="landscape"/>
          <w:pgMar w:top="567" w:right="536" w:bottom="567" w:left="567" w:header="709" w:footer="709" w:gutter="0"/>
          <w:cols w:space="708"/>
          <w:titlePg/>
          <w:docGrid w:linePitch="360"/>
        </w:sectPr>
      </w:pPr>
      <w:r w:rsidRPr="002C24AC">
        <w:rPr>
          <w:rFonts w:ascii="Times New Roman" w:hAnsi="Times New Roman"/>
          <w:b w:val="0"/>
          <w:color w:val="000000" w:themeColor="text1"/>
          <w:sz w:val="24"/>
          <w:szCs w:val="24"/>
        </w:rPr>
        <w:t>аварийных многоквартирных домов, признанных аварийными до 1 января 2017 года и подлежащими сносу или реконструкции</w:t>
      </w:r>
    </w:p>
    <w:p w:rsidR="00AC6A0F" w:rsidRPr="00E453A6" w:rsidRDefault="00AC6A0F" w:rsidP="00AC6A0F">
      <w:pPr>
        <w:jc w:val="right"/>
        <w:rPr>
          <w:sz w:val="22"/>
          <w:szCs w:val="22"/>
        </w:rPr>
      </w:pPr>
      <w:bookmarkStart w:id="2" w:name="sub_1013"/>
      <w:r w:rsidRPr="00E453A6">
        <w:rPr>
          <w:sz w:val="22"/>
          <w:szCs w:val="22"/>
        </w:rPr>
        <w:lastRenderedPageBreak/>
        <w:t xml:space="preserve">Приложение 2    </w:t>
      </w:r>
    </w:p>
    <w:p w:rsidR="00AC6A0F" w:rsidRPr="00E453A6" w:rsidRDefault="00AC6A0F" w:rsidP="00AC6A0F">
      <w:pPr>
        <w:jc w:val="right"/>
        <w:rPr>
          <w:sz w:val="22"/>
          <w:szCs w:val="22"/>
        </w:rPr>
      </w:pPr>
      <w:r w:rsidRPr="00E453A6">
        <w:rPr>
          <w:sz w:val="22"/>
          <w:szCs w:val="22"/>
        </w:rPr>
        <w:t>к постановлению администрации</w:t>
      </w:r>
    </w:p>
    <w:p w:rsidR="00AC6A0F" w:rsidRPr="00E453A6" w:rsidRDefault="00AC6A0F" w:rsidP="00AC6A0F">
      <w:pPr>
        <w:jc w:val="right"/>
        <w:rPr>
          <w:sz w:val="22"/>
          <w:szCs w:val="22"/>
        </w:rPr>
      </w:pPr>
      <w:r w:rsidRPr="00E453A6">
        <w:rPr>
          <w:sz w:val="22"/>
          <w:szCs w:val="22"/>
        </w:rPr>
        <w:t xml:space="preserve"> муниципального района «Сосногорск»</w:t>
      </w:r>
    </w:p>
    <w:p w:rsidR="00AC6A0F" w:rsidRPr="00E453A6" w:rsidRDefault="00AC6A0F" w:rsidP="00AC6A0F">
      <w:pPr>
        <w:jc w:val="right"/>
        <w:rPr>
          <w:rStyle w:val="affc"/>
          <w:b w:val="0"/>
          <w:bCs/>
          <w:sz w:val="22"/>
          <w:szCs w:val="22"/>
        </w:rPr>
      </w:pPr>
      <w:r w:rsidRPr="00E453A6">
        <w:rPr>
          <w:sz w:val="22"/>
          <w:szCs w:val="22"/>
        </w:rPr>
        <w:t>от «_22_»___11___2019  №_2289___</w:t>
      </w:r>
    </w:p>
    <w:p w:rsidR="00AC6A0F" w:rsidRPr="00E453A6" w:rsidRDefault="00AC6A0F" w:rsidP="00AC6A0F">
      <w:pPr>
        <w:jc w:val="right"/>
        <w:rPr>
          <w:rStyle w:val="affc"/>
          <w:b w:val="0"/>
          <w:bCs/>
          <w:sz w:val="22"/>
          <w:szCs w:val="22"/>
        </w:rPr>
      </w:pPr>
    </w:p>
    <w:p w:rsidR="00AC6A0F" w:rsidRPr="00E453A6" w:rsidRDefault="00AC6A0F" w:rsidP="00AC6A0F">
      <w:pPr>
        <w:jc w:val="right"/>
        <w:rPr>
          <w:sz w:val="22"/>
          <w:szCs w:val="22"/>
        </w:rPr>
      </w:pPr>
      <w:r w:rsidRPr="00E453A6">
        <w:rPr>
          <w:sz w:val="22"/>
          <w:szCs w:val="22"/>
        </w:rPr>
        <w:t>УТВЕРЖДЕНО</w:t>
      </w:r>
    </w:p>
    <w:p w:rsidR="00AC6A0F" w:rsidRPr="00E453A6" w:rsidRDefault="00AC6A0F" w:rsidP="00AC6A0F">
      <w:pPr>
        <w:jc w:val="right"/>
        <w:rPr>
          <w:sz w:val="22"/>
          <w:szCs w:val="22"/>
        </w:rPr>
      </w:pPr>
      <w:r w:rsidRPr="00E453A6">
        <w:rPr>
          <w:sz w:val="22"/>
          <w:szCs w:val="22"/>
        </w:rPr>
        <w:t>постановлением администрации</w:t>
      </w:r>
    </w:p>
    <w:p w:rsidR="00AC6A0F" w:rsidRPr="00E453A6" w:rsidRDefault="00AC6A0F" w:rsidP="00AC6A0F">
      <w:pPr>
        <w:jc w:val="right"/>
        <w:rPr>
          <w:sz w:val="22"/>
          <w:szCs w:val="22"/>
        </w:rPr>
      </w:pPr>
      <w:r w:rsidRPr="00E453A6">
        <w:rPr>
          <w:sz w:val="22"/>
          <w:szCs w:val="22"/>
        </w:rPr>
        <w:t xml:space="preserve"> муниципального района «Сосногорск»</w:t>
      </w:r>
    </w:p>
    <w:p w:rsidR="00AC6A0F" w:rsidRPr="00E453A6" w:rsidRDefault="00AC6A0F" w:rsidP="00AC6A0F">
      <w:pPr>
        <w:jc w:val="right"/>
        <w:rPr>
          <w:sz w:val="22"/>
          <w:szCs w:val="22"/>
        </w:rPr>
      </w:pPr>
      <w:r w:rsidRPr="00E453A6">
        <w:rPr>
          <w:sz w:val="22"/>
          <w:szCs w:val="22"/>
        </w:rPr>
        <w:t>от «_22_»__04___2019 №__889____</w:t>
      </w:r>
    </w:p>
    <w:p w:rsidR="00AC6A0F" w:rsidRPr="00E453A6" w:rsidRDefault="00AC6A0F" w:rsidP="00AC6A0F">
      <w:pPr>
        <w:jc w:val="right"/>
        <w:rPr>
          <w:sz w:val="22"/>
          <w:szCs w:val="22"/>
        </w:rPr>
      </w:pPr>
      <w:r w:rsidRPr="00E453A6">
        <w:rPr>
          <w:sz w:val="22"/>
          <w:szCs w:val="22"/>
        </w:rPr>
        <w:t>(приложение № 2)</w:t>
      </w:r>
    </w:p>
    <w:bookmarkEnd w:id="2"/>
    <w:p w:rsidR="00AC6A0F" w:rsidRPr="00AC6A0F" w:rsidRDefault="00AC6A0F" w:rsidP="00AC6A0F">
      <w:pPr>
        <w:pStyle w:val="1"/>
        <w:jc w:val="center"/>
        <w:rPr>
          <w:rFonts w:ascii="Times New Roman" w:hAnsi="Times New Roman"/>
          <w:color w:val="000000" w:themeColor="text1"/>
          <w:sz w:val="24"/>
          <w:szCs w:val="24"/>
        </w:rPr>
      </w:pPr>
      <w:r w:rsidRPr="00AC6A0F">
        <w:rPr>
          <w:rFonts w:ascii="Times New Roman" w:hAnsi="Times New Roman"/>
          <w:color w:val="000000" w:themeColor="text1"/>
          <w:sz w:val="24"/>
          <w:szCs w:val="24"/>
        </w:rPr>
        <w:t>Реестр</w:t>
      </w:r>
      <w:r w:rsidRPr="00AC6A0F">
        <w:rPr>
          <w:rFonts w:ascii="Times New Roman" w:hAnsi="Times New Roman"/>
          <w:color w:val="000000" w:themeColor="text1"/>
          <w:sz w:val="24"/>
          <w:szCs w:val="24"/>
        </w:rPr>
        <w:br/>
        <w:t>аварийных многоквартирных домов по способам переселения</w:t>
      </w:r>
    </w:p>
    <w:p w:rsidR="00AC6A0F" w:rsidRPr="00480BEC" w:rsidRDefault="00AC6A0F" w:rsidP="00AC6A0F"/>
    <w:tbl>
      <w:tblPr>
        <w:tblW w:w="1584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55"/>
        <w:gridCol w:w="1897"/>
        <w:gridCol w:w="1134"/>
        <w:gridCol w:w="1140"/>
        <w:gridCol w:w="874"/>
        <w:gridCol w:w="874"/>
        <w:gridCol w:w="874"/>
        <w:gridCol w:w="874"/>
        <w:gridCol w:w="874"/>
        <w:gridCol w:w="1158"/>
        <w:gridCol w:w="874"/>
        <w:gridCol w:w="1114"/>
        <w:gridCol w:w="874"/>
        <w:gridCol w:w="874"/>
        <w:gridCol w:w="874"/>
        <w:gridCol w:w="873"/>
        <w:gridCol w:w="7"/>
      </w:tblGrid>
      <w:tr w:rsidR="00AC6A0F" w:rsidRPr="002C24AC" w:rsidTr="008F5D0A">
        <w:trPr>
          <w:gridAfter w:val="1"/>
          <w:wAfter w:w="7" w:type="dxa"/>
        </w:trPr>
        <w:tc>
          <w:tcPr>
            <w:tcW w:w="655" w:type="dxa"/>
            <w:vMerge w:val="restart"/>
            <w:tcBorders>
              <w:top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w:t>
            </w:r>
            <w:r w:rsidRPr="002C24AC">
              <w:rPr>
                <w:rFonts w:ascii="Times New Roman" w:hAnsi="Times New Roman" w:cs="Times New Roman"/>
                <w:sz w:val="16"/>
                <w:szCs w:val="16"/>
              </w:rPr>
              <w:br/>
            </w:r>
            <w:proofErr w:type="spellStart"/>
            <w:proofErr w:type="gramStart"/>
            <w:r w:rsidRPr="002C24AC">
              <w:rPr>
                <w:rFonts w:ascii="Times New Roman" w:hAnsi="Times New Roman" w:cs="Times New Roman"/>
                <w:sz w:val="16"/>
                <w:szCs w:val="16"/>
              </w:rPr>
              <w:t>п</w:t>
            </w:r>
            <w:proofErr w:type="spellEnd"/>
            <w:proofErr w:type="gramEnd"/>
            <w:r w:rsidRPr="002C24AC">
              <w:rPr>
                <w:rFonts w:ascii="Times New Roman" w:hAnsi="Times New Roman" w:cs="Times New Roman"/>
                <w:sz w:val="16"/>
                <w:szCs w:val="16"/>
              </w:rPr>
              <w:t>/</w:t>
            </w:r>
            <w:proofErr w:type="spellStart"/>
            <w:r w:rsidRPr="002C24AC">
              <w:rPr>
                <w:rFonts w:ascii="Times New Roman" w:hAnsi="Times New Roman" w:cs="Times New Roman"/>
                <w:sz w:val="16"/>
                <w:szCs w:val="16"/>
              </w:rPr>
              <w:t>п</w:t>
            </w:r>
            <w:proofErr w:type="spellEnd"/>
          </w:p>
        </w:tc>
        <w:tc>
          <w:tcPr>
            <w:tcW w:w="1897" w:type="dxa"/>
            <w:vMerge w:val="restart"/>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Адрес МКД</w:t>
            </w:r>
          </w:p>
        </w:tc>
        <w:tc>
          <w:tcPr>
            <w:tcW w:w="2274" w:type="dxa"/>
            <w:gridSpan w:val="2"/>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Всего</w:t>
            </w:r>
          </w:p>
        </w:tc>
        <w:tc>
          <w:tcPr>
            <w:tcW w:w="1748" w:type="dxa"/>
            <w:gridSpan w:val="2"/>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Строительство МКД</w:t>
            </w:r>
          </w:p>
        </w:tc>
        <w:tc>
          <w:tcPr>
            <w:tcW w:w="1748" w:type="dxa"/>
            <w:gridSpan w:val="2"/>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Приобретение жилых помещений у застройщиков</w:t>
            </w:r>
          </w:p>
        </w:tc>
        <w:tc>
          <w:tcPr>
            <w:tcW w:w="2032" w:type="dxa"/>
            <w:gridSpan w:val="2"/>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Приобретение жилых помещений у лиц, не являющихся застройщиком</w:t>
            </w:r>
          </w:p>
        </w:tc>
        <w:tc>
          <w:tcPr>
            <w:tcW w:w="1988" w:type="dxa"/>
            <w:gridSpan w:val="2"/>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Выкуп жилых помещений у собственников</w:t>
            </w:r>
          </w:p>
        </w:tc>
        <w:tc>
          <w:tcPr>
            <w:tcW w:w="1748" w:type="dxa"/>
            <w:gridSpan w:val="2"/>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Договор о развитии застроенной территории</w:t>
            </w:r>
          </w:p>
        </w:tc>
        <w:tc>
          <w:tcPr>
            <w:tcW w:w="1747" w:type="dxa"/>
            <w:gridSpan w:val="2"/>
            <w:tcBorders>
              <w:top w:val="single" w:sz="4" w:space="0" w:color="auto"/>
              <w:left w:val="single" w:sz="4" w:space="0" w:color="auto"/>
              <w:bottom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Переселение в свободный жилищный фонд</w:t>
            </w:r>
          </w:p>
        </w:tc>
      </w:tr>
      <w:tr w:rsidR="00AC6A0F" w:rsidRPr="002C24AC" w:rsidTr="008F5D0A">
        <w:tc>
          <w:tcPr>
            <w:tcW w:w="655" w:type="dxa"/>
            <w:vMerge/>
            <w:tcBorders>
              <w:top w:val="single" w:sz="4" w:space="0" w:color="auto"/>
              <w:bottom w:val="single" w:sz="4" w:space="0" w:color="auto"/>
              <w:right w:val="single" w:sz="4" w:space="0" w:color="auto"/>
            </w:tcBorders>
          </w:tcPr>
          <w:p w:rsidR="00AC6A0F" w:rsidRPr="002C24AC" w:rsidRDefault="00AC6A0F" w:rsidP="00AC6A0F">
            <w:pPr>
              <w:pStyle w:val="aff2"/>
              <w:rPr>
                <w:rFonts w:ascii="Times New Roman" w:hAnsi="Times New Roman" w:cs="Times New Roman"/>
                <w:sz w:val="16"/>
                <w:szCs w:val="16"/>
              </w:rPr>
            </w:pPr>
          </w:p>
        </w:tc>
        <w:tc>
          <w:tcPr>
            <w:tcW w:w="1897" w:type="dxa"/>
            <w:vMerge/>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Расселяемая площадь жилых помещений</w:t>
            </w:r>
          </w:p>
        </w:tc>
        <w:tc>
          <w:tcPr>
            <w:tcW w:w="1140"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Стоимость</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Площадь</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Стоимость</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Площадь</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Стоимость</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Площадь</w:t>
            </w:r>
          </w:p>
        </w:tc>
        <w:tc>
          <w:tcPr>
            <w:tcW w:w="1158"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Стоимость</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Площадь</w:t>
            </w:r>
          </w:p>
        </w:tc>
        <w:tc>
          <w:tcPr>
            <w:tcW w:w="111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Стоимость</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Площадь</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Стоимость</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Площадь</w:t>
            </w:r>
          </w:p>
        </w:tc>
        <w:tc>
          <w:tcPr>
            <w:tcW w:w="880" w:type="dxa"/>
            <w:gridSpan w:val="2"/>
            <w:tcBorders>
              <w:top w:val="single" w:sz="4" w:space="0" w:color="auto"/>
              <w:left w:val="single" w:sz="4" w:space="0" w:color="auto"/>
              <w:bottom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Стоимость</w:t>
            </w:r>
          </w:p>
        </w:tc>
      </w:tr>
      <w:tr w:rsidR="00AC6A0F" w:rsidRPr="002C24AC" w:rsidTr="008F5D0A">
        <w:tc>
          <w:tcPr>
            <w:tcW w:w="655" w:type="dxa"/>
            <w:vMerge/>
            <w:tcBorders>
              <w:top w:val="single" w:sz="4" w:space="0" w:color="auto"/>
              <w:bottom w:val="single" w:sz="4" w:space="0" w:color="auto"/>
              <w:right w:val="single" w:sz="4" w:space="0" w:color="auto"/>
            </w:tcBorders>
          </w:tcPr>
          <w:p w:rsidR="00AC6A0F" w:rsidRPr="002C24AC" w:rsidRDefault="00AC6A0F" w:rsidP="00AC6A0F">
            <w:pPr>
              <w:pStyle w:val="aff2"/>
              <w:rPr>
                <w:rFonts w:ascii="Times New Roman" w:hAnsi="Times New Roman" w:cs="Times New Roman"/>
                <w:sz w:val="16"/>
                <w:szCs w:val="16"/>
              </w:rPr>
            </w:pPr>
          </w:p>
        </w:tc>
        <w:tc>
          <w:tcPr>
            <w:tcW w:w="1897" w:type="dxa"/>
            <w:vMerge/>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кв. м</w:t>
            </w:r>
          </w:p>
        </w:tc>
        <w:tc>
          <w:tcPr>
            <w:tcW w:w="1140"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руб.</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кв. м</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руб.</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кв. м</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руб.</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кв. м</w:t>
            </w:r>
          </w:p>
        </w:tc>
        <w:tc>
          <w:tcPr>
            <w:tcW w:w="1158"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руб.</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кв. м</w:t>
            </w:r>
          </w:p>
        </w:tc>
        <w:tc>
          <w:tcPr>
            <w:tcW w:w="111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руб.</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кв. м</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руб.</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кв. м</w:t>
            </w:r>
          </w:p>
        </w:tc>
        <w:tc>
          <w:tcPr>
            <w:tcW w:w="880" w:type="dxa"/>
            <w:gridSpan w:val="2"/>
            <w:tcBorders>
              <w:top w:val="single" w:sz="4" w:space="0" w:color="auto"/>
              <w:left w:val="single" w:sz="4" w:space="0" w:color="auto"/>
              <w:bottom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руб.</w:t>
            </w:r>
          </w:p>
        </w:tc>
      </w:tr>
      <w:tr w:rsidR="00AC6A0F" w:rsidRPr="002C24AC" w:rsidTr="008F5D0A">
        <w:tc>
          <w:tcPr>
            <w:tcW w:w="655" w:type="dxa"/>
            <w:tcBorders>
              <w:top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1</w:t>
            </w:r>
          </w:p>
        </w:tc>
        <w:tc>
          <w:tcPr>
            <w:tcW w:w="1897"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3</w:t>
            </w:r>
          </w:p>
        </w:tc>
        <w:tc>
          <w:tcPr>
            <w:tcW w:w="1140"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4</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5</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6</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7</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8</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9</w:t>
            </w:r>
          </w:p>
        </w:tc>
        <w:tc>
          <w:tcPr>
            <w:tcW w:w="1158"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10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11</w:t>
            </w:r>
          </w:p>
        </w:tc>
        <w:tc>
          <w:tcPr>
            <w:tcW w:w="111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12</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13</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14</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15</w:t>
            </w:r>
          </w:p>
        </w:tc>
        <w:tc>
          <w:tcPr>
            <w:tcW w:w="880" w:type="dxa"/>
            <w:gridSpan w:val="2"/>
            <w:tcBorders>
              <w:top w:val="single" w:sz="4" w:space="0" w:color="auto"/>
              <w:left w:val="single" w:sz="4" w:space="0" w:color="auto"/>
              <w:bottom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16</w:t>
            </w:r>
          </w:p>
        </w:tc>
      </w:tr>
      <w:tr w:rsidR="00AC6A0F" w:rsidRPr="002C24AC" w:rsidTr="008F5D0A">
        <w:tc>
          <w:tcPr>
            <w:tcW w:w="2552" w:type="dxa"/>
            <w:gridSpan w:val="2"/>
            <w:tcBorders>
              <w:top w:val="single" w:sz="4" w:space="0" w:color="auto"/>
              <w:bottom w:val="single" w:sz="4" w:space="0" w:color="auto"/>
              <w:right w:val="single" w:sz="4" w:space="0" w:color="auto"/>
            </w:tcBorders>
          </w:tcPr>
          <w:p w:rsidR="00AC6A0F" w:rsidRPr="002C24AC" w:rsidRDefault="00AC6A0F" w:rsidP="00AC6A0F">
            <w:pPr>
              <w:pStyle w:val="aff1"/>
              <w:rPr>
                <w:rFonts w:ascii="Times New Roman" w:hAnsi="Times New Roman" w:cs="Times New Roman"/>
                <w:sz w:val="16"/>
                <w:szCs w:val="16"/>
              </w:rPr>
            </w:pPr>
            <w:r w:rsidRPr="002C24AC">
              <w:rPr>
                <w:rStyle w:val="affc"/>
                <w:rFonts w:ascii="Times New Roman" w:hAnsi="Times New Roman" w:cs="Times New Roman"/>
                <w:bCs/>
                <w:sz w:val="16"/>
                <w:szCs w:val="16"/>
              </w:rPr>
              <w:t>Итого</w:t>
            </w:r>
            <w:r w:rsidRPr="002C24AC">
              <w:rPr>
                <w:rFonts w:ascii="Times New Roman" w:hAnsi="Times New Roman" w:cs="Times New Roman"/>
                <w:sz w:val="16"/>
                <w:szCs w:val="16"/>
              </w:rPr>
              <w:t xml:space="preserve"> по МО МР </w:t>
            </w:r>
          </w:p>
          <w:p w:rsidR="00AC6A0F" w:rsidRPr="002C24AC" w:rsidRDefault="00AC6A0F" w:rsidP="00AC6A0F">
            <w:pPr>
              <w:pStyle w:val="aff1"/>
              <w:rPr>
                <w:rFonts w:ascii="Times New Roman" w:hAnsi="Times New Roman" w:cs="Times New Roman"/>
                <w:sz w:val="16"/>
                <w:szCs w:val="16"/>
              </w:rPr>
            </w:pPr>
            <w:r w:rsidRPr="002C24AC">
              <w:rPr>
                <w:rFonts w:ascii="Times New Roman" w:hAnsi="Times New Roman" w:cs="Times New Roman"/>
                <w:sz w:val="16"/>
                <w:szCs w:val="16"/>
              </w:rPr>
              <w:t>«Сосногорск»</w:t>
            </w:r>
          </w:p>
        </w:tc>
        <w:tc>
          <w:tcPr>
            <w:tcW w:w="113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1111,80</w:t>
            </w:r>
          </w:p>
        </w:tc>
        <w:tc>
          <w:tcPr>
            <w:tcW w:w="1140"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68303470,00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717,70</w:t>
            </w:r>
          </w:p>
        </w:tc>
        <w:tc>
          <w:tcPr>
            <w:tcW w:w="1158"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47541470,00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394,10</w:t>
            </w:r>
          </w:p>
        </w:tc>
        <w:tc>
          <w:tcPr>
            <w:tcW w:w="111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20762000,00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80" w:type="dxa"/>
            <w:gridSpan w:val="2"/>
            <w:tcBorders>
              <w:top w:val="single" w:sz="4" w:space="0" w:color="auto"/>
              <w:left w:val="single" w:sz="4" w:space="0" w:color="auto"/>
              <w:bottom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r>
      <w:tr w:rsidR="00AC6A0F" w:rsidRPr="002C24AC" w:rsidTr="008F5D0A">
        <w:tc>
          <w:tcPr>
            <w:tcW w:w="655" w:type="dxa"/>
            <w:tcBorders>
              <w:top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1.</w:t>
            </w:r>
          </w:p>
        </w:tc>
        <w:tc>
          <w:tcPr>
            <w:tcW w:w="1897"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1"/>
              <w:rPr>
                <w:rFonts w:ascii="Times New Roman" w:hAnsi="Times New Roman" w:cs="Times New Roman"/>
                <w:sz w:val="16"/>
                <w:szCs w:val="16"/>
              </w:rPr>
            </w:pPr>
            <w:r w:rsidRPr="002C24AC">
              <w:rPr>
                <w:rFonts w:ascii="Times New Roman" w:hAnsi="Times New Roman" w:cs="Times New Roman"/>
                <w:sz w:val="16"/>
                <w:szCs w:val="16"/>
              </w:rPr>
              <w:t>г. Сосногорск, ул. 40 лет Октября, д. 28</w:t>
            </w:r>
          </w:p>
        </w:tc>
        <w:tc>
          <w:tcPr>
            <w:tcW w:w="113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68,00</w:t>
            </w:r>
          </w:p>
        </w:tc>
        <w:tc>
          <w:tcPr>
            <w:tcW w:w="1140"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3 332 680,00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68,00</w:t>
            </w:r>
          </w:p>
        </w:tc>
        <w:tc>
          <w:tcPr>
            <w:tcW w:w="1158"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3 332 680,00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111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80" w:type="dxa"/>
            <w:gridSpan w:val="2"/>
            <w:tcBorders>
              <w:top w:val="single" w:sz="4" w:space="0" w:color="auto"/>
              <w:left w:val="single" w:sz="4" w:space="0" w:color="auto"/>
              <w:bottom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r>
      <w:tr w:rsidR="00AC6A0F" w:rsidRPr="002C24AC" w:rsidTr="008F5D0A">
        <w:tc>
          <w:tcPr>
            <w:tcW w:w="655" w:type="dxa"/>
            <w:tcBorders>
              <w:top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2.</w:t>
            </w:r>
          </w:p>
        </w:tc>
        <w:tc>
          <w:tcPr>
            <w:tcW w:w="1897"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1"/>
              <w:rPr>
                <w:rFonts w:ascii="Times New Roman" w:hAnsi="Times New Roman" w:cs="Times New Roman"/>
                <w:sz w:val="16"/>
                <w:szCs w:val="16"/>
              </w:rPr>
            </w:pPr>
            <w:r w:rsidRPr="002C24AC">
              <w:rPr>
                <w:rFonts w:ascii="Times New Roman" w:hAnsi="Times New Roman" w:cs="Times New Roman"/>
                <w:sz w:val="16"/>
                <w:szCs w:val="16"/>
              </w:rPr>
              <w:t xml:space="preserve">г. Сосногорск, ул. </w:t>
            </w:r>
            <w:proofErr w:type="gramStart"/>
            <w:r w:rsidRPr="002C24AC">
              <w:rPr>
                <w:rFonts w:ascii="Times New Roman" w:hAnsi="Times New Roman" w:cs="Times New Roman"/>
                <w:sz w:val="16"/>
                <w:szCs w:val="16"/>
              </w:rPr>
              <w:t>кольцевая</w:t>
            </w:r>
            <w:proofErr w:type="gramEnd"/>
            <w:r w:rsidRPr="002C24AC">
              <w:rPr>
                <w:rFonts w:ascii="Times New Roman" w:hAnsi="Times New Roman" w:cs="Times New Roman"/>
                <w:sz w:val="16"/>
                <w:szCs w:val="16"/>
              </w:rPr>
              <w:t>, д. 6</w:t>
            </w:r>
          </w:p>
        </w:tc>
        <w:tc>
          <w:tcPr>
            <w:tcW w:w="113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255,9</w:t>
            </w:r>
          </w:p>
        </w:tc>
        <w:tc>
          <w:tcPr>
            <w:tcW w:w="1140"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14 484 500,00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255,90</w:t>
            </w:r>
          </w:p>
        </w:tc>
        <w:tc>
          <w:tcPr>
            <w:tcW w:w="1158"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14 484 500,00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111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80" w:type="dxa"/>
            <w:gridSpan w:val="2"/>
            <w:tcBorders>
              <w:top w:val="single" w:sz="4" w:space="0" w:color="auto"/>
              <w:left w:val="single" w:sz="4" w:space="0" w:color="auto"/>
              <w:bottom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r>
      <w:tr w:rsidR="00AC6A0F" w:rsidRPr="002C24AC" w:rsidTr="008F5D0A">
        <w:tc>
          <w:tcPr>
            <w:tcW w:w="655" w:type="dxa"/>
            <w:tcBorders>
              <w:top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3.</w:t>
            </w:r>
          </w:p>
        </w:tc>
        <w:tc>
          <w:tcPr>
            <w:tcW w:w="1897"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1"/>
              <w:rPr>
                <w:rFonts w:ascii="Times New Roman" w:hAnsi="Times New Roman" w:cs="Times New Roman"/>
                <w:sz w:val="16"/>
                <w:szCs w:val="16"/>
              </w:rPr>
            </w:pPr>
            <w:r w:rsidRPr="002C24AC">
              <w:rPr>
                <w:rFonts w:ascii="Times New Roman" w:hAnsi="Times New Roman" w:cs="Times New Roman"/>
                <w:sz w:val="16"/>
                <w:szCs w:val="16"/>
              </w:rPr>
              <w:t>г. Сосногорск, ул. 40 лет Октября, д. 20</w:t>
            </w:r>
          </w:p>
        </w:tc>
        <w:tc>
          <w:tcPr>
            <w:tcW w:w="113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212,80</w:t>
            </w:r>
          </w:p>
        </w:tc>
        <w:tc>
          <w:tcPr>
            <w:tcW w:w="1140"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9 894 290,00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151,90</w:t>
            </w:r>
          </w:p>
        </w:tc>
        <w:tc>
          <w:tcPr>
            <w:tcW w:w="1158"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7 458 290,00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60,90</w:t>
            </w:r>
          </w:p>
        </w:tc>
        <w:tc>
          <w:tcPr>
            <w:tcW w:w="111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2 436 000,00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80" w:type="dxa"/>
            <w:gridSpan w:val="2"/>
            <w:tcBorders>
              <w:top w:val="single" w:sz="4" w:space="0" w:color="auto"/>
              <w:left w:val="single" w:sz="4" w:space="0" w:color="auto"/>
              <w:bottom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r>
      <w:tr w:rsidR="00AC6A0F" w:rsidRPr="002C24AC" w:rsidTr="008F5D0A">
        <w:tc>
          <w:tcPr>
            <w:tcW w:w="655" w:type="dxa"/>
            <w:tcBorders>
              <w:top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4.</w:t>
            </w:r>
          </w:p>
        </w:tc>
        <w:tc>
          <w:tcPr>
            <w:tcW w:w="1897"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1"/>
              <w:rPr>
                <w:rFonts w:ascii="Times New Roman" w:hAnsi="Times New Roman" w:cs="Times New Roman"/>
                <w:sz w:val="16"/>
                <w:szCs w:val="16"/>
              </w:rPr>
            </w:pPr>
            <w:r w:rsidRPr="002C24AC">
              <w:rPr>
                <w:rFonts w:ascii="Times New Roman" w:hAnsi="Times New Roman" w:cs="Times New Roman"/>
                <w:sz w:val="16"/>
                <w:szCs w:val="16"/>
              </w:rPr>
              <w:t xml:space="preserve">г. Сосногорск, ул. </w:t>
            </w:r>
            <w:proofErr w:type="gramStart"/>
            <w:r w:rsidRPr="002C24AC">
              <w:rPr>
                <w:rFonts w:ascii="Times New Roman" w:hAnsi="Times New Roman" w:cs="Times New Roman"/>
                <w:sz w:val="16"/>
                <w:szCs w:val="16"/>
              </w:rPr>
              <w:t>кольцевая</w:t>
            </w:r>
            <w:proofErr w:type="gramEnd"/>
            <w:r w:rsidRPr="002C24AC">
              <w:rPr>
                <w:rFonts w:ascii="Times New Roman" w:hAnsi="Times New Roman" w:cs="Times New Roman"/>
                <w:sz w:val="16"/>
                <w:szCs w:val="16"/>
              </w:rPr>
              <w:t>, д. 17</w:t>
            </w:r>
          </w:p>
        </w:tc>
        <w:tc>
          <w:tcPr>
            <w:tcW w:w="113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210,20</w:t>
            </w:r>
          </w:p>
        </w:tc>
        <w:tc>
          <w:tcPr>
            <w:tcW w:w="1140"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20 364 000,00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210,20</w:t>
            </w:r>
          </w:p>
        </w:tc>
        <w:tc>
          <w:tcPr>
            <w:tcW w:w="1158"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20 364 000,00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111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80" w:type="dxa"/>
            <w:gridSpan w:val="2"/>
            <w:tcBorders>
              <w:top w:val="single" w:sz="4" w:space="0" w:color="auto"/>
              <w:left w:val="single" w:sz="4" w:space="0" w:color="auto"/>
              <w:bottom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r>
      <w:tr w:rsidR="00AC6A0F" w:rsidRPr="002C24AC" w:rsidTr="008F5D0A">
        <w:tc>
          <w:tcPr>
            <w:tcW w:w="655" w:type="dxa"/>
            <w:tcBorders>
              <w:top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5.</w:t>
            </w:r>
          </w:p>
        </w:tc>
        <w:tc>
          <w:tcPr>
            <w:tcW w:w="1897"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1"/>
              <w:rPr>
                <w:rFonts w:ascii="Times New Roman" w:hAnsi="Times New Roman" w:cs="Times New Roman"/>
                <w:sz w:val="16"/>
                <w:szCs w:val="16"/>
              </w:rPr>
            </w:pPr>
            <w:r w:rsidRPr="002C24AC">
              <w:rPr>
                <w:rFonts w:ascii="Times New Roman" w:hAnsi="Times New Roman" w:cs="Times New Roman"/>
                <w:sz w:val="16"/>
                <w:szCs w:val="16"/>
              </w:rPr>
              <w:t xml:space="preserve">г. Сосногорск, </w:t>
            </w:r>
            <w:proofErr w:type="spellStart"/>
            <w:r w:rsidRPr="002C24AC">
              <w:rPr>
                <w:rFonts w:ascii="Times New Roman" w:hAnsi="Times New Roman" w:cs="Times New Roman"/>
                <w:sz w:val="16"/>
                <w:szCs w:val="16"/>
              </w:rPr>
              <w:t>пгт</w:t>
            </w:r>
            <w:proofErr w:type="spellEnd"/>
            <w:r w:rsidRPr="002C24AC">
              <w:rPr>
                <w:rFonts w:ascii="Times New Roman" w:hAnsi="Times New Roman" w:cs="Times New Roman"/>
                <w:sz w:val="16"/>
                <w:szCs w:val="16"/>
              </w:rPr>
              <w:t xml:space="preserve">. </w:t>
            </w:r>
            <w:proofErr w:type="spellStart"/>
            <w:r w:rsidRPr="002C24AC">
              <w:rPr>
                <w:rFonts w:ascii="Times New Roman" w:hAnsi="Times New Roman" w:cs="Times New Roman"/>
                <w:sz w:val="16"/>
                <w:szCs w:val="16"/>
              </w:rPr>
              <w:t>Войвож</w:t>
            </w:r>
            <w:proofErr w:type="spellEnd"/>
            <w:r w:rsidRPr="002C24AC">
              <w:rPr>
                <w:rFonts w:ascii="Times New Roman" w:hAnsi="Times New Roman" w:cs="Times New Roman"/>
                <w:sz w:val="16"/>
                <w:szCs w:val="16"/>
              </w:rPr>
              <w:t>, ул. Восточная, д. 26</w:t>
            </w:r>
          </w:p>
        </w:tc>
        <w:tc>
          <w:tcPr>
            <w:tcW w:w="113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364,90</w:t>
            </w:r>
          </w:p>
        </w:tc>
        <w:tc>
          <w:tcPr>
            <w:tcW w:w="1140"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20 228 000,00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31,70</w:t>
            </w:r>
          </w:p>
        </w:tc>
        <w:tc>
          <w:tcPr>
            <w:tcW w:w="1158"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1 902 000,00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333,20</w:t>
            </w:r>
          </w:p>
        </w:tc>
        <w:tc>
          <w:tcPr>
            <w:tcW w:w="111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ind w:right="-108"/>
              <w:jc w:val="left"/>
              <w:rPr>
                <w:rFonts w:ascii="Times New Roman" w:hAnsi="Times New Roman" w:cs="Times New Roman"/>
                <w:sz w:val="16"/>
                <w:szCs w:val="16"/>
              </w:rPr>
            </w:pPr>
            <w:r w:rsidRPr="002C24AC">
              <w:rPr>
                <w:rFonts w:ascii="Times New Roman" w:hAnsi="Times New Roman" w:cs="Times New Roman"/>
                <w:sz w:val="16"/>
                <w:szCs w:val="16"/>
              </w:rPr>
              <w:t>18 326 000,00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74" w:type="dxa"/>
            <w:tcBorders>
              <w:top w:val="single" w:sz="4" w:space="0" w:color="auto"/>
              <w:left w:val="single" w:sz="4" w:space="0" w:color="auto"/>
              <w:bottom w:val="single" w:sz="4" w:space="0" w:color="auto"/>
              <w:right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c>
          <w:tcPr>
            <w:tcW w:w="880" w:type="dxa"/>
            <w:gridSpan w:val="2"/>
            <w:tcBorders>
              <w:top w:val="single" w:sz="4" w:space="0" w:color="auto"/>
              <w:left w:val="single" w:sz="4" w:space="0" w:color="auto"/>
              <w:bottom w:val="single" w:sz="4" w:space="0" w:color="auto"/>
            </w:tcBorders>
          </w:tcPr>
          <w:p w:rsidR="00AC6A0F" w:rsidRPr="002C24AC" w:rsidRDefault="00AC6A0F" w:rsidP="00AC6A0F">
            <w:pPr>
              <w:pStyle w:val="aff2"/>
              <w:jc w:val="center"/>
              <w:rPr>
                <w:rFonts w:ascii="Times New Roman" w:hAnsi="Times New Roman" w:cs="Times New Roman"/>
                <w:sz w:val="16"/>
                <w:szCs w:val="16"/>
              </w:rPr>
            </w:pPr>
            <w:r w:rsidRPr="002C24AC">
              <w:rPr>
                <w:rFonts w:ascii="Times New Roman" w:hAnsi="Times New Roman" w:cs="Times New Roman"/>
                <w:sz w:val="16"/>
                <w:szCs w:val="16"/>
              </w:rPr>
              <w:t>0,00</w:t>
            </w:r>
          </w:p>
        </w:tc>
      </w:tr>
    </w:tbl>
    <w:p w:rsidR="00AC6A0F" w:rsidRPr="00480BEC" w:rsidRDefault="00AC6A0F" w:rsidP="00AC6A0F">
      <w:pPr>
        <w:rPr>
          <w:rFonts w:ascii="Calibri" w:hAnsi="Calibri" w:cs="Calibri"/>
          <w:sz w:val="22"/>
          <w:szCs w:val="22"/>
        </w:rPr>
        <w:sectPr w:rsidR="00AC6A0F" w:rsidRPr="00480BEC" w:rsidSect="00435192">
          <w:pgSz w:w="16838" w:h="11906" w:orient="landscape"/>
          <w:pgMar w:top="567" w:right="567" w:bottom="567" w:left="567" w:header="709" w:footer="709" w:gutter="0"/>
          <w:cols w:space="708"/>
          <w:titlePg/>
          <w:docGrid w:linePitch="360"/>
        </w:sectPr>
      </w:pPr>
    </w:p>
    <w:p w:rsidR="00AC6A0F" w:rsidRDefault="00AC6A0F" w:rsidP="00AC6A0F">
      <w:pPr>
        <w:pStyle w:val="1"/>
        <w:suppressAutoHyphens/>
        <w:spacing w:before="0"/>
        <w:rPr>
          <w:rFonts w:ascii="Times New Roman" w:hAnsi="Times New Roman"/>
          <w:b w:val="0"/>
          <w:bCs w:val="0"/>
        </w:rPr>
      </w:pPr>
    </w:p>
    <w:p w:rsidR="00AC6A0F" w:rsidRDefault="00AC6A0F" w:rsidP="00A4644A">
      <w:pPr>
        <w:jc w:val="both"/>
        <w:rPr>
          <w:sz w:val="22"/>
          <w:szCs w:val="22"/>
        </w:rPr>
      </w:pPr>
    </w:p>
    <w:p w:rsidR="00AC6A0F" w:rsidRDefault="00AC6A0F" w:rsidP="00A4644A">
      <w:pPr>
        <w:jc w:val="both"/>
        <w:rPr>
          <w:sz w:val="22"/>
          <w:szCs w:val="22"/>
        </w:rPr>
      </w:pPr>
    </w:p>
    <w:p w:rsidR="00AC6A0F" w:rsidRDefault="00AC6A0F" w:rsidP="00A4644A">
      <w:pPr>
        <w:jc w:val="both"/>
        <w:rPr>
          <w:sz w:val="22"/>
          <w:szCs w:val="22"/>
        </w:rPr>
      </w:pPr>
    </w:p>
    <w:p w:rsidR="00AC6A0F" w:rsidRDefault="00AC6A0F" w:rsidP="00A4644A">
      <w:pPr>
        <w:jc w:val="both"/>
        <w:rPr>
          <w:sz w:val="22"/>
          <w:szCs w:val="22"/>
        </w:rPr>
      </w:pPr>
    </w:p>
    <w:p w:rsidR="00AC6A0F" w:rsidRDefault="00AC6A0F" w:rsidP="00A4644A">
      <w:pPr>
        <w:jc w:val="both"/>
        <w:rPr>
          <w:sz w:val="22"/>
          <w:szCs w:val="22"/>
        </w:rPr>
      </w:pPr>
    </w:p>
    <w:p w:rsidR="00AC6A0F" w:rsidRDefault="00AC6A0F" w:rsidP="00A4644A">
      <w:pPr>
        <w:jc w:val="both"/>
        <w:rPr>
          <w:sz w:val="22"/>
          <w:szCs w:val="22"/>
        </w:rPr>
      </w:pPr>
    </w:p>
    <w:p w:rsidR="00AC6A0F" w:rsidRDefault="00AC6A0F" w:rsidP="00A4644A">
      <w:pPr>
        <w:jc w:val="both"/>
        <w:rPr>
          <w:sz w:val="22"/>
          <w:szCs w:val="22"/>
        </w:rPr>
      </w:pPr>
    </w:p>
    <w:p w:rsidR="00AC6A0F" w:rsidRPr="00AD3206" w:rsidRDefault="00AC6A0F" w:rsidP="00A4644A">
      <w:pPr>
        <w:jc w:val="both"/>
        <w:rPr>
          <w:sz w:val="22"/>
          <w:szCs w:val="22"/>
        </w:rPr>
      </w:pPr>
    </w:p>
    <w:p w:rsidR="00A4644A" w:rsidRPr="00AD3206" w:rsidRDefault="00A4644A" w:rsidP="00A4644A">
      <w:pPr>
        <w:jc w:val="both"/>
        <w:rPr>
          <w:sz w:val="22"/>
          <w:szCs w:val="22"/>
        </w:rPr>
      </w:pPr>
    </w:p>
    <w:p w:rsidR="00A4644A" w:rsidRPr="00AD3206" w:rsidRDefault="00A4644A" w:rsidP="00A4644A">
      <w:pPr>
        <w:jc w:val="both"/>
        <w:rPr>
          <w:sz w:val="22"/>
          <w:szCs w:val="22"/>
        </w:rPr>
      </w:pPr>
    </w:p>
    <w:p w:rsidR="00A4644A" w:rsidRPr="00AD3206" w:rsidRDefault="00A4644A" w:rsidP="00A4644A">
      <w:pPr>
        <w:jc w:val="both"/>
        <w:rPr>
          <w:sz w:val="22"/>
          <w:szCs w:val="22"/>
        </w:rPr>
      </w:pPr>
    </w:p>
    <w:p w:rsidR="00A4644A" w:rsidRPr="00AD3206" w:rsidRDefault="00A4644A" w:rsidP="00A4644A">
      <w:pPr>
        <w:jc w:val="both"/>
        <w:rPr>
          <w:sz w:val="22"/>
          <w:szCs w:val="22"/>
        </w:rPr>
      </w:pPr>
    </w:p>
    <w:p w:rsidR="00A4644A" w:rsidRPr="00AD3206" w:rsidRDefault="00A4644A" w:rsidP="00A4644A">
      <w:pPr>
        <w:jc w:val="both"/>
        <w:rPr>
          <w:sz w:val="26"/>
          <w:szCs w:val="26"/>
        </w:rPr>
      </w:pPr>
    </w:p>
    <w:p w:rsidR="007410E4" w:rsidRDefault="007410E4"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86947" w:rsidRDefault="00D86947"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86947" w:rsidRDefault="00D86947"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86947" w:rsidRDefault="00D86947"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86947" w:rsidRDefault="00D86947"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86947" w:rsidRDefault="00D86947"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34D64" w:rsidRDefault="00D34D64"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8A2111" w:rsidRDefault="008A2111"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8A2111" w:rsidRDefault="008A2111"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8A2111" w:rsidRDefault="008A2111"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8A2111" w:rsidRDefault="008A2111"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8A2111" w:rsidRDefault="008A2111"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8A2111" w:rsidRDefault="008A2111"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8A2111" w:rsidRDefault="008A2111"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34D64" w:rsidRDefault="00D34D64"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34D64" w:rsidRDefault="00D34D64"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34D64" w:rsidRDefault="00D34D64"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5E0C99" w:rsidRDefault="005E0C99"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5E0C99" w:rsidRDefault="005E0C99"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 xml:space="preserve">ИЗДАНИЕ СОВЕТА И АДМИНИСТРАЦИИ </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МУНИЦИПАЛЬНОГО РАЙОНА «СОСНОГОРСК»</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Учредитель -  Совет муниципального района «Сосногорск»</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 xml:space="preserve">(решение от 25.02.2009 г. № </w:t>
      </w:r>
      <w:r w:rsidRPr="00DC538A">
        <w:rPr>
          <w:color w:val="000000" w:themeColor="text1"/>
          <w:lang w:val="en-US"/>
        </w:rPr>
        <w:t>XVIII</w:t>
      </w:r>
      <w:r w:rsidRPr="00DC538A">
        <w:rPr>
          <w:color w:val="000000" w:themeColor="text1"/>
        </w:rPr>
        <w:t>-197)</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____________________________________________________________________</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 xml:space="preserve">Редколлегия:     Кирсанова Н.М. – руководитель, </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 xml:space="preserve">                            Соболева Т.А.– ответственный секретарь.</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 xml:space="preserve">Члены </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 xml:space="preserve">редколлегии:     Бочкова Н.Ю., </w:t>
      </w:r>
      <w:r w:rsidR="00EF2E6A">
        <w:rPr>
          <w:color w:val="000000" w:themeColor="text1"/>
        </w:rPr>
        <w:t>Козлова О.С.</w:t>
      </w:r>
      <w:r w:rsidRPr="00DC538A">
        <w:rPr>
          <w:color w:val="000000" w:themeColor="text1"/>
        </w:rPr>
        <w:t xml:space="preserve">, Сосин М.В. </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 xml:space="preserve">                          </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Адрес: 169500, Республика Коми</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 xml:space="preserve">  </w:t>
      </w:r>
      <w:r w:rsidRPr="00DC538A">
        <w:rPr>
          <w:color w:val="000000" w:themeColor="text1"/>
        </w:rPr>
        <w:tab/>
      </w:r>
      <w:r w:rsidRPr="00DC538A">
        <w:rPr>
          <w:color w:val="000000" w:themeColor="text1"/>
        </w:rPr>
        <w:tab/>
        <w:t xml:space="preserve">   город Сосногорск,</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ab/>
      </w:r>
      <w:r w:rsidRPr="00DC538A">
        <w:rPr>
          <w:color w:val="000000" w:themeColor="text1"/>
        </w:rPr>
        <w:tab/>
        <w:t xml:space="preserve">   ул. Зои Космодемьянской, 72</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Телефоны: 5-56-61</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 xml:space="preserve">Подписано в печать </w:t>
      </w:r>
      <w:r w:rsidR="005D2B2F">
        <w:rPr>
          <w:color w:val="000000" w:themeColor="text1"/>
        </w:rPr>
        <w:t>2</w:t>
      </w:r>
      <w:r w:rsidR="00AF77B7">
        <w:rPr>
          <w:color w:val="000000" w:themeColor="text1"/>
        </w:rPr>
        <w:t>6</w:t>
      </w:r>
      <w:r w:rsidRPr="00DC538A">
        <w:rPr>
          <w:color w:val="000000" w:themeColor="text1"/>
        </w:rPr>
        <w:t>.</w:t>
      </w:r>
      <w:r w:rsidR="003671EE" w:rsidRPr="00DC538A">
        <w:rPr>
          <w:color w:val="000000" w:themeColor="text1"/>
        </w:rPr>
        <w:t>1</w:t>
      </w:r>
      <w:r w:rsidR="00F81CD6">
        <w:rPr>
          <w:color w:val="000000" w:themeColor="text1"/>
        </w:rPr>
        <w:t>1</w:t>
      </w:r>
      <w:r w:rsidRPr="00DC538A">
        <w:rPr>
          <w:color w:val="000000" w:themeColor="text1"/>
        </w:rPr>
        <w:t>.2019 г.</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 xml:space="preserve">Тираж 70 экземпляров   </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Формат А5</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Распространяется бесплатно</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 xml:space="preserve"> ____________________________________________________________________</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 xml:space="preserve">Отпечатано </w:t>
      </w:r>
      <w:r w:rsidR="005D2B2F">
        <w:rPr>
          <w:color w:val="000000" w:themeColor="text1"/>
        </w:rPr>
        <w:t>2</w:t>
      </w:r>
      <w:r w:rsidR="00AF77B7">
        <w:rPr>
          <w:color w:val="000000" w:themeColor="text1"/>
        </w:rPr>
        <w:t>6</w:t>
      </w:r>
      <w:r w:rsidRPr="00DC538A">
        <w:rPr>
          <w:color w:val="000000" w:themeColor="text1"/>
        </w:rPr>
        <w:t>.</w:t>
      </w:r>
      <w:r w:rsidR="003671EE" w:rsidRPr="00DC538A">
        <w:rPr>
          <w:color w:val="000000" w:themeColor="text1"/>
        </w:rPr>
        <w:t>1</w:t>
      </w:r>
      <w:r w:rsidR="00F81CD6">
        <w:rPr>
          <w:color w:val="000000" w:themeColor="text1"/>
        </w:rPr>
        <w:t>1</w:t>
      </w:r>
      <w:r w:rsidRPr="00DC538A">
        <w:rPr>
          <w:color w:val="000000" w:themeColor="text1"/>
        </w:rPr>
        <w:t xml:space="preserve">.2019 г. </w:t>
      </w:r>
    </w:p>
    <w:p w:rsidR="001807DB" w:rsidRPr="00DC538A" w:rsidRDefault="001807DB" w:rsidP="001807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 xml:space="preserve">в администрации муниципального района «Сосногорск» </w:t>
      </w:r>
    </w:p>
    <w:p w:rsidR="004867DE" w:rsidRPr="00DC538A" w:rsidRDefault="001807DB" w:rsidP="002D26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DC538A">
        <w:rPr>
          <w:color w:val="000000" w:themeColor="text1"/>
        </w:rPr>
        <w:t>169500 Республика Коми, город Сосногорск, ул. Зои Космодемьянской, 72</w:t>
      </w:r>
    </w:p>
    <w:sectPr w:rsidR="004867DE" w:rsidRPr="00DC538A" w:rsidSect="005910D3">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A32" w:rsidRDefault="00B25A32" w:rsidP="00252C5D">
      <w:r>
        <w:separator/>
      </w:r>
    </w:p>
  </w:endnote>
  <w:endnote w:type="continuationSeparator" w:id="0">
    <w:p w:rsidR="00B25A32" w:rsidRDefault="00B25A32" w:rsidP="00252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Newton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322"/>
      <w:docPartObj>
        <w:docPartGallery w:val="Page Numbers (Bottom of Page)"/>
        <w:docPartUnique/>
      </w:docPartObj>
    </w:sdtPr>
    <w:sdtContent>
      <w:p w:rsidR="00561D1D" w:rsidRDefault="00561D1D">
        <w:pPr>
          <w:pStyle w:val="ae"/>
          <w:jc w:val="center"/>
        </w:pPr>
        <w:fldSimple w:instr=" PAGE   \* MERGEFORMAT ">
          <w:r w:rsidR="006A506E">
            <w:rPr>
              <w:noProof/>
            </w:rPr>
            <w:t>3</w:t>
          </w:r>
        </w:fldSimple>
      </w:p>
    </w:sdtContent>
  </w:sdt>
  <w:p w:rsidR="00561D1D" w:rsidRDefault="00561D1D" w:rsidP="000842AB">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325"/>
      <w:docPartObj>
        <w:docPartGallery w:val="Page Numbers (Bottom of Page)"/>
        <w:docPartUnique/>
      </w:docPartObj>
    </w:sdtPr>
    <w:sdtContent>
      <w:p w:rsidR="00561D1D" w:rsidRDefault="00561D1D">
        <w:pPr>
          <w:pStyle w:val="ae"/>
          <w:jc w:val="center"/>
        </w:pPr>
        <w:fldSimple w:instr=" PAGE   \* MERGEFORMAT ">
          <w:r w:rsidR="006A506E">
            <w:rPr>
              <w:noProof/>
            </w:rPr>
            <w:t>78</w:t>
          </w:r>
        </w:fldSimple>
      </w:p>
    </w:sdtContent>
  </w:sdt>
  <w:p w:rsidR="00561D1D" w:rsidRPr="00CA0429" w:rsidRDefault="00561D1D" w:rsidP="00CA042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329"/>
      <w:docPartObj>
        <w:docPartGallery w:val="Page Numbers (Bottom of Page)"/>
        <w:docPartUnique/>
      </w:docPartObj>
    </w:sdtPr>
    <w:sdtContent>
      <w:p w:rsidR="00561D1D" w:rsidRDefault="00561D1D">
        <w:pPr>
          <w:pStyle w:val="ae"/>
          <w:jc w:val="center"/>
        </w:pPr>
        <w:fldSimple w:instr=" PAGE   \* MERGEFORMAT ">
          <w:r w:rsidR="006A506E">
            <w:rPr>
              <w:noProof/>
            </w:rPr>
            <w:t>83</w:t>
          </w:r>
        </w:fldSimple>
      </w:p>
    </w:sdtContent>
  </w:sdt>
  <w:p w:rsidR="00561D1D" w:rsidRDefault="00561D1D">
    <w:pPr>
      <w:pStyle w:val="a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327"/>
      <w:docPartObj>
        <w:docPartGallery w:val="Page Numbers (Bottom of Page)"/>
        <w:docPartUnique/>
      </w:docPartObj>
    </w:sdtPr>
    <w:sdtContent>
      <w:p w:rsidR="00561D1D" w:rsidRDefault="00561D1D">
        <w:pPr>
          <w:pStyle w:val="ae"/>
          <w:jc w:val="center"/>
        </w:pPr>
        <w:fldSimple w:instr=" PAGE   \* MERGEFORMAT ">
          <w:r w:rsidR="006A506E">
            <w:rPr>
              <w:noProof/>
            </w:rPr>
            <w:t>80</w:t>
          </w:r>
        </w:fldSimple>
      </w:p>
    </w:sdtContent>
  </w:sdt>
  <w:p w:rsidR="00561D1D" w:rsidRDefault="00561D1D">
    <w:pPr>
      <w:pStyle w:val="a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1D" w:rsidRDefault="00561D1D" w:rsidP="00AC6A0F">
    <w:pPr>
      <w:pStyle w:val="ae"/>
      <w:framePr w:wrap="around" w:vAnchor="text" w:hAnchor="margin" w:xAlign="right" w:y="1"/>
      <w:rPr>
        <w:rStyle w:val="afff"/>
      </w:rPr>
    </w:pPr>
    <w:r>
      <w:rPr>
        <w:rStyle w:val="afff"/>
      </w:rPr>
      <w:fldChar w:fldCharType="begin"/>
    </w:r>
    <w:r>
      <w:rPr>
        <w:rStyle w:val="afff"/>
      </w:rPr>
      <w:instrText xml:space="preserve">PAGE  </w:instrText>
    </w:r>
    <w:r>
      <w:rPr>
        <w:rStyle w:val="afff"/>
      </w:rPr>
      <w:fldChar w:fldCharType="end"/>
    </w:r>
  </w:p>
  <w:p w:rsidR="00561D1D" w:rsidRDefault="00561D1D" w:rsidP="00AC6A0F">
    <w:pPr>
      <w:pStyle w:val="ae"/>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4312"/>
      <w:docPartObj>
        <w:docPartGallery w:val="Page Numbers (Bottom of Page)"/>
        <w:docPartUnique/>
      </w:docPartObj>
    </w:sdtPr>
    <w:sdtContent>
      <w:p w:rsidR="00561D1D" w:rsidRDefault="00561D1D">
        <w:pPr>
          <w:pStyle w:val="ae"/>
          <w:jc w:val="center"/>
        </w:pPr>
        <w:fldSimple w:instr=" PAGE   \* MERGEFORMAT ">
          <w:r w:rsidR="006A506E">
            <w:rPr>
              <w:noProof/>
            </w:rPr>
            <w:t>84</w:t>
          </w:r>
        </w:fldSimple>
      </w:p>
    </w:sdtContent>
  </w:sdt>
  <w:p w:rsidR="00561D1D" w:rsidRDefault="00561D1D" w:rsidP="00AC6A0F">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A32" w:rsidRDefault="00B25A32" w:rsidP="00252C5D">
      <w:r>
        <w:separator/>
      </w:r>
    </w:p>
  </w:footnote>
  <w:footnote w:type="continuationSeparator" w:id="0">
    <w:p w:rsidR="00B25A32" w:rsidRDefault="00B25A32" w:rsidP="00252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D1D" w:rsidRDefault="00561D1D" w:rsidP="00AC6A0F">
    <w:pPr>
      <w:pStyle w:val="ac"/>
      <w:framePr w:wrap="around" w:vAnchor="text" w:hAnchor="margin" w:xAlign="center" w:y="1"/>
      <w:rPr>
        <w:rStyle w:val="afff"/>
      </w:rPr>
    </w:pPr>
    <w:r>
      <w:rPr>
        <w:rStyle w:val="afff"/>
      </w:rPr>
      <w:fldChar w:fldCharType="begin"/>
    </w:r>
    <w:r>
      <w:rPr>
        <w:rStyle w:val="afff"/>
      </w:rPr>
      <w:instrText xml:space="preserve">PAGE  </w:instrText>
    </w:r>
    <w:r>
      <w:rPr>
        <w:rStyle w:val="afff"/>
      </w:rPr>
      <w:fldChar w:fldCharType="end"/>
    </w:r>
  </w:p>
  <w:p w:rsidR="00561D1D" w:rsidRDefault="00561D1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888FDD4"/>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1">
    <w:nsid w:val="036C031D"/>
    <w:multiLevelType w:val="hybridMultilevel"/>
    <w:tmpl w:val="7F1832CC"/>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F6E8F"/>
    <w:multiLevelType w:val="hybridMultilevel"/>
    <w:tmpl w:val="79DA4062"/>
    <w:lvl w:ilvl="0" w:tplc="0C9AF32A">
      <w:start w:val="1"/>
      <w:numFmt w:val="decimal"/>
      <w:lvlText w:val="4.%1."/>
      <w:lvlJc w:val="left"/>
      <w:pPr>
        <w:tabs>
          <w:tab w:val="num" w:pos="1068"/>
        </w:tabs>
        <w:ind w:left="106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02F17A9"/>
    <w:multiLevelType w:val="hybridMultilevel"/>
    <w:tmpl w:val="36EAF664"/>
    <w:lvl w:ilvl="0" w:tplc="11427614">
      <w:start w:val="2018"/>
      <w:numFmt w:val="decimal"/>
      <w:lvlText w:val="%1"/>
      <w:lvlJc w:val="left"/>
      <w:pPr>
        <w:ind w:left="1026" w:hanging="60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3F84213"/>
    <w:multiLevelType w:val="multilevel"/>
    <w:tmpl w:val="16DC746A"/>
    <w:lvl w:ilvl="0">
      <w:start w:val="1"/>
      <w:numFmt w:val="decimal"/>
      <w:suff w:val="space"/>
      <w:lvlText w:val="3.%1."/>
      <w:lvlJc w:val="left"/>
      <w:pPr>
        <w:ind w:left="0" w:firstLine="567"/>
      </w:pPr>
      <w:rPr>
        <w:rFonts w:hint="default"/>
      </w:rPr>
    </w:lvl>
    <w:lvl w:ilvl="1">
      <w:start w:val="3"/>
      <w:numFmt w:val="decimal"/>
      <w:lvlText w:val="4.%2."/>
      <w:lvlJc w:val="left"/>
      <w:pPr>
        <w:tabs>
          <w:tab w:val="num" w:pos="792"/>
        </w:tabs>
        <w:ind w:left="792" w:hanging="432"/>
      </w:pPr>
      <w:rPr>
        <w:rFonts w:hint="default"/>
      </w:rPr>
    </w:lvl>
    <w:lvl w:ilvl="2">
      <w:start w:val="1"/>
      <w:numFmt w:val="decimal"/>
      <w:suff w:val="space"/>
      <w:lvlText w:val="4.1.%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44008FA"/>
    <w:multiLevelType w:val="multilevel"/>
    <w:tmpl w:val="F8E4FBD2"/>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4C87D2C"/>
    <w:multiLevelType w:val="multilevel"/>
    <w:tmpl w:val="63205B48"/>
    <w:lvl w:ilvl="0">
      <w:start w:val="2"/>
      <w:numFmt w:val="decimal"/>
      <w:suff w:val="space"/>
      <w:lvlText w:val="3.%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7BB0D6B"/>
    <w:multiLevelType w:val="multilevel"/>
    <w:tmpl w:val="37A03D3E"/>
    <w:lvl w:ilvl="0">
      <w:start w:val="1"/>
      <w:numFmt w:val="decimal"/>
      <w:suff w:val="space"/>
      <w:lvlText w:val="5.%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783134D"/>
    <w:multiLevelType w:val="multilevel"/>
    <w:tmpl w:val="ECF059B2"/>
    <w:lvl w:ilvl="0">
      <w:start w:val="1"/>
      <w:numFmt w:val="decimal"/>
      <w:lvlText w:val="4.%1."/>
      <w:lvlJc w:val="left"/>
      <w:pPr>
        <w:tabs>
          <w:tab w:val="num" w:pos="360"/>
        </w:tabs>
        <w:ind w:left="0" w:firstLine="0"/>
      </w:pPr>
      <w:rPr>
        <w:rFonts w:hint="default"/>
        <w:b w:val="0"/>
        <w:i w:val="0"/>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9641F81"/>
    <w:multiLevelType w:val="multilevel"/>
    <w:tmpl w:val="01DCA308"/>
    <w:lvl w:ilvl="0">
      <w:start w:val="1"/>
      <w:numFmt w:val="decimal"/>
      <w:lvlText w:val="6.%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FB44AEF"/>
    <w:multiLevelType w:val="multilevel"/>
    <w:tmpl w:val="1F382C02"/>
    <w:lvl w:ilvl="0">
      <w:start w:val="1"/>
      <w:numFmt w:val="decimal"/>
      <w:lvlText w:val="5.%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8C51BC0"/>
    <w:multiLevelType w:val="multilevel"/>
    <w:tmpl w:val="C0ECCE3A"/>
    <w:lvl w:ilvl="0">
      <w:start w:val="1"/>
      <w:numFmt w:val="decimal"/>
      <w:suff w:val="space"/>
      <w:lvlText w:val="1.%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908181A"/>
    <w:multiLevelType w:val="multilevel"/>
    <w:tmpl w:val="D8CE09AE"/>
    <w:lvl w:ilvl="0">
      <w:start w:val="3"/>
      <w:numFmt w:val="decimal"/>
      <w:lvlText w:val="%1."/>
      <w:lvlJc w:val="left"/>
      <w:pPr>
        <w:ind w:left="720" w:hanging="360"/>
      </w:pPr>
      <w:rPr>
        <w:rFonts w:hint="default"/>
      </w:rPr>
    </w:lvl>
    <w:lvl w:ilvl="1">
      <w:start w:val="1"/>
      <w:numFmt w:val="decimal"/>
      <w:isLgl/>
      <w:lvlText w:val="%1.%2."/>
      <w:lvlJc w:val="left"/>
      <w:pPr>
        <w:ind w:left="1125" w:hanging="4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3">
    <w:nsid w:val="3E2E33C5"/>
    <w:multiLevelType w:val="hybridMultilevel"/>
    <w:tmpl w:val="2B387818"/>
    <w:lvl w:ilvl="0" w:tplc="958C95A6">
      <w:start w:val="5"/>
      <w:numFmt w:val="decimal"/>
      <w:lvlText w:val="%1."/>
      <w:lvlJc w:val="left"/>
      <w:pPr>
        <w:tabs>
          <w:tab w:val="num" w:pos="927"/>
        </w:tabs>
        <w:ind w:left="927" w:hanging="360"/>
      </w:pPr>
      <w:rPr>
        <w:rFonts w:hint="default"/>
        <w:b w:val="0"/>
      </w:rPr>
    </w:lvl>
    <w:lvl w:ilvl="1" w:tplc="A83A496C" w:tentative="1">
      <w:start w:val="1"/>
      <w:numFmt w:val="lowerLetter"/>
      <w:lvlText w:val="%2."/>
      <w:lvlJc w:val="left"/>
      <w:pPr>
        <w:tabs>
          <w:tab w:val="num" w:pos="1647"/>
        </w:tabs>
        <w:ind w:left="1647" w:hanging="360"/>
      </w:pPr>
    </w:lvl>
    <w:lvl w:ilvl="2" w:tplc="22AA31F8" w:tentative="1">
      <w:start w:val="1"/>
      <w:numFmt w:val="lowerRoman"/>
      <w:lvlText w:val="%3."/>
      <w:lvlJc w:val="right"/>
      <w:pPr>
        <w:tabs>
          <w:tab w:val="num" w:pos="2367"/>
        </w:tabs>
        <w:ind w:left="2367" w:hanging="180"/>
      </w:pPr>
    </w:lvl>
    <w:lvl w:ilvl="3" w:tplc="4302FF32" w:tentative="1">
      <w:start w:val="1"/>
      <w:numFmt w:val="decimal"/>
      <w:lvlText w:val="%4."/>
      <w:lvlJc w:val="left"/>
      <w:pPr>
        <w:tabs>
          <w:tab w:val="num" w:pos="3087"/>
        </w:tabs>
        <w:ind w:left="3087" w:hanging="360"/>
      </w:pPr>
    </w:lvl>
    <w:lvl w:ilvl="4" w:tplc="CDA82054" w:tentative="1">
      <w:start w:val="1"/>
      <w:numFmt w:val="lowerLetter"/>
      <w:lvlText w:val="%5."/>
      <w:lvlJc w:val="left"/>
      <w:pPr>
        <w:tabs>
          <w:tab w:val="num" w:pos="3807"/>
        </w:tabs>
        <w:ind w:left="3807" w:hanging="360"/>
      </w:pPr>
    </w:lvl>
    <w:lvl w:ilvl="5" w:tplc="AD841F26" w:tentative="1">
      <w:start w:val="1"/>
      <w:numFmt w:val="lowerRoman"/>
      <w:lvlText w:val="%6."/>
      <w:lvlJc w:val="right"/>
      <w:pPr>
        <w:tabs>
          <w:tab w:val="num" w:pos="4527"/>
        </w:tabs>
        <w:ind w:left="4527" w:hanging="180"/>
      </w:pPr>
    </w:lvl>
    <w:lvl w:ilvl="6" w:tplc="663438BC" w:tentative="1">
      <w:start w:val="1"/>
      <w:numFmt w:val="decimal"/>
      <w:lvlText w:val="%7."/>
      <w:lvlJc w:val="left"/>
      <w:pPr>
        <w:tabs>
          <w:tab w:val="num" w:pos="5247"/>
        </w:tabs>
        <w:ind w:left="5247" w:hanging="360"/>
      </w:pPr>
    </w:lvl>
    <w:lvl w:ilvl="7" w:tplc="F37EEBAE" w:tentative="1">
      <w:start w:val="1"/>
      <w:numFmt w:val="lowerLetter"/>
      <w:lvlText w:val="%8."/>
      <w:lvlJc w:val="left"/>
      <w:pPr>
        <w:tabs>
          <w:tab w:val="num" w:pos="5967"/>
        </w:tabs>
        <w:ind w:left="5967" w:hanging="360"/>
      </w:pPr>
    </w:lvl>
    <w:lvl w:ilvl="8" w:tplc="F4C261F0" w:tentative="1">
      <w:start w:val="1"/>
      <w:numFmt w:val="lowerRoman"/>
      <w:lvlText w:val="%9."/>
      <w:lvlJc w:val="right"/>
      <w:pPr>
        <w:tabs>
          <w:tab w:val="num" w:pos="6687"/>
        </w:tabs>
        <w:ind w:left="6687" w:hanging="180"/>
      </w:pPr>
    </w:lvl>
  </w:abstractNum>
  <w:abstractNum w:abstractNumId="14">
    <w:nsid w:val="4EE97D76"/>
    <w:multiLevelType w:val="multilevel"/>
    <w:tmpl w:val="338AA238"/>
    <w:lvl w:ilvl="0">
      <w:start w:val="1"/>
      <w:numFmt w:val="decimal"/>
      <w:suff w:val="space"/>
      <w:lvlText w:val="2.%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057586C"/>
    <w:multiLevelType w:val="multilevel"/>
    <w:tmpl w:val="6E2887CE"/>
    <w:lvl w:ilvl="0">
      <w:start w:val="1"/>
      <w:numFmt w:val="decimal"/>
      <w:suff w:val="space"/>
      <w:lvlText w:val="4.%1."/>
      <w:lvlJc w:val="left"/>
      <w:pPr>
        <w:ind w:left="-387"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0A054E2"/>
    <w:multiLevelType w:val="multilevel"/>
    <w:tmpl w:val="B9603F30"/>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52E55324"/>
    <w:multiLevelType w:val="multilevel"/>
    <w:tmpl w:val="6C569A82"/>
    <w:lvl w:ilvl="0">
      <w:start w:val="1"/>
      <w:numFmt w:val="decimal"/>
      <w:suff w:val="space"/>
      <w:lvlText w:val="8.%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3081DD4"/>
    <w:multiLevelType w:val="multilevel"/>
    <w:tmpl w:val="CAA22FAC"/>
    <w:lvl w:ilvl="0">
      <w:start w:val="1"/>
      <w:numFmt w:val="decimal"/>
      <w:lvlText w:val="%1."/>
      <w:lvlJc w:val="left"/>
      <w:pPr>
        <w:ind w:left="1778"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9">
    <w:nsid w:val="58B25B14"/>
    <w:multiLevelType w:val="multilevel"/>
    <w:tmpl w:val="AD423020"/>
    <w:lvl w:ilvl="0">
      <w:start w:val="1"/>
      <w:numFmt w:val="decimal"/>
      <w:lvlText w:val="11.%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B587833"/>
    <w:multiLevelType w:val="hybridMultilevel"/>
    <w:tmpl w:val="C9766460"/>
    <w:lvl w:ilvl="0" w:tplc="9A80854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FBE4C06"/>
    <w:multiLevelType w:val="multilevel"/>
    <w:tmpl w:val="7A3CB4C8"/>
    <w:lvl w:ilvl="0">
      <w:start w:val="1"/>
      <w:numFmt w:val="decimal"/>
      <w:suff w:val="space"/>
      <w:lvlText w:val="6.%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A883B1B"/>
    <w:multiLevelType w:val="multilevel"/>
    <w:tmpl w:val="21E486E0"/>
    <w:lvl w:ilvl="0">
      <w:start w:val="1"/>
      <w:numFmt w:val="decimal"/>
      <w:suff w:val="space"/>
      <w:lvlText w:val="4.%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6BC5D75"/>
    <w:multiLevelType w:val="multilevel"/>
    <w:tmpl w:val="5E00AECC"/>
    <w:lvl w:ilvl="0">
      <w:start w:val="1"/>
      <w:numFmt w:val="decimal"/>
      <w:lvlText w:val="2.%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77AF520B"/>
    <w:multiLevelType w:val="multilevel"/>
    <w:tmpl w:val="B3D801A8"/>
    <w:lvl w:ilvl="0">
      <w:start w:val="1"/>
      <w:numFmt w:val="decimal"/>
      <w:suff w:val="space"/>
      <w:lvlText w:val="9.%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90215A3"/>
    <w:multiLevelType w:val="hybridMultilevel"/>
    <w:tmpl w:val="FE44FFC0"/>
    <w:lvl w:ilvl="0" w:tplc="345654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C121B93"/>
    <w:multiLevelType w:val="multilevel"/>
    <w:tmpl w:val="A606B21C"/>
    <w:lvl w:ilvl="0">
      <w:start w:val="1"/>
      <w:numFmt w:val="decimal"/>
      <w:lvlText w:val="10.%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E362D01"/>
    <w:multiLevelType w:val="multilevel"/>
    <w:tmpl w:val="A3C07430"/>
    <w:lvl w:ilvl="0">
      <w:start w:val="1"/>
      <w:numFmt w:val="decimal"/>
      <w:suff w:val="space"/>
      <w:lvlText w:val="7.%1."/>
      <w:lvlJc w:val="left"/>
      <w:pPr>
        <w:ind w:left="0" w:firstLine="567"/>
      </w:pPr>
      <w:rPr>
        <w:rFonts w:hint="default"/>
      </w:rPr>
    </w:lvl>
    <w:lvl w:ilvl="1">
      <w:start w:val="7"/>
      <w:numFmt w:val="decimal"/>
      <w:lvlText w:val="4.%2."/>
      <w:lvlJc w:val="left"/>
      <w:pPr>
        <w:tabs>
          <w:tab w:val="num" w:pos="792"/>
        </w:tabs>
        <w:ind w:left="792" w:hanging="432"/>
      </w:pPr>
      <w:rPr>
        <w:rFonts w:hint="default"/>
      </w:rPr>
    </w:lvl>
    <w:lvl w:ilvl="2">
      <w:start w:val="1"/>
      <w:numFmt w:val="decimal"/>
      <w:suff w:val="space"/>
      <w:lvlText w:val="4.5.%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FA82E2C"/>
    <w:multiLevelType w:val="multilevel"/>
    <w:tmpl w:val="E7345808"/>
    <w:lvl w:ilvl="0">
      <w:start w:val="1"/>
      <w:numFmt w:val="decimal"/>
      <w:lvlText w:val="8.%1."/>
      <w:lvlJc w:val="left"/>
      <w:pPr>
        <w:tabs>
          <w:tab w:val="num" w:pos="36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12"/>
  </w:num>
  <w:num w:numId="3">
    <w:abstractNumId w:val="11"/>
  </w:num>
  <w:num w:numId="4">
    <w:abstractNumId w:val="14"/>
  </w:num>
  <w:num w:numId="5">
    <w:abstractNumId w:val="4"/>
  </w:num>
  <w:num w:numId="6">
    <w:abstractNumId w:val="6"/>
  </w:num>
  <w:num w:numId="7">
    <w:abstractNumId w:val="15"/>
  </w:num>
  <w:num w:numId="8">
    <w:abstractNumId w:val="7"/>
  </w:num>
  <w:num w:numId="9">
    <w:abstractNumId w:val="21"/>
  </w:num>
  <w:num w:numId="10">
    <w:abstractNumId w:val="27"/>
  </w:num>
  <w:num w:numId="11">
    <w:abstractNumId w:val="10"/>
  </w:num>
  <w:num w:numId="12">
    <w:abstractNumId w:val="16"/>
  </w:num>
  <w:num w:numId="13">
    <w:abstractNumId w:val="23"/>
  </w:num>
  <w:num w:numId="14">
    <w:abstractNumId w:val="5"/>
  </w:num>
  <w:num w:numId="15">
    <w:abstractNumId w:val="8"/>
  </w:num>
  <w:num w:numId="16">
    <w:abstractNumId w:val="13"/>
  </w:num>
  <w:num w:numId="17">
    <w:abstractNumId w:val="9"/>
  </w:num>
  <w:num w:numId="18">
    <w:abstractNumId w:val="28"/>
  </w:num>
  <w:num w:numId="19">
    <w:abstractNumId w:val="26"/>
  </w:num>
  <w:num w:numId="20">
    <w:abstractNumId w:val="19"/>
  </w:num>
  <w:num w:numId="21">
    <w:abstractNumId w:val="22"/>
  </w:num>
  <w:num w:numId="22">
    <w:abstractNumId w:val="17"/>
  </w:num>
  <w:num w:numId="23">
    <w:abstractNumId w:val="24"/>
  </w:num>
  <w:num w:numId="24">
    <w:abstractNumId w:val="25"/>
  </w:num>
  <w:num w:numId="25">
    <w:abstractNumId w:val="1"/>
  </w:num>
  <w:num w:numId="26">
    <w:abstractNumId w:val="0"/>
  </w:num>
  <w:num w:numId="27">
    <w:abstractNumId w:val="18"/>
  </w:num>
  <w:num w:numId="28">
    <w:abstractNumId w:val="20"/>
  </w:num>
  <w:num w:numId="29">
    <w:abstractNumId w:val="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rsids>
    <w:rsidRoot w:val="001807DB"/>
    <w:rsid w:val="0001186D"/>
    <w:rsid w:val="00015924"/>
    <w:rsid w:val="0001757B"/>
    <w:rsid w:val="00030F71"/>
    <w:rsid w:val="000311F6"/>
    <w:rsid w:val="000317BC"/>
    <w:rsid w:val="0003504A"/>
    <w:rsid w:val="00036D29"/>
    <w:rsid w:val="00046EAE"/>
    <w:rsid w:val="00050CB2"/>
    <w:rsid w:val="00055E8F"/>
    <w:rsid w:val="00060CB2"/>
    <w:rsid w:val="00063B71"/>
    <w:rsid w:val="00073AB9"/>
    <w:rsid w:val="00075C59"/>
    <w:rsid w:val="00080882"/>
    <w:rsid w:val="000839D6"/>
    <w:rsid w:val="000842AB"/>
    <w:rsid w:val="00093ACB"/>
    <w:rsid w:val="00096B88"/>
    <w:rsid w:val="000A7AB0"/>
    <w:rsid w:val="000B510B"/>
    <w:rsid w:val="000B6D85"/>
    <w:rsid w:val="000C7E75"/>
    <w:rsid w:val="000D3148"/>
    <w:rsid w:val="000D5112"/>
    <w:rsid w:val="000E2164"/>
    <w:rsid w:val="000F1C05"/>
    <w:rsid w:val="000F42EB"/>
    <w:rsid w:val="001039AD"/>
    <w:rsid w:val="001045DA"/>
    <w:rsid w:val="00104DA9"/>
    <w:rsid w:val="00115C21"/>
    <w:rsid w:val="00121920"/>
    <w:rsid w:val="00126602"/>
    <w:rsid w:val="0014061C"/>
    <w:rsid w:val="0014313B"/>
    <w:rsid w:val="00160F4C"/>
    <w:rsid w:val="00161B3E"/>
    <w:rsid w:val="00164DD6"/>
    <w:rsid w:val="00174B39"/>
    <w:rsid w:val="0017673F"/>
    <w:rsid w:val="00177FCC"/>
    <w:rsid w:val="001807DB"/>
    <w:rsid w:val="0018412D"/>
    <w:rsid w:val="00195FFB"/>
    <w:rsid w:val="001A73E5"/>
    <w:rsid w:val="001B45FD"/>
    <w:rsid w:val="001B58AF"/>
    <w:rsid w:val="001C24AC"/>
    <w:rsid w:val="001C4FFA"/>
    <w:rsid w:val="001D00C9"/>
    <w:rsid w:val="001D3E6F"/>
    <w:rsid w:val="001D486A"/>
    <w:rsid w:val="001D58CD"/>
    <w:rsid w:val="001E7696"/>
    <w:rsid w:val="001E7B71"/>
    <w:rsid w:val="001F3ED0"/>
    <w:rsid w:val="001F4494"/>
    <w:rsid w:val="001F614E"/>
    <w:rsid w:val="002007D0"/>
    <w:rsid w:val="002044D2"/>
    <w:rsid w:val="0020498E"/>
    <w:rsid w:val="00217DCF"/>
    <w:rsid w:val="00220526"/>
    <w:rsid w:val="00222643"/>
    <w:rsid w:val="00225298"/>
    <w:rsid w:val="002400F8"/>
    <w:rsid w:val="002406AA"/>
    <w:rsid w:val="002508BA"/>
    <w:rsid w:val="00252C5D"/>
    <w:rsid w:val="00262E87"/>
    <w:rsid w:val="00266441"/>
    <w:rsid w:val="00270E52"/>
    <w:rsid w:val="00272289"/>
    <w:rsid w:val="00276C76"/>
    <w:rsid w:val="00276D68"/>
    <w:rsid w:val="002801D5"/>
    <w:rsid w:val="00281153"/>
    <w:rsid w:val="00292C26"/>
    <w:rsid w:val="00294A04"/>
    <w:rsid w:val="002A1660"/>
    <w:rsid w:val="002A2399"/>
    <w:rsid w:val="002A3889"/>
    <w:rsid w:val="002A50C5"/>
    <w:rsid w:val="002A7D73"/>
    <w:rsid w:val="002B40DB"/>
    <w:rsid w:val="002C24AC"/>
    <w:rsid w:val="002C64AC"/>
    <w:rsid w:val="002C749E"/>
    <w:rsid w:val="002D2605"/>
    <w:rsid w:val="002D5DD6"/>
    <w:rsid w:val="002D6189"/>
    <w:rsid w:val="002E3864"/>
    <w:rsid w:val="002E702C"/>
    <w:rsid w:val="002F04D4"/>
    <w:rsid w:val="002F7CC7"/>
    <w:rsid w:val="00310B30"/>
    <w:rsid w:val="0031104F"/>
    <w:rsid w:val="00311532"/>
    <w:rsid w:val="00331D6A"/>
    <w:rsid w:val="00342D10"/>
    <w:rsid w:val="00344159"/>
    <w:rsid w:val="00346C00"/>
    <w:rsid w:val="00351E12"/>
    <w:rsid w:val="00357CA0"/>
    <w:rsid w:val="00361F3F"/>
    <w:rsid w:val="003671EE"/>
    <w:rsid w:val="00371497"/>
    <w:rsid w:val="00374ECA"/>
    <w:rsid w:val="00382546"/>
    <w:rsid w:val="003858ED"/>
    <w:rsid w:val="00392822"/>
    <w:rsid w:val="003948F2"/>
    <w:rsid w:val="003B39FC"/>
    <w:rsid w:val="003B416C"/>
    <w:rsid w:val="003C339D"/>
    <w:rsid w:val="003C5449"/>
    <w:rsid w:val="003D0E00"/>
    <w:rsid w:val="003D6CD6"/>
    <w:rsid w:val="003D6E4B"/>
    <w:rsid w:val="003E06F9"/>
    <w:rsid w:val="003E0F13"/>
    <w:rsid w:val="003F13D6"/>
    <w:rsid w:val="003F2819"/>
    <w:rsid w:val="003F7387"/>
    <w:rsid w:val="00411E06"/>
    <w:rsid w:val="00434329"/>
    <w:rsid w:val="00435192"/>
    <w:rsid w:val="00440FB5"/>
    <w:rsid w:val="00451574"/>
    <w:rsid w:val="00454F6E"/>
    <w:rsid w:val="00456253"/>
    <w:rsid w:val="004674A8"/>
    <w:rsid w:val="0047281B"/>
    <w:rsid w:val="004739D3"/>
    <w:rsid w:val="00475A05"/>
    <w:rsid w:val="004815FA"/>
    <w:rsid w:val="004867DE"/>
    <w:rsid w:val="00490EDB"/>
    <w:rsid w:val="004921D7"/>
    <w:rsid w:val="004A2F3E"/>
    <w:rsid w:val="004A6B16"/>
    <w:rsid w:val="004A6C3A"/>
    <w:rsid w:val="004B2E04"/>
    <w:rsid w:val="004C25D5"/>
    <w:rsid w:val="004C5A4D"/>
    <w:rsid w:val="004C6005"/>
    <w:rsid w:val="004C6363"/>
    <w:rsid w:val="004D0976"/>
    <w:rsid w:val="004D5C1B"/>
    <w:rsid w:val="004E1316"/>
    <w:rsid w:val="004F0B25"/>
    <w:rsid w:val="00501C2F"/>
    <w:rsid w:val="0050311E"/>
    <w:rsid w:val="00525025"/>
    <w:rsid w:val="00532A8B"/>
    <w:rsid w:val="00550C4E"/>
    <w:rsid w:val="00553086"/>
    <w:rsid w:val="00561D1D"/>
    <w:rsid w:val="00571C85"/>
    <w:rsid w:val="005801E3"/>
    <w:rsid w:val="00585996"/>
    <w:rsid w:val="00586BDB"/>
    <w:rsid w:val="005910D3"/>
    <w:rsid w:val="0059540F"/>
    <w:rsid w:val="00595D7F"/>
    <w:rsid w:val="00597155"/>
    <w:rsid w:val="005A312A"/>
    <w:rsid w:val="005B2E82"/>
    <w:rsid w:val="005C030E"/>
    <w:rsid w:val="005C1381"/>
    <w:rsid w:val="005C2FF9"/>
    <w:rsid w:val="005C6E06"/>
    <w:rsid w:val="005C7172"/>
    <w:rsid w:val="005D2B2F"/>
    <w:rsid w:val="005D31D8"/>
    <w:rsid w:val="005E0C99"/>
    <w:rsid w:val="005E3688"/>
    <w:rsid w:val="005E369E"/>
    <w:rsid w:val="005E7429"/>
    <w:rsid w:val="005F0217"/>
    <w:rsid w:val="005F1ADE"/>
    <w:rsid w:val="00602C76"/>
    <w:rsid w:val="006067BD"/>
    <w:rsid w:val="0061339C"/>
    <w:rsid w:val="00615D91"/>
    <w:rsid w:val="00632790"/>
    <w:rsid w:val="006330E5"/>
    <w:rsid w:val="00644ADE"/>
    <w:rsid w:val="00654572"/>
    <w:rsid w:val="00656E0E"/>
    <w:rsid w:val="00663578"/>
    <w:rsid w:val="006657B9"/>
    <w:rsid w:val="00666EF8"/>
    <w:rsid w:val="006A11A9"/>
    <w:rsid w:val="006A506E"/>
    <w:rsid w:val="006A7F9A"/>
    <w:rsid w:val="006B0A4D"/>
    <w:rsid w:val="006B0EBB"/>
    <w:rsid w:val="006B45F7"/>
    <w:rsid w:val="006B5EE6"/>
    <w:rsid w:val="006D1B1F"/>
    <w:rsid w:val="006D3FAE"/>
    <w:rsid w:val="006D67D7"/>
    <w:rsid w:val="006E48DD"/>
    <w:rsid w:val="006F43D0"/>
    <w:rsid w:val="006F705F"/>
    <w:rsid w:val="0070245B"/>
    <w:rsid w:val="00702EF3"/>
    <w:rsid w:val="007076D6"/>
    <w:rsid w:val="007104CE"/>
    <w:rsid w:val="00716041"/>
    <w:rsid w:val="00723DBE"/>
    <w:rsid w:val="00724FB0"/>
    <w:rsid w:val="00731D44"/>
    <w:rsid w:val="007344A3"/>
    <w:rsid w:val="00735B0F"/>
    <w:rsid w:val="00737194"/>
    <w:rsid w:val="00740124"/>
    <w:rsid w:val="007410E4"/>
    <w:rsid w:val="00741763"/>
    <w:rsid w:val="007437F4"/>
    <w:rsid w:val="00744278"/>
    <w:rsid w:val="00752A78"/>
    <w:rsid w:val="00760C7A"/>
    <w:rsid w:val="00761A82"/>
    <w:rsid w:val="00777A87"/>
    <w:rsid w:val="00781ADD"/>
    <w:rsid w:val="00785A10"/>
    <w:rsid w:val="007A25D8"/>
    <w:rsid w:val="007B2FB4"/>
    <w:rsid w:val="007B5524"/>
    <w:rsid w:val="007C2DFD"/>
    <w:rsid w:val="007C2F06"/>
    <w:rsid w:val="007C36B4"/>
    <w:rsid w:val="007D1B15"/>
    <w:rsid w:val="007D2A2E"/>
    <w:rsid w:val="007D6014"/>
    <w:rsid w:val="007D69DD"/>
    <w:rsid w:val="007E2FBF"/>
    <w:rsid w:val="007E45FF"/>
    <w:rsid w:val="00807B2D"/>
    <w:rsid w:val="0081034A"/>
    <w:rsid w:val="00811932"/>
    <w:rsid w:val="00820974"/>
    <w:rsid w:val="00822338"/>
    <w:rsid w:val="00822F73"/>
    <w:rsid w:val="00824546"/>
    <w:rsid w:val="00825B67"/>
    <w:rsid w:val="0082652F"/>
    <w:rsid w:val="008266CA"/>
    <w:rsid w:val="008304FC"/>
    <w:rsid w:val="00833DA6"/>
    <w:rsid w:val="00847008"/>
    <w:rsid w:val="00864049"/>
    <w:rsid w:val="008651CF"/>
    <w:rsid w:val="00867F30"/>
    <w:rsid w:val="00877792"/>
    <w:rsid w:val="008813B8"/>
    <w:rsid w:val="00883D51"/>
    <w:rsid w:val="00884E80"/>
    <w:rsid w:val="008918F2"/>
    <w:rsid w:val="00895BFE"/>
    <w:rsid w:val="008A0A8C"/>
    <w:rsid w:val="008A2111"/>
    <w:rsid w:val="008C1818"/>
    <w:rsid w:val="008C45D1"/>
    <w:rsid w:val="008C5A5C"/>
    <w:rsid w:val="008C5E6D"/>
    <w:rsid w:val="008C6043"/>
    <w:rsid w:val="008D0956"/>
    <w:rsid w:val="008D6DDF"/>
    <w:rsid w:val="008D6E25"/>
    <w:rsid w:val="008D79B8"/>
    <w:rsid w:val="008F3B1A"/>
    <w:rsid w:val="008F4D39"/>
    <w:rsid w:val="008F5D0A"/>
    <w:rsid w:val="00900C3C"/>
    <w:rsid w:val="0090329E"/>
    <w:rsid w:val="009051A8"/>
    <w:rsid w:val="00905F24"/>
    <w:rsid w:val="009114C3"/>
    <w:rsid w:val="00911E6A"/>
    <w:rsid w:val="00915B1A"/>
    <w:rsid w:val="00915F4B"/>
    <w:rsid w:val="009161C9"/>
    <w:rsid w:val="00921CCD"/>
    <w:rsid w:val="00922C9F"/>
    <w:rsid w:val="00932D7E"/>
    <w:rsid w:val="009332D2"/>
    <w:rsid w:val="00935AAB"/>
    <w:rsid w:val="00936FBC"/>
    <w:rsid w:val="00944A62"/>
    <w:rsid w:val="00952699"/>
    <w:rsid w:val="009717FB"/>
    <w:rsid w:val="00976741"/>
    <w:rsid w:val="00977FA2"/>
    <w:rsid w:val="00986D85"/>
    <w:rsid w:val="00990A98"/>
    <w:rsid w:val="009943FF"/>
    <w:rsid w:val="0099512F"/>
    <w:rsid w:val="009B3D7D"/>
    <w:rsid w:val="009B424D"/>
    <w:rsid w:val="009B6E24"/>
    <w:rsid w:val="009B7FF7"/>
    <w:rsid w:val="009C57F4"/>
    <w:rsid w:val="009E7940"/>
    <w:rsid w:val="009F7127"/>
    <w:rsid w:val="00A06643"/>
    <w:rsid w:val="00A1047B"/>
    <w:rsid w:val="00A1688E"/>
    <w:rsid w:val="00A17394"/>
    <w:rsid w:val="00A20923"/>
    <w:rsid w:val="00A37DD8"/>
    <w:rsid w:val="00A4551F"/>
    <w:rsid w:val="00A4644A"/>
    <w:rsid w:val="00A46AA6"/>
    <w:rsid w:val="00A56982"/>
    <w:rsid w:val="00A61348"/>
    <w:rsid w:val="00A64970"/>
    <w:rsid w:val="00A909B5"/>
    <w:rsid w:val="00AA29B7"/>
    <w:rsid w:val="00AA5F49"/>
    <w:rsid w:val="00AB718A"/>
    <w:rsid w:val="00AC6A0F"/>
    <w:rsid w:val="00AD38DF"/>
    <w:rsid w:val="00AD6127"/>
    <w:rsid w:val="00AD6ABE"/>
    <w:rsid w:val="00AE5F13"/>
    <w:rsid w:val="00AF0104"/>
    <w:rsid w:val="00AF6818"/>
    <w:rsid w:val="00AF77B7"/>
    <w:rsid w:val="00B126A8"/>
    <w:rsid w:val="00B136F2"/>
    <w:rsid w:val="00B13ECF"/>
    <w:rsid w:val="00B1617C"/>
    <w:rsid w:val="00B1773A"/>
    <w:rsid w:val="00B21B21"/>
    <w:rsid w:val="00B25A32"/>
    <w:rsid w:val="00B264F0"/>
    <w:rsid w:val="00B26CAA"/>
    <w:rsid w:val="00B31860"/>
    <w:rsid w:val="00B33123"/>
    <w:rsid w:val="00B3328A"/>
    <w:rsid w:val="00B332EB"/>
    <w:rsid w:val="00B33F72"/>
    <w:rsid w:val="00B36475"/>
    <w:rsid w:val="00B45718"/>
    <w:rsid w:val="00B45B6E"/>
    <w:rsid w:val="00B60144"/>
    <w:rsid w:val="00B62E8F"/>
    <w:rsid w:val="00B720D2"/>
    <w:rsid w:val="00B73D28"/>
    <w:rsid w:val="00B8676C"/>
    <w:rsid w:val="00B945C8"/>
    <w:rsid w:val="00B962C6"/>
    <w:rsid w:val="00BA4BF7"/>
    <w:rsid w:val="00BA5F2A"/>
    <w:rsid w:val="00BA602B"/>
    <w:rsid w:val="00BB35E1"/>
    <w:rsid w:val="00BB7707"/>
    <w:rsid w:val="00BC4BF1"/>
    <w:rsid w:val="00BE1A6D"/>
    <w:rsid w:val="00BE21AD"/>
    <w:rsid w:val="00BE465B"/>
    <w:rsid w:val="00BE6FEC"/>
    <w:rsid w:val="00BF120B"/>
    <w:rsid w:val="00BF2665"/>
    <w:rsid w:val="00BF3B1C"/>
    <w:rsid w:val="00BF6720"/>
    <w:rsid w:val="00C0059F"/>
    <w:rsid w:val="00C119C6"/>
    <w:rsid w:val="00C15EE0"/>
    <w:rsid w:val="00C1646A"/>
    <w:rsid w:val="00C21E7C"/>
    <w:rsid w:val="00C24E66"/>
    <w:rsid w:val="00C30384"/>
    <w:rsid w:val="00C371ED"/>
    <w:rsid w:val="00C57A7F"/>
    <w:rsid w:val="00C600E6"/>
    <w:rsid w:val="00C7330A"/>
    <w:rsid w:val="00C75E34"/>
    <w:rsid w:val="00C764B0"/>
    <w:rsid w:val="00C83D55"/>
    <w:rsid w:val="00C8492D"/>
    <w:rsid w:val="00C87536"/>
    <w:rsid w:val="00C87D81"/>
    <w:rsid w:val="00C95B9E"/>
    <w:rsid w:val="00C96F9E"/>
    <w:rsid w:val="00C9734F"/>
    <w:rsid w:val="00CA0429"/>
    <w:rsid w:val="00CD1881"/>
    <w:rsid w:val="00CD2DA9"/>
    <w:rsid w:val="00CD6C3E"/>
    <w:rsid w:val="00CE1B50"/>
    <w:rsid w:val="00CE4AE0"/>
    <w:rsid w:val="00CF22BB"/>
    <w:rsid w:val="00D00267"/>
    <w:rsid w:val="00D226AC"/>
    <w:rsid w:val="00D2627E"/>
    <w:rsid w:val="00D322A0"/>
    <w:rsid w:val="00D32930"/>
    <w:rsid w:val="00D34D64"/>
    <w:rsid w:val="00D34F3C"/>
    <w:rsid w:val="00D37786"/>
    <w:rsid w:val="00D44DEE"/>
    <w:rsid w:val="00D47363"/>
    <w:rsid w:val="00D51BE2"/>
    <w:rsid w:val="00D576D4"/>
    <w:rsid w:val="00D60288"/>
    <w:rsid w:val="00D703F0"/>
    <w:rsid w:val="00D712E9"/>
    <w:rsid w:val="00D73047"/>
    <w:rsid w:val="00D7635C"/>
    <w:rsid w:val="00D85F2D"/>
    <w:rsid w:val="00D86947"/>
    <w:rsid w:val="00D91E6B"/>
    <w:rsid w:val="00D95749"/>
    <w:rsid w:val="00DA3B24"/>
    <w:rsid w:val="00DC538A"/>
    <w:rsid w:val="00DD0573"/>
    <w:rsid w:val="00DD6EBD"/>
    <w:rsid w:val="00DE0836"/>
    <w:rsid w:val="00DE2312"/>
    <w:rsid w:val="00DE43BD"/>
    <w:rsid w:val="00DE4992"/>
    <w:rsid w:val="00DE7379"/>
    <w:rsid w:val="00DF27B7"/>
    <w:rsid w:val="00DF6F33"/>
    <w:rsid w:val="00E130BB"/>
    <w:rsid w:val="00E15C67"/>
    <w:rsid w:val="00E311B4"/>
    <w:rsid w:val="00E336D3"/>
    <w:rsid w:val="00E44CEF"/>
    <w:rsid w:val="00E4533D"/>
    <w:rsid w:val="00E454A3"/>
    <w:rsid w:val="00E45D8C"/>
    <w:rsid w:val="00E659C9"/>
    <w:rsid w:val="00E71489"/>
    <w:rsid w:val="00E71BC5"/>
    <w:rsid w:val="00E75C7C"/>
    <w:rsid w:val="00E83005"/>
    <w:rsid w:val="00E92F6B"/>
    <w:rsid w:val="00EA2A4C"/>
    <w:rsid w:val="00EC35FA"/>
    <w:rsid w:val="00EE5457"/>
    <w:rsid w:val="00EE6815"/>
    <w:rsid w:val="00EF108D"/>
    <w:rsid w:val="00EF2E6A"/>
    <w:rsid w:val="00F20A06"/>
    <w:rsid w:val="00F42AF1"/>
    <w:rsid w:val="00F45854"/>
    <w:rsid w:val="00F514F0"/>
    <w:rsid w:val="00F52825"/>
    <w:rsid w:val="00F53182"/>
    <w:rsid w:val="00F62508"/>
    <w:rsid w:val="00F63D41"/>
    <w:rsid w:val="00F6500E"/>
    <w:rsid w:val="00F671D4"/>
    <w:rsid w:val="00F72040"/>
    <w:rsid w:val="00F74FAE"/>
    <w:rsid w:val="00F75EA1"/>
    <w:rsid w:val="00F81CD6"/>
    <w:rsid w:val="00F933C7"/>
    <w:rsid w:val="00FA1BE3"/>
    <w:rsid w:val="00FA2673"/>
    <w:rsid w:val="00FA7AA0"/>
    <w:rsid w:val="00FC3BC7"/>
    <w:rsid w:val="00FD267E"/>
    <w:rsid w:val="00FD6F14"/>
    <w:rsid w:val="00FE0303"/>
    <w:rsid w:val="00FE6C27"/>
    <w:rsid w:val="00FF15E7"/>
    <w:rsid w:val="00FF5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7DB"/>
    <w:rPr>
      <w:sz w:val="24"/>
      <w:szCs w:val="24"/>
    </w:rPr>
  </w:style>
  <w:style w:type="paragraph" w:styleId="1">
    <w:name w:val="heading 1"/>
    <w:basedOn w:val="a"/>
    <w:next w:val="a"/>
    <w:link w:val="10"/>
    <w:qFormat/>
    <w:rsid w:val="001807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807DB"/>
    <w:pPr>
      <w:keepNext/>
      <w:spacing w:before="240" w:after="60"/>
      <w:outlineLvl w:val="1"/>
    </w:pPr>
    <w:rPr>
      <w:rFonts w:ascii="Arial" w:eastAsia="SimSun" w:hAnsi="Arial"/>
      <w:b/>
      <w:bCs/>
      <w:i/>
      <w:iCs/>
      <w:sz w:val="28"/>
      <w:szCs w:val="28"/>
      <w:lang w:eastAsia="zh-CN"/>
    </w:rPr>
  </w:style>
  <w:style w:type="paragraph" w:styleId="3">
    <w:name w:val="heading 3"/>
    <w:basedOn w:val="a"/>
    <w:next w:val="a"/>
    <w:link w:val="30"/>
    <w:unhideWhenUsed/>
    <w:qFormat/>
    <w:rsid w:val="001807DB"/>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unhideWhenUsed/>
    <w:qFormat/>
    <w:rsid w:val="001807DB"/>
    <w:pPr>
      <w:keepNext/>
      <w:widowControl w:val="0"/>
      <w:snapToGrid w:val="0"/>
      <w:spacing w:before="120"/>
      <w:ind w:firstLine="482"/>
      <w:jc w:val="center"/>
      <w:outlineLvl w:val="3"/>
    </w:pPr>
    <w:rPr>
      <w:rFonts w:ascii="Arial" w:hAnsi="Arial"/>
      <w:sz w:val="28"/>
      <w:szCs w:val="20"/>
    </w:rPr>
  </w:style>
  <w:style w:type="paragraph" w:styleId="5">
    <w:name w:val="heading 5"/>
    <w:basedOn w:val="a"/>
    <w:next w:val="a"/>
    <w:link w:val="50"/>
    <w:qFormat/>
    <w:rsid w:val="00F75EA1"/>
    <w:pPr>
      <w:spacing w:before="240" w:after="60"/>
      <w:outlineLvl w:val="4"/>
    </w:pPr>
    <w:rPr>
      <w:b/>
      <w:bCs/>
      <w:i/>
      <w:iCs/>
      <w:sz w:val="26"/>
      <w:szCs w:val="26"/>
    </w:rPr>
  </w:style>
  <w:style w:type="paragraph" w:styleId="6">
    <w:name w:val="heading 6"/>
    <w:basedOn w:val="a"/>
    <w:next w:val="a"/>
    <w:link w:val="60"/>
    <w:unhideWhenUsed/>
    <w:qFormat/>
    <w:rsid w:val="001807DB"/>
    <w:pPr>
      <w:keepNext/>
      <w:ind w:left="317" w:hanging="317"/>
      <w:jc w:val="center"/>
      <w:outlineLvl w:val="5"/>
    </w:pPr>
    <w:rPr>
      <w:b/>
      <w:sz w:val="20"/>
      <w:szCs w:val="20"/>
    </w:rPr>
  </w:style>
  <w:style w:type="paragraph" w:styleId="7">
    <w:name w:val="heading 7"/>
    <w:basedOn w:val="a"/>
    <w:next w:val="a"/>
    <w:link w:val="70"/>
    <w:unhideWhenUsed/>
    <w:qFormat/>
    <w:rsid w:val="001807D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73AB9"/>
    <w:pPr>
      <w:keepNext/>
      <w:ind w:right="-274"/>
      <w:jc w:val="center"/>
      <w:outlineLvl w:val="7"/>
    </w:pPr>
    <w:rPr>
      <w:b/>
      <w:bCs/>
      <w:snapToGrid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07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1807DB"/>
    <w:rPr>
      <w:rFonts w:ascii="Arial" w:eastAsia="SimSun" w:hAnsi="Arial"/>
      <w:b/>
      <w:bCs/>
      <w:i/>
      <w:iCs/>
      <w:sz w:val="28"/>
      <w:szCs w:val="28"/>
      <w:lang w:eastAsia="zh-CN"/>
    </w:rPr>
  </w:style>
  <w:style w:type="character" w:customStyle="1" w:styleId="30">
    <w:name w:val="Заголовок 3 Знак"/>
    <w:basedOn w:val="a0"/>
    <w:link w:val="3"/>
    <w:rsid w:val="001807DB"/>
    <w:rPr>
      <w:rFonts w:ascii="Arial" w:eastAsia="SimSun" w:hAnsi="Arial" w:cs="Arial"/>
      <w:b/>
      <w:bCs/>
      <w:sz w:val="26"/>
      <w:szCs w:val="26"/>
      <w:lang w:eastAsia="zh-CN"/>
    </w:rPr>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customStyle="1" w:styleId="40">
    <w:name w:val="Заголовок 4 Знак"/>
    <w:basedOn w:val="a0"/>
    <w:link w:val="4"/>
    <w:rsid w:val="001807DB"/>
    <w:rPr>
      <w:rFonts w:ascii="Arial" w:hAnsi="Arial"/>
      <w:sz w:val="28"/>
    </w:rPr>
  </w:style>
  <w:style w:type="character" w:customStyle="1" w:styleId="60">
    <w:name w:val="Заголовок 6 Знак"/>
    <w:basedOn w:val="a0"/>
    <w:link w:val="6"/>
    <w:rsid w:val="001807DB"/>
    <w:rPr>
      <w:b/>
    </w:rPr>
  </w:style>
  <w:style w:type="character" w:customStyle="1" w:styleId="70">
    <w:name w:val="Заголовок 7 Знак"/>
    <w:basedOn w:val="a0"/>
    <w:link w:val="7"/>
    <w:rsid w:val="001807DB"/>
    <w:rPr>
      <w:rFonts w:asciiTheme="majorHAnsi" w:eastAsiaTheme="majorEastAsia" w:hAnsiTheme="majorHAnsi" w:cstheme="majorBidi"/>
      <w:i/>
      <w:iCs/>
      <w:color w:val="404040" w:themeColor="text1" w:themeTint="BF"/>
      <w:sz w:val="24"/>
      <w:szCs w:val="24"/>
    </w:rPr>
  </w:style>
  <w:style w:type="character" w:styleId="a5">
    <w:name w:val="Hyperlink"/>
    <w:uiPriority w:val="99"/>
    <w:unhideWhenUsed/>
    <w:rsid w:val="001807DB"/>
    <w:rPr>
      <w:color w:val="0000FF"/>
      <w:u w:val="single"/>
    </w:rPr>
  </w:style>
  <w:style w:type="paragraph" w:styleId="HTML">
    <w:name w:val="HTML Preformatted"/>
    <w:basedOn w:val="a"/>
    <w:link w:val="HTML0"/>
    <w:unhideWhenUsed/>
    <w:rsid w:val="00180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1807DB"/>
    <w:rPr>
      <w:rFonts w:ascii="Courier New" w:hAnsi="Courier New"/>
    </w:rPr>
  </w:style>
  <w:style w:type="character" w:customStyle="1" w:styleId="a6">
    <w:name w:val="Обычный (веб) Знак"/>
    <w:aliases w:val="Обычный (веб) Знак1 Знак,Обычный (веб) Знак Знак Знак"/>
    <w:link w:val="a7"/>
    <w:uiPriority w:val="29"/>
    <w:semiHidden/>
    <w:locked/>
    <w:rsid w:val="001807DB"/>
    <w:rPr>
      <w:i/>
      <w:iCs/>
      <w:color w:val="000000" w:themeColor="text1"/>
      <w:sz w:val="24"/>
      <w:szCs w:val="24"/>
    </w:rPr>
  </w:style>
  <w:style w:type="paragraph" w:styleId="a7">
    <w:name w:val="Normal (Web)"/>
    <w:aliases w:val="Обычный (веб) Знак1,Обычный (веб) Знак Знак"/>
    <w:basedOn w:val="a"/>
    <w:next w:val="a"/>
    <w:link w:val="a6"/>
    <w:unhideWhenUsed/>
    <w:qFormat/>
    <w:rsid w:val="001807DB"/>
    <w:rPr>
      <w:i/>
      <w:iCs/>
      <w:color w:val="000000" w:themeColor="text1"/>
    </w:rPr>
  </w:style>
  <w:style w:type="character" w:customStyle="1" w:styleId="11">
    <w:name w:val="Текст сноски Знак1"/>
    <w:basedOn w:val="a0"/>
    <w:link w:val="a8"/>
    <w:uiPriority w:val="99"/>
    <w:semiHidden/>
    <w:locked/>
    <w:rsid w:val="001807DB"/>
  </w:style>
  <w:style w:type="paragraph" w:styleId="a8">
    <w:name w:val="footnote text"/>
    <w:basedOn w:val="a"/>
    <w:link w:val="11"/>
    <w:uiPriority w:val="99"/>
    <w:unhideWhenUsed/>
    <w:rsid w:val="001807DB"/>
    <w:rPr>
      <w:sz w:val="20"/>
      <w:szCs w:val="20"/>
    </w:rPr>
  </w:style>
  <w:style w:type="character" w:customStyle="1" w:styleId="a9">
    <w:name w:val="Текст примечания Знак"/>
    <w:basedOn w:val="a0"/>
    <w:link w:val="aa"/>
    <w:uiPriority w:val="99"/>
    <w:locked/>
    <w:rsid w:val="001807DB"/>
    <w:rPr>
      <w:rFonts w:ascii="SimSun" w:eastAsia="SimSun"/>
      <w:lang w:eastAsia="zh-CN"/>
    </w:rPr>
  </w:style>
  <w:style w:type="paragraph" w:styleId="aa">
    <w:name w:val="annotation text"/>
    <w:basedOn w:val="a"/>
    <w:link w:val="a9"/>
    <w:uiPriority w:val="99"/>
    <w:unhideWhenUsed/>
    <w:rsid w:val="001807DB"/>
    <w:rPr>
      <w:rFonts w:ascii="SimSun" w:eastAsia="SimSun"/>
      <w:sz w:val="20"/>
      <w:szCs w:val="20"/>
      <w:lang w:eastAsia="zh-CN"/>
    </w:rPr>
  </w:style>
  <w:style w:type="character" w:customStyle="1" w:styleId="ab">
    <w:name w:val="Верхний колонтитул Знак"/>
    <w:basedOn w:val="a0"/>
    <w:link w:val="ac"/>
    <w:uiPriority w:val="99"/>
    <w:locked/>
    <w:rsid w:val="001807DB"/>
    <w:rPr>
      <w:sz w:val="24"/>
      <w:szCs w:val="24"/>
    </w:rPr>
  </w:style>
  <w:style w:type="paragraph" w:styleId="ac">
    <w:name w:val="header"/>
    <w:basedOn w:val="a"/>
    <w:link w:val="ab"/>
    <w:uiPriority w:val="99"/>
    <w:unhideWhenUsed/>
    <w:rsid w:val="001807DB"/>
    <w:pPr>
      <w:tabs>
        <w:tab w:val="center" w:pos="4677"/>
        <w:tab w:val="right" w:pos="9355"/>
      </w:tabs>
    </w:pPr>
  </w:style>
  <w:style w:type="character" w:customStyle="1" w:styleId="ad">
    <w:name w:val="Нижний колонтитул Знак"/>
    <w:basedOn w:val="a0"/>
    <w:link w:val="ae"/>
    <w:locked/>
    <w:rsid w:val="001807DB"/>
    <w:rPr>
      <w:sz w:val="24"/>
      <w:szCs w:val="24"/>
    </w:rPr>
  </w:style>
  <w:style w:type="paragraph" w:styleId="ae">
    <w:name w:val="footer"/>
    <w:basedOn w:val="a"/>
    <w:link w:val="ad"/>
    <w:unhideWhenUsed/>
    <w:rsid w:val="001807DB"/>
    <w:pPr>
      <w:tabs>
        <w:tab w:val="center" w:pos="4677"/>
        <w:tab w:val="right" w:pos="9355"/>
      </w:tabs>
    </w:pPr>
  </w:style>
  <w:style w:type="character" w:customStyle="1" w:styleId="12">
    <w:name w:val="Текст концевой сноски Знак1"/>
    <w:basedOn w:val="a0"/>
    <w:link w:val="af"/>
    <w:uiPriority w:val="99"/>
    <w:semiHidden/>
    <w:locked/>
    <w:rsid w:val="001807DB"/>
    <w:rPr>
      <w:rFonts w:asciiTheme="minorHAnsi" w:eastAsiaTheme="minorHAnsi" w:hAnsiTheme="minorHAnsi" w:cstheme="minorBidi"/>
      <w:lang w:eastAsia="en-US"/>
    </w:rPr>
  </w:style>
  <w:style w:type="paragraph" w:styleId="af">
    <w:name w:val="endnote text"/>
    <w:basedOn w:val="a"/>
    <w:link w:val="12"/>
    <w:unhideWhenUsed/>
    <w:rsid w:val="001807DB"/>
    <w:rPr>
      <w:rFonts w:asciiTheme="minorHAnsi" w:eastAsiaTheme="minorHAnsi" w:hAnsiTheme="minorHAnsi" w:cstheme="minorBidi"/>
      <w:sz w:val="20"/>
      <w:szCs w:val="20"/>
      <w:lang w:eastAsia="en-US"/>
    </w:rPr>
  </w:style>
  <w:style w:type="character" w:customStyle="1" w:styleId="af0">
    <w:name w:val="Название Знак"/>
    <w:basedOn w:val="a0"/>
    <w:link w:val="af1"/>
    <w:locked/>
    <w:rsid w:val="001807DB"/>
    <w:rPr>
      <w:sz w:val="32"/>
    </w:rPr>
  </w:style>
  <w:style w:type="paragraph" w:styleId="af1">
    <w:name w:val="Title"/>
    <w:basedOn w:val="a"/>
    <w:next w:val="a"/>
    <w:link w:val="af0"/>
    <w:qFormat/>
    <w:rsid w:val="001807DB"/>
    <w:pPr>
      <w:pBdr>
        <w:bottom w:val="single" w:sz="8" w:space="4" w:color="4F81BD" w:themeColor="accent1"/>
      </w:pBdr>
      <w:spacing w:after="300"/>
      <w:contextualSpacing/>
    </w:pPr>
    <w:rPr>
      <w:sz w:val="32"/>
      <w:szCs w:val="20"/>
    </w:rPr>
  </w:style>
  <w:style w:type="character" w:customStyle="1" w:styleId="13">
    <w:name w:val="Основной текст Знак1"/>
    <w:basedOn w:val="a0"/>
    <w:link w:val="af2"/>
    <w:semiHidden/>
    <w:locked/>
    <w:rsid w:val="001807DB"/>
    <w:rPr>
      <w:sz w:val="24"/>
      <w:szCs w:val="24"/>
    </w:rPr>
  </w:style>
  <w:style w:type="paragraph" w:styleId="af2">
    <w:name w:val="Body Text"/>
    <w:basedOn w:val="a"/>
    <w:link w:val="13"/>
    <w:uiPriority w:val="99"/>
    <w:unhideWhenUsed/>
    <w:rsid w:val="001807DB"/>
    <w:pPr>
      <w:spacing w:after="120"/>
    </w:pPr>
  </w:style>
  <w:style w:type="character" w:customStyle="1" w:styleId="af3">
    <w:name w:val="Основной текст с отступом Знак"/>
    <w:basedOn w:val="a0"/>
    <w:link w:val="af4"/>
    <w:locked/>
    <w:rsid w:val="001807DB"/>
    <w:rPr>
      <w:szCs w:val="24"/>
    </w:rPr>
  </w:style>
  <w:style w:type="paragraph" w:styleId="af4">
    <w:name w:val="Body Text Indent"/>
    <w:basedOn w:val="a"/>
    <w:link w:val="af3"/>
    <w:unhideWhenUsed/>
    <w:rsid w:val="001807DB"/>
    <w:pPr>
      <w:spacing w:after="120"/>
      <w:ind w:left="283"/>
    </w:pPr>
    <w:rPr>
      <w:sz w:val="20"/>
    </w:rPr>
  </w:style>
  <w:style w:type="character" w:customStyle="1" w:styleId="21">
    <w:name w:val="Основной текст 2 Знак"/>
    <w:basedOn w:val="a0"/>
    <w:link w:val="22"/>
    <w:semiHidden/>
    <w:locked/>
    <w:rsid w:val="001807DB"/>
    <w:rPr>
      <w:caps/>
      <w:sz w:val="28"/>
    </w:rPr>
  </w:style>
  <w:style w:type="paragraph" w:styleId="22">
    <w:name w:val="Body Text 2"/>
    <w:basedOn w:val="a"/>
    <w:link w:val="21"/>
    <w:semiHidden/>
    <w:unhideWhenUsed/>
    <w:rsid w:val="001807DB"/>
    <w:pPr>
      <w:spacing w:after="120" w:line="480" w:lineRule="auto"/>
    </w:pPr>
    <w:rPr>
      <w:caps/>
      <w:sz w:val="28"/>
      <w:szCs w:val="20"/>
    </w:rPr>
  </w:style>
  <w:style w:type="character" w:customStyle="1" w:styleId="31">
    <w:name w:val="Основной текст 3 Знак"/>
    <w:basedOn w:val="a0"/>
    <w:link w:val="32"/>
    <w:locked/>
    <w:rsid w:val="001807DB"/>
    <w:rPr>
      <w:sz w:val="16"/>
      <w:szCs w:val="16"/>
    </w:rPr>
  </w:style>
  <w:style w:type="paragraph" w:styleId="32">
    <w:name w:val="Body Text 3"/>
    <w:basedOn w:val="a"/>
    <w:link w:val="31"/>
    <w:unhideWhenUsed/>
    <w:rsid w:val="001807DB"/>
    <w:pPr>
      <w:spacing w:after="120"/>
    </w:pPr>
    <w:rPr>
      <w:sz w:val="16"/>
      <w:szCs w:val="16"/>
    </w:rPr>
  </w:style>
  <w:style w:type="character" w:customStyle="1" w:styleId="23">
    <w:name w:val="Основной текст с отступом 2 Знак"/>
    <w:basedOn w:val="a0"/>
    <w:link w:val="24"/>
    <w:locked/>
    <w:rsid w:val="001807DB"/>
    <w:rPr>
      <w:sz w:val="28"/>
      <w:szCs w:val="24"/>
    </w:rPr>
  </w:style>
  <w:style w:type="paragraph" w:styleId="24">
    <w:name w:val="Body Text Indent 2"/>
    <w:basedOn w:val="a"/>
    <w:link w:val="23"/>
    <w:unhideWhenUsed/>
    <w:rsid w:val="001807DB"/>
    <w:pPr>
      <w:spacing w:after="120" w:line="480" w:lineRule="auto"/>
      <w:ind w:left="283"/>
    </w:pPr>
    <w:rPr>
      <w:sz w:val="28"/>
    </w:rPr>
  </w:style>
  <w:style w:type="character" w:customStyle="1" w:styleId="33">
    <w:name w:val="Основной текст с отступом 3 Знак"/>
    <w:basedOn w:val="a0"/>
    <w:link w:val="34"/>
    <w:locked/>
    <w:rsid w:val="001807DB"/>
    <w:rPr>
      <w:sz w:val="28"/>
      <w:szCs w:val="24"/>
    </w:rPr>
  </w:style>
  <w:style w:type="paragraph" w:styleId="34">
    <w:name w:val="Body Text Indent 3"/>
    <w:basedOn w:val="a"/>
    <w:link w:val="33"/>
    <w:unhideWhenUsed/>
    <w:rsid w:val="001807DB"/>
    <w:pPr>
      <w:spacing w:after="120"/>
      <w:ind w:left="283"/>
    </w:pPr>
    <w:rPr>
      <w:sz w:val="28"/>
    </w:rPr>
  </w:style>
  <w:style w:type="character" w:customStyle="1" w:styleId="af5">
    <w:name w:val="Текст Знак"/>
    <w:basedOn w:val="a0"/>
    <w:link w:val="af6"/>
    <w:locked/>
    <w:rsid w:val="001807DB"/>
    <w:rPr>
      <w:rFonts w:ascii="Courier New" w:hAnsi="Courier New" w:cs="Courier New"/>
    </w:rPr>
  </w:style>
  <w:style w:type="paragraph" w:styleId="af6">
    <w:name w:val="Plain Text"/>
    <w:basedOn w:val="a"/>
    <w:link w:val="af5"/>
    <w:unhideWhenUsed/>
    <w:rsid w:val="001807DB"/>
    <w:rPr>
      <w:rFonts w:ascii="Courier New" w:hAnsi="Courier New" w:cs="Courier New"/>
      <w:sz w:val="20"/>
      <w:szCs w:val="20"/>
    </w:rPr>
  </w:style>
  <w:style w:type="character" w:customStyle="1" w:styleId="14">
    <w:name w:val="Текст примечания Знак1"/>
    <w:basedOn w:val="a0"/>
    <w:link w:val="aa"/>
    <w:uiPriority w:val="99"/>
    <w:semiHidden/>
    <w:rsid w:val="001807DB"/>
  </w:style>
  <w:style w:type="character" w:customStyle="1" w:styleId="15">
    <w:name w:val="Тема примечания Знак1"/>
    <w:basedOn w:val="a9"/>
    <w:link w:val="af7"/>
    <w:uiPriority w:val="99"/>
    <w:semiHidden/>
    <w:locked/>
    <w:rsid w:val="001807DB"/>
    <w:rPr>
      <w:rFonts w:asciiTheme="minorHAnsi" w:eastAsiaTheme="minorHAnsi" w:hAnsiTheme="minorHAnsi" w:cstheme="minorBidi"/>
      <w:b/>
      <w:bCs/>
      <w:lang w:eastAsia="en-US"/>
    </w:rPr>
  </w:style>
  <w:style w:type="paragraph" w:styleId="af7">
    <w:name w:val="annotation subject"/>
    <w:basedOn w:val="aa"/>
    <w:next w:val="aa"/>
    <w:link w:val="15"/>
    <w:uiPriority w:val="99"/>
    <w:unhideWhenUsed/>
    <w:rsid w:val="001807DB"/>
    <w:rPr>
      <w:rFonts w:asciiTheme="minorHAnsi" w:eastAsiaTheme="minorHAnsi" w:hAnsiTheme="minorHAnsi" w:cstheme="minorBidi"/>
      <w:b/>
      <w:bCs/>
      <w:lang w:eastAsia="en-US"/>
    </w:rPr>
  </w:style>
  <w:style w:type="character" w:customStyle="1" w:styleId="af8">
    <w:name w:val="Текст выноски Знак"/>
    <w:basedOn w:val="a0"/>
    <w:link w:val="af9"/>
    <w:uiPriority w:val="99"/>
    <w:locked/>
    <w:rsid w:val="001807DB"/>
    <w:rPr>
      <w:rFonts w:ascii="Tahoma" w:hAnsi="Tahoma" w:cs="Tahoma"/>
      <w:sz w:val="16"/>
      <w:szCs w:val="16"/>
    </w:rPr>
  </w:style>
  <w:style w:type="paragraph" w:styleId="af9">
    <w:name w:val="Balloon Text"/>
    <w:basedOn w:val="a"/>
    <w:link w:val="af8"/>
    <w:uiPriority w:val="99"/>
    <w:unhideWhenUsed/>
    <w:rsid w:val="001807DB"/>
    <w:rPr>
      <w:rFonts w:ascii="Tahoma" w:hAnsi="Tahoma" w:cs="Tahoma"/>
      <w:sz w:val="16"/>
      <w:szCs w:val="16"/>
    </w:rPr>
  </w:style>
  <w:style w:type="character" w:customStyle="1" w:styleId="afa">
    <w:name w:val="Без интервала Знак"/>
    <w:link w:val="afb"/>
    <w:uiPriority w:val="1"/>
    <w:locked/>
    <w:rsid w:val="001807DB"/>
    <w:rPr>
      <w:rFonts w:ascii="Calibri" w:eastAsia="Calibri" w:hAnsi="Calibri"/>
      <w:sz w:val="22"/>
      <w:szCs w:val="22"/>
    </w:rPr>
  </w:style>
  <w:style w:type="paragraph" w:styleId="afb">
    <w:name w:val="No Spacing"/>
    <w:link w:val="afa"/>
    <w:uiPriority w:val="1"/>
    <w:qFormat/>
    <w:rsid w:val="001807DB"/>
    <w:rPr>
      <w:rFonts w:ascii="Calibri" w:eastAsia="Calibri" w:hAnsi="Calibri"/>
      <w:sz w:val="22"/>
      <w:szCs w:val="22"/>
    </w:rPr>
  </w:style>
  <w:style w:type="character" w:customStyle="1" w:styleId="afc">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d"/>
    <w:uiPriority w:val="34"/>
    <w:locked/>
    <w:rsid w:val="001807DB"/>
    <w:rPr>
      <w:sz w:val="24"/>
      <w:szCs w:val="24"/>
    </w:rPr>
  </w:style>
  <w:style w:type="paragraph" w:styleId="afd">
    <w:name w:val="List Paragraph"/>
    <w:aliases w:val="ПАРАГРАФ,Выделеный,Текст с номером,Абзац списка для документа,Абзац списка4,Абзац списка основной"/>
    <w:basedOn w:val="a"/>
    <w:link w:val="afc"/>
    <w:uiPriority w:val="34"/>
    <w:qFormat/>
    <w:rsid w:val="001807DB"/>
    <w:pPr>
      <w:ind w:left="720"/>
      <w:contextualSpacing/>
    </w:pPr>
  </w:style>
  <w:style w:type="character" w:customStyle="1" w:styleId="220">
    <w:name w:val="Цитата 2 Знак2"/>
    <w:basedOn w:val="a0"/>
    <w:link w:val="25"/>
    <w:uiPriority w:val="29"/>
    <w:locked/>
    <w:rsid w:val="001807DB"/>
    <w:rPr>
      <w:i/>
      <w:iCs/>
      <w:color w:val="000000" w:themeColor="text1"/>
      <w:sz w:val="24"/>
      <w:szCs w:val="24"/>
    </w:rPr>
  </w:style>
  <w:style w:type="paragraph" w:styleId="25">
    <w:name w:val="Quote"/>
    <w:basedOn w:val="a"/>
    <w:next w:val="a"/>
    <w:link w:val="220"/>
    <w:uiPriority w:val="29"/>
    <w:qFormat/>
    <w:rsid w:val="001807DB"/>
    <w:rPr>
      <w:i/>
      <w:iCs/>
      <w:color w:val="000000" w:themeColor="text1"/>
    </w:rPr>
  </w:style>
  <w:style w:type="paragraph" w:customStyle="1" w:styleId="ConsPlusCell">
    <w:name w:val="ConsPlusCell"/>
    <w:uiPriority w:val="99"/>
    <w:rsid w:val="001807DB"/>
    <w:pPr>
      <w:widowControl w:val="0"/>
      <w:autoSpaceDE w:val="0"/>
      <w:autoSpaceDN w:val="0"/>
      <w:adjustRightInd w:val="0"/>
    </w:pPr>
    <w:rPr>
      <w:sz w:val="24"/>
      <w:szCs w:val="24"/>
    </w:rPr>
  </w:style>
  <w:style w:type="character" w:customStyle="1" w:styleId="ConsPlusNormal">
    <w:name w:val="ConsPlusNormal Знак"/>
    <w:link w:val="ConsPlusNormal0"/>
    <w:locked/>
    <w:rsid w:val="001807DB"/>
    <w:rPr>
      <w:rFonts w:ascii="Arial" w:hAnsi="Arial" w:cs="Arial"/>
      <w:sz w:val="18"/>
      <w:szCs w:val="18"/>
    </w:rPr>
  </w:style>
  <w:style w:type="paragraph" w:customStyle="1" w:styleId="ConsPlusNormal0">
    <w:name w:val="ConsPlusNormal"/>
    <w:link w:val="ConsPlusNormal"/>
    <w:rsid w:val="001807DB"/>
    <w:pPr>
      <w:widowControl w:val="0"/>
      <w:autoSpaceDE w:val="0"/>
      <w:autoSpaceDN w:val="0"/>
      <w:adjustRightInd w:val="0"/>
      <w:ind w:firstLine="720"/>
    </w:pPr>
    <w:rPr>
      <w:rFonts w:ascii="Arial" w:hAnsi="Arial" w:cs="Arial"/>
      <w:sz w:val="18"/>
      <w:szCs w:val="18"/>
    </w:rPr>
  </w:style>
  <w:style w:type="paragraph" w:customStyle="1" w:styleId="afe">
    <w:name w:val="Знак Знак Знак"/>
    <w:basedOn w:val="a"/>
    <w:uiPriority w:val="99"/>
    <w:rsid w:val="001807DB"/>
    <w:pPr>
      <w:spacing w:after="160" w:line="240" w:lineRule="exact"/>
    </w:pPr>
    <w:rPr>
      <w:rFonts w:ascii="Verdana" w:hAnsi="Verdana"/>
      <w:sz w:val="20"/>
      <w:szCs w:val="20"/>
      <w:lang w:val="en-US" w:eastAsia="en-US"/>
    </w:rPr>
  </w:style>
  <w:style w:type="paragraph" w:customStyle="1" w:styleId="ConsPlusNonformat">
    <w:name w:val="ConsPlusNonformat"/>
    <w:rsid w:val="001807DB"/>
    <w:pPr>
      <w:widowControl w:val="0"/>
      <w:autoSpaceDE w:val="0"/>
      <w:autoSpaceDN w:val="0"/>
      <w:adjustRightInd w:val="0"/>
    </w:pPr>
    <w:rPr>
      <w:rFonts w:ascii="Courier New" w:hAnsi="Courier New" w:cs="Courier New"/>
    </w:rPr>
  </w:style>
  <w:style w:type="paragraph" w:customStyle="1" w:styleId="Iauiue">
    <w:name w:val="Iau?iue"/>
    <w:uiPriority w:val="99"/>
    <w:rsid w:val="001807DB"/>
  </w:style>
  <w:style w:type="paragraph" w:customStyle="1" w:styleId="210">
    <w:name w:val="Основной текст 21"/>
    <w:basedOn w:val="a"/>
    <w:uiPriority w:val="99"/>
    <w:rsid w:val="001807DB"/>
    <w:pPr>
      <w:widowControl w:val="0"/>
      <w:snapToGrid w:val="0"/>
      <w:ind w:firstLine="851"/>
      <w:jc w:val="both"/>
    </w:pPr>
    <w:rPr>
      <w:sz w:val="28"/>
      <w:szCs w:val="20"/>
    </w:rPr>
  </w:style>
  <w:style w:type="paragraph" w:customStyle="1" w:styleId="16">
    <w:name w:val="Обычный1"/>
    <w:uiPriority w:val="99"/>
    <w:rsid w:val="001807DB"/>
    <w:pPr>
      <w:widowControl w:val="0"/>
      <w:snapToGrid w:val="0"/>
    </w:pPr>
  </w:style>
  <w:style w:type="paragraph" w:customStyle="1" w:styleId="aff">
    <w:name w:val="Знак Знак Знак Знак Знак Знак Знак"/>
    <w:basedOn w:val="a"/>
    <w:rsid w:val="001807DB"/>
    <w:pPr>
      <w:spacing w:after="160" w:line="240" w:lineRule="exact"/>
    </w:pPr>
    <w:rPr>
      <w:rFonts w:ascii="Verdana" w:hAnsi="Verdana"/>
      <w:sz w:val="20"/>
      <w:szCs w:val="20"/>
      <w:lang w:val="en-US" w:eastAsia="en-US"/>
    </w:rPr>
  </w:style>
  <w:style w:type="paragraph" w:customStyle="1" w:styleId="aff0">
    <w:name w:val="Знак"/>
    <w:basedOn w:val="a"/>
    <w:rsid w:val="001807DB"/>
    <w:pPr>
      <w:spacing w:after="160" w:line="240" w:lineRule="exact"/>
    </w:pPr>
    <w:rPr>
      <w:rFonts w:ascii="Verdana" w:hAnsi="Verdana"/>
      <w:sz w:val="20"/>
      <w:szCs w:val="20"/>
      <w:lang w:val="en-US" w:eastAsia="en-US"/>
    </w:rPr>
  </w:style>
  <w:style w:type="paragraph" w:customStyle="1" w:styleId="xl65">
    <w:name w:val="xl65"/>
    <w:basedOn w:val="a"/>
    <w:rsid w:val="001807DB"/>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6">
    <w:name w:val="xl66"/>
    <w:basedOn w:val="a"/>
    <w:rsid w:val="001807DB"/>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1807DB"/>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8">
    <w:name w:val="xl68"/>
    <w:basedOn w:val="a"/>
    <w:rsid w:val="001807DB"/>
    <w:pPr>
      <w:pBdr>
        <w:left w:val="single" w:sz="8" w:space="0" w:color="auto"/>
        <w:bottom w:val="single" w:sz="8" w:space="0" w:color="auto"/>
        <w:right w:val="single" w:sz="8" w:space="0" w:color="auto"/>
      </w:pBdr>
      <w:spacing w:before="100" w:beforeAutospacing="1" w:after="100" w:afterAutospacing="1"/>
    </w:pPr>
  </w:style>
  <w:style w:type="paragraph" w:customStyle="1" w:styleId="xl69">
    <w:name w:val="xl69"/>
    <w:basedOn w:val="a"/>
    <w:rsid w:val="001807DB"/>
    <w:pPr>
      <w:pBdr>
        <w:bottom w:val="single" w:sz="8" w:space="0" w:color="auto"/>
        <w:right w:val="single" w:sz="8" w:space="0" w:color="auto"/>
      </w:pBdr>
      <w:spacing w:before="100" w:beforeAutospacing="1" w:after="100" w:afterAutospacing="1"/>
    </w:pPr>
  </w:style>
  <w:style w:type="paragraph" w:customStyle="1" w:styleId="xl70">
    <w:name w:val="xl70"/>
    <w:basedOn w:val="a"/>
    <w:rsid w:val="001807DB"/>
    <w:pPr>
      <w:pBdr>
        <w:left w:val="single" w:sz="8" w:space="0" w:color="auto"/>
        <w:right w:val="single" w:sz="8" w:space="0" w:color="auto"/>
      </w:pBdr>
      <w:spacing w:before="100" w:beforeAutospacing="1" w:after="100" w:afterAutospacing="1"/>
    </w:pPr>
  </w:style>
  <w:style w:type="paragraph" w:customStyle="1" w:styleId="xl71">
    <w:name w:val="xl71"/>
    <w:basedOn w:val="a"/>
    <w:rsid w:val="001807DB"/>
    <w:pPr>
      <w:pBdr>
        <w:right w:val="single" w:sz="8" w:space="0" w:color="auto"/>
      </w:pBdr>
      <w:spacing w:before="100" w:beforeAutospacing="1" w:after="100" w:afterAutospacing="1"/>
    </w:pPr>
  </w:style>
  <w:style w:type="paragraph" w:customStyle="1" w:styleId="xl72">
    <w:name w:val="xl72"/>
    <w:basedOn w:val="a"/>
    <w:rsid w:val="001807DB"/>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73">
    <w:name w:val="xl73"/>
    <w:basedOn w:val="a"/>
    <w:rsid w:val="001807DB"/>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74">
    <w:name w:val="xl74"/>
    <w:basedOn w:val="a"/>
    <w:rsid w:val="001807DB"/>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75">
    <w:name w:val="xl75"/>
    <w:basedOn w:val="a"/>
    <w:rsid w:val="001807DB"/>
    <w:pPr>
      <w:pBdr>
        <w:top w:val="single" w:sz="8" w:space="0" w:color="auto"/>
        <w:left w:val="single" w:sz="8" w:space="0" w:color="auto"/>
        <w:right w:val="single" w:sz="8" w:space="0" w:color="auto"/>
      </w:pBdr>
      <w:spacing w:before="100" w:beforeAutospacing="1" w:after="100" w:afterAutospacing="1"/>
    </w:pPr>
  </w:style>
  <w:style w:type="paragraph" w:customStyle="1" w:styleId="xl76">
    <w:name w:val="xl76"/>
    <w:basedOn w:val="a"/>
    <w:rsid w:val="001807DB"/>
    <w:pPr>
      <w:pBdr>
        <w:bottom w:val="single" w:sz="8" w:space="0" w:color="auto"/>
        <w:right w:val="single" w:sz="8" w:space="0" w:color="auto"/>
      </w:pBdr>
      <w:spacing w:before="100" w:beforeAutospacing="1" w:after="100" w:afterAutospacing="1"/>
      <w:jc w:val="center"/>
    </w:pPr>
  </w:style>
  <w:style w:type="paragraph" w:customStyle="1" w:styleId="xl77">
    <w:name w:val="xl77"/>
    <w:basedOn w:val="a"/>
    <w:rsid w:val="001807DB"/>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8">
    <w:name w:val="xl78"/>
    <w:basedOn w:val="a"/>
    <w:rsid w:val="001807DB"/>
    <w:pPr>
      <w:pBdr>
        <w:top w:val="single" w:sz="8" w:space="0" w:color="auto"/>
        <w:bottom w:val="single" w:sz="8" w:space="0" w:color="auto"/>
        <w:right w:val="single" w:sz="8" w:space="0" w:color="auto"/>
      </w:pBdr>
      <w:spacing w:before="100" w:beforeAutospacing="1" w:after="100" w:afterAutospacing="1"/>
    </w:pPr>
  </w:style>
  <w:style w:type="paragraph" w:customStyle="1" w:styleId="xl79">
    <w:name w:val="xl79"/>
    <w:basedOn w:val="a"/>
    <w:rsid w:val="001807DB"/>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0">
    <w:name w:val="xl80"/>
    <w:basedOn w:val="a"/>
    <w:rsid w:val="001807DB"/>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81">
    <w:name w:val="xl81"/>
    <w:basedOn w:val="a"/>
    <w:rsid w:val="001807DB"/>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82">
    <w:name w:val="xl82"/>
    <w:basedOn w:val="a"/>
    <w:rsid w:val="001807DB"/>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83">
    <w:name w:val="xl83"/>
    <w:basedOn w:val="a"/>
    <w:rsid w:val="001807DB"/>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4">
    <w:name w:val="xl84"/>
    <w:basedOn w:val="a"/>
    <w:rsid w:val="001807DB"/>
    <w:pPr>
      <w:pBdr>
        <w:right w:val="single" w:sz="8" w:space="0" w:color="auto"/>
      </w:pBdr>
      <w:spacing w:before="100" w:beforeAutospacing="1" w:after="100" w:afterAutospacing="1"/>
      <w:jc w:val="center"/>
    </w:pPr>
  </w:style>
  <w:style w:type="paragraph" w:customStyle="1" w:styleId="xl85">
    <w:name w:val="xl85"/>
    <w:basedOn w:val="a"/>
    <w:rsid w:val="001807DB"/>
    <w:pPr>
      <w:pBdr>
        <w:bottom w:val="single" w:sz="8" w:space="0" w:color="auto"/>
        <w:right w:val="single" w:sz="8" w:space="0" w:color="auto"/>
      </w:pBdr>
      <w:spacing w:before="100" w:beforeAutospacing="1" w:after="100" w:afterAutospacing="1"/>
    </w:pPr>
    <w:rPr>
      <w:color w:val="FF0000"/>
    </w:rPr>
  </w:style>
  <w:style w:type="paragraph" w:customStyle="1" w:styleId="xl86">
    <w:name w:val="xl86"/>
    <w:basedOn w:val="a"/>
    <w:rsid w:val="001807DB"/>
    <w:pPr>
      <w:pBdr>
        <w:bottom w:val="single" w:sz="8" w:space="0" w:color="auto"/>
        <w:right w:val="single" w:sz="8" w:space="0" w:color="auto"/>
      </w:pBdr>
      <w:spacing w:before="100" w:beforeAutospacing="1" w:after="100" w:afterAutospacing="1"/>
    </w:pPr>
  </w:style>
  <w:style w:type="paragraph" w:customStyle="1" w:styleId="xl87">
    <w:name w:val="xl87"/>
    <w:basedOn w:val="a"/>
    <w:rsid w:val="001807DB"/>
    <w:pPr>
      <w:spacing w:before="100" w:beforeAutospacing="1" w:after="100" w:afterAutospacing="1"/>
      <w:jc w:val="center"/>
    </w:pPr>
  </w:style>
  <w:style w:type="paragraph" w:customStyle="1" w:styleId="xl88">
    <w:name w:val="xl88"/>
    <w:basedOn w:val="a"/>
    <w:rsid w:val="001807DB"/>
    <w:pPr>
      <w:pBdr>
        <w:left w:val="single" w:sz="8" w:space="0" w:color="auto"/>
        <w:right w:val="single" w:sz="8" w:space="0" w:color="auto"/>
      </w:pBdr>
      <w:spacing w:before="100" w:beforeAutospacing="1" w:after="100" w:afterAutospacing="1"/>
      <w:jc w:val="center"/>
    </w:pPr>
  </w:style>
  <w:style w:type="paragraph" w:customStyle="1" w:styleId="xl89">
    <w:name w:val="xl89"/>
    <w:basedOn w:val="a"/>
    <w:rsid w:val="001807DB"/>
    <w:pPr>
      <w:pBdr>
        <w:left w:val="single" w:sz="8" w:space="0" w:color="auto"/>
        <w:right w:val="single" w:sz="8" w:space="0" w:color="auto"/>
      </w:pBdr>
      <w:spacing w:before="100" w:beforeAutospacing="1" w:after="100" w:afterAutospacing="1"/>
      <w:jc w:val="center"/>
    </w:pPr>
  </w:style>
  <w:style w:type="paragraph" w:customStyle="1" w:styleId="xl90">
    <w:name w:val="xl90"/>
    <w:basedOn w:val="a"/>
    <w:rsid w:val="001807DB"/>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91">
    <w:name w:val="xl91"/>
    <w:basedOn w:val="a"/>
    <w:rsid w:val="001807DB"/>
    <w:pPr>
      <w:pBdr>
        <w:top w:val="single" w:sz="8" w:space="0" w:color="auto"/>
        <w:left w:val="single" w:sz="8" w:space="0" w:color="auto"/>
        <w:right w:val="single" w:sz="8" w:space="0" w:color="auto"/>
      </w:pBdr>
      <w:spacing w:before="100" w:beforeAutospacing="1" w:after="100" w:afterAutospacing="1"/>
    </w:pPr>
  </w:style>
  <w:style w:type="paragraph" w:customStyle="1" w:styleId="xl92">
    <w:name w:val="xl92"/>
    <w:basedOn w:val="a"/>
    <w:rsid w:val="001807DB"/>
    <w:pPr>
      <w:pBdr>
        <w:left w:val="single" w:sz="8" w:space="0" w:color="auto"/>
        <w:right w:val="single" w:sz="8" w:space="0" w:color="auto"/>
      </w:pBdr>
      <w:spacing w:before="100" w:beforeAutospacing="1" w:after="100" w:afterAutospacing="1"/>
    </w:pPr>
  </w:style>
  <w:style w:type="paragraph" w:customStyle="1" w:styleId="xl93">
    <w:name w:val="xl93"/>
    <w:basedOn w:val="a"/>
    <w:uiPriority w:val="99"/>
    <w:rsid w:val="001807DB"/>
    <w:pPr>
      <w:pBdr>
        <w:left w:val="single" w:sz="8" w:space="0" w:color="auto"/>
        <w:bottom w:val="single" w:sz="8" w:space="0" w:color="auto"/>
        <w:right w:val="single" w:sz="8" w:space="0" w:color="auto"/>
      </w:pBdr>
      <w:spacing w:before="100" w:beforeAutospacing="1" w:after="100" w:afterAutospacing="1"/>
    </w:pPr>
  </w:style>
  <w:style w:type="paragraph" w:customStyle="1" w:styleId="xl94">
    <w:name w:val="xl94"/>
    <w:basedOn w:val="a"/>
    <w:uiPriority w:val="99"/>
    <w:rsid w:val="001807DB"/>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95">
    <w:name w:val="xl95"/>
    <w:basedOn w:val="a"/>
    <w:uiPriority w:val="99"/>
    <w:rsid w:val="001807DB"/>
    <w:pPr>
      <w:pBdr>
        <w:left w:val="single" w:sz="8" w:space="0" w:color="auto"/>
        <w:right w:val="single" w:sz="8" w:space="0" w:color="auto"/>
      </w:pBdr>
      <w:spacing w:before="100" w:beforeAutospacing="1" w:after="100" w:afterAutospacing="1"/>
      <w:jc w:val="right"/>
    </w:pPr>
  </w:style>
  <w:style w:type="paragraph" w:customStyle="1" w:styleId="xl96">
    <w:name w:val="xl96"/>
    <w:basedOn w:val="a"/>
    <w:uiPriority w:val="99"/>
    <w:rsid w:val="001807DB"/>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97">
    <w:name w:val="xl97"/>
    <w:basedOn w:val="a"/>
    <w:uiPriority w:val="99"/>
    <w:rsid w:val="001807DB"/>
    <w:pPr>
      <w:pBdr>
        <w:top w:val="single" w:sz="8" w:space="0" w:color="auto"/>
        <w:left w:val="single" w:sz="8" w:space="0" w:color="auto"/>
        <w:right w:val="single" w:sz="8" w:space="0" w:color="auto"/>
      </w:pBdr>
      <w:spacing w:before="100" w:beforeAutospacing="1" w:after="100" w:afterAutospacing="1"/>
    </w:pPr>
  </w:style>
  <w:style w:type="paragraph" w:customStyle="1" w:styleId="xl98">
    <w:name w:val="xl98"/>
    <w:basedOn w:val="a"/>
    <w:uiPriority w:val="99"/>
    <w:rsid w:val="001807DB"/>
    <w:pPr>
      <w:pBdr>
        <w:left w:val="single" w:sz="8" w:space="0" w:color="auto"/>
        <w:right w:val="single" w:sz="8" w:space="0" w:color="auto"/>
      </w:pBdr>
      <w:spacing w:before="100" w:beforeAutospacing="1" w:after="100" w:afterAutospacing="1"/>
    </w:pPr>
  </w:style>
  <w:style w:type="paragraph" w:customStyle="1" w:styleId="xl99">
    <w:name w:val="xl99"/>
    <w:basedOn w:val="a"/>
    <w:uiPriority w:val="99"/>
    <w:rsid w:val="001807DB"/>
    <w:pPr>
      <w:pBdr>
        <w:left w:val="single" w:sz="8" w:space="0" w:color="auto"/>
        <w:bottom w:val="single" w:sz="8" w:space="0" w:color="auto"/>
        <w:right w:val="single" w:sz="8" w:space="0" w:color="auto"/>
      </w:pBdr>
      <w:spacing w:before="100" w:beforeAutospacing="1" w:after="100" w:afterAutospacing="1"/>
    </w:pPr>
  </w:style>
  <w:style w:type="paragraph" w:customStyle="1" w:styleId="xl100">
    <w:name w:val="xl100"/>
    <w:basedOn w:val="a"/>
    <w:uiPriority w:val="99"/>
    <w:rsid w:val="001807DB"/>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1">
    <w:name w:val="xl101"/>
    <w:basedOn w:val="a"/>
    <w:uiPriority w:val="99"/>
    <w:rsid w:val="001807DB"/>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2">
    <w:name w:val="xl102"/>
    <w:basedOn w:val="a"/>
    <w:uiPriority w:val="99"/>
    <w:rsid w:val="001807DB"/>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3">
    <w:name w:val="xl103"/>
    <w:basedOn w:val="a"/>
    <w:uiPriority w:val="99"/>
    <w:rsid w:val="001807DB"/>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4">
    <w:name w:val="xl104"/>
    <w:basedOn w:val="a"/>
    <w:uiPriority w:val="99"/>
    <w:rsid w:val="001807DB"/>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05">
    <w:name w:val="xl105"/>
    <w:basedOn w:val="a"/>
    <w:uiPriority w:val="99"/>
    <w:rsid w:val="001807DB"/>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6">
    <w:name w:val="xl106"/>
    <w:basedOn w:val="a"/>
    <w:uiPriority w:val="99"/>
    <w:rsid w:val="001807DB"/>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7">
    <w:name w:val="xl107"/>
    <w:basedOn w:val="a"/>
    <w:uiPriority w:val="99"/>
    <w:rsid w:val="001807DB"/>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08">
    <w:name w:val="xl108"/>
    <w:basedOn w:val="a"/>
    <w:uiPriority w:val="99"/>
    <w:rsid w:val="001807DB"/>
    <w:pPr>
      <w:pBdr>
        <w:top w:val="single" w:sz="8" w:space="0" w:color="auto"/>
        <w:bottom w:val="single" w:sz="8" w:space="0" w:color="auto"/>
      </w:pBdr>
      <w:spacing w:before="100" w:beforeAutospacing="1" w:after="100" w:afterAutospacing="1"/>
      <w:jc w:val="center"/>
    </w:pPr>
  </w:style>
  <w:style w:type="paragraph" w:customStyle="1" w:styleId="xl109">
    <w:name w:val="xl109"/>
    <w:basedOn w:val="a"/>
    <w:uiPriority w:val="99"/>
    <w:rsid w:val="001807DB"/>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a"/>
    <w:uiPriority w:val="99"/>
    <w:rsid w:val="001807DB"/>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1">
    <w:name w:val="xl111"/>
    <w:basedOn w:val="a"/>
    <w:uiPriority w:val="99"/>
    <w:rsid w:val="001807DB"/>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2">
    <w:name w:val="xl112"/>
    <w:basedOn w:val="a"/>
    <w:uiPriority w:val="99"/>
    <w:rsid w:val="001807DB"/>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13">
    <w:name w:val="xl113"/>
    <w:basedOn w:val="a"/>
    <w:uiPriority w:val="99"/>
    <w:rsid w:val="001807DB"/>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14">
    <w:name w:val="xl114"/>
    <w:basedOn w:val="a"/>
    <w:uiPriority w:val="99"/>
    <w:rsid w:val="001807DB"/>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15">
    <w:name w:val="xl115"/>
    <w:basedOn w:val="a"/>
    <w:uiPriority w:val="99"/>
    <w:rsid w:val="001807DB"/>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basedOn w:val="a"/>
    <w:uiPriority w:val="99"/>
    <w:rsid w:val="001807DB"/>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basedOn w:val="a"/>
    <w:uiPriority w:val="99"/>
    <w:rsid w:val="001807D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8">
    <w:name w:val="xl118"/>
    <w:basedOn w:val="a"/>
    <w:uiPriority w:val="99"/>
    <w:rsid w:val="001807DB"/>
    <w:pPr>
      <w:pBdr>
        <w:top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9">
    <w:name w:val="xl119"/>
    <w:basedOn w:val="a"/>
    <w:uiPriority w:val="99"/>
    <w:rsid w:val="001807DB"/>
    <w:pPr>
      <w:pBdr>
        <w:bottom w:val="single" w:sz="8" w:space="0" w:color="auto"/>
        <w:right w:val="single" w:sz="8" w:space="0" w:color="auto"/>
      </w:pBdr>
      <w:spacing w:before="100" w:beforeAutospacing="1" w:after="100" w:afterAutospacing="1"/>
      <w:jc w:val="center"/>
    </w:pPr>
    <w:rPr>
      <w:color w:val="000000"/>
    </w:rPr>
  </w:style>
  <w:style w:type="paragraph" w:customStyle="1" w:styleId="xl120">
    <w:name w:val="xl120"/>
    <w:basedOn w:val="a"/>
    <w:uiPriority w:val="99"/>
    <w:rsid w:val="001807DB"/>
    <w:pPr>
      <w:spacing w:before="100" w:beforeAutospacing="1" w:after="100" w:afterAutospacing="1"/>
    </w:pPr>
  </w:style>
  <w:style w:type="paragraph" w:customStyle="1" w:styleId="xl121">
    <w:name w:val="xl121"/>
    <w:basedOn w:val="a"/>
    <w:uiPriority w:val="99"/>
    <w:rsid w:val="001807DB"/>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22">
    <w:name w:val="xl122"/>
    <w:basedOn w:val="a"/>
    <w:uiPriority w:val="99"/>
    <w:rsid w:val="001807DB"/>
    <w:pPr>
      <w:pBdr>
        <w:top w:val="single" w:sz="8" w:space="0" w:color="auto"/>
        <w:bottom w:val="single" w:sz="8" w:space="0" w:color="auto"/>
      </w:pBdr>
      <w:spacing w:before="100" w:beforeAutospacing="1" w:after="100" w:afterAutospacing="1"/>
      <w:jc w:val="center"/>
    </w:pPr>
  </w:style>
  <w:style w:type="paragraph" w:customStyle="1" w:styleId="xl123">
    <w:name w:val="xl123"/>
    <w:basedOn w:val="a"/>
    <w:uiPriority w:val="99"/>
    <w:rsid w:val="001807DB"/>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4">
    <w:name w:val="xl124"/>
    <w:basedOn w:val="a"/>
    <w:uiPriority w:val="99"/>
    <w:rsid w:val="001807DB"/>
    <w:pPr>
      <w:pBdr>
        <w:bottom w:val="single" w:sz="8" w:space="0" w:color="auto"/>
        <w:right w:val="single" w:sz="8" w:space="0" w:color="auto"/>
      </w:pBdr>
      <w:spacing w:before="100" w:beforeAutospacing="1" w:after="100" w:afterAutospacing="1"/>
      <w:jc w:val="center"/>
    </w:pPr>
  </w:style>
  <w:style w:type="paragraph" w:customStyle="1" w:styleId="xl125">
    <w:name w:val="xl125"/>
    <w:basedOn w:val="a"/>
    <w:uiPriority w:val="99"/>
    <w:rsid w:val="001807DB"/>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26">
    <w:name w:val="xl126"/>
    <w:basedOn w:val="a"/>
    <w:uiPriority w:val="99"/>
    <w:rsid w:val="001807DB"/>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7">
    <w:name w:val="xl127"/>
    <w:basedOn w:val="a"/>
    <w:uiPriority w:val="99"/>
    <w:rsid w:val="001807DB"/>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28">
    <w:name w:val="xl128"/>
    <w:basedOn w:val="a"/>
    <w:uiPriority w:val="99"/>
    <w:rsid w:val="001807DB"/>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9">
    <w:name w:val="xl129"/>
    <w:basedOn w:val="a"/>
    <w:uiPriority w:val="99"/>
    <w:rsid w:val="001807DB"/>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30">
    <w:name w:val="xl130"/>
    <w:basedOn w:val="a"/>
    <w:uiPriority w:val="99"/>
    <w:rsid w:val="001807DB"/>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31">
    <w:name w:val="xl131"/>
    <w:basedOn w:val="a"/>
    <w:uiPriority w:val="99"/>
    <w:rsid w:val="001807DB"/>
    <w:pPr>
      <w:pBdr>
        <w:bottom w:val="single" w:sz="8" w:space="0" w:color="auto"/>
        <w:right w:val="single" w:sz="8" w:space="0" w:color="auto"/>
      </w:pBdr>
      <w:spacing w:before="100" w:beforeAutospacing="1" w:after="100" w:afterAutospacing="1"/>
      <w:jc w:val="center"/>
    </w:pPr>
  </w:style>
  <w:style w:type="paragraph" w:customStyle="1" w:styleId="xl132">
    <w:name w:val="xl132"/>
    <w:basedOn w:val="a"/>
    <w:uiPriority w:val="99"/>
    <w:rsid w:val="001807DB"/>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3">
    <w:name w:val="xl133"/>
    <w:basedOn w:val="a"/>
    <w:uiPriority w:val="99"/>
    <w:rsid w:val="001807DB"/>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4">
    <w:name w:val="xl134"/>
    <w:basedOn w:val="a"/>
    <w:uiPriority w:val="99"/>
    <w:rsid w:val="001807DB"/>
    <w:pPr>
      <w:pBdr>
        <w:top w:val="single" w:sz="8" w:space="0" w:color="auto"/>
        <w:bottom w:val="single" w:sz="8" w:space="0" w:color="auto"/>
        <w:right w:val="single" w:sz="8" w:space="0" w:color="auto"/>
      </w:pBdr>
      <w:spacing w:before="100" w:beforeAutospacing="1" w:after="100" w:afterAutospacing="1"/>
    </w:pPr>
  </w:style>
  <w:style w:type="paragraph" w:customStyle="1" w:styleId="xl135">
    <w:name w:val="xl135"/>
    <w:basedOn w:val="a"/>
    <w:uiPriority w:val="99"/>
    <w:rsid w:val="001807DB"/>
    <w:pPr>
      <w:pBdr>
        <w:bottom w:val="single" w:sz="8" w:space="0" w:color="auto"/>
        <w:right w:val="single" w:sz="8" w:space="0" w:color="auto"/>
      </w:pBdr>
      <w:spacing w:before="100" w:beforeAutospacing="1" w:after="100" w:afterAutospacing="1"/>
    </w:pPr>
  </w:style>
  <w:style w:type="paragraph" w:customStyle="1" w:styleId="xl136">
    <w:name w:val="xl136"/>
    <w:basedOn w:val="a"/>
    <w:uiPriority w:val="99"/>
    <w:rsid w:val="001807DB"/>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37">
    <w:name w:val="xl137"/>
    <w:basedOn w:val="a"/>
    <w:uiPriority w:val="99"/>
    <w:rsid w:val="001807DB"/>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138">
    <w:name w:val="xl138"/>
    <w:basedOn w:val="a"/>
    <w:uiPriority w:val="99"/>
    <w:rsid w:val="001807DB"/>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39">
    <w:name w:val="xl139"/>
    <w:basedOn w:val="a"/>
    <w:uiPriority w:val="99"/>
    <w:rsid w:val="001807DB"/>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40">
    <w:name w:val="xl140"/>
    <w:basedOn w:val="a"/>
    <w:uiPriority w:val="99"/>
    <w:rsid w:val="001807DB"/>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1">
    <w:name w:val="xl141"/>
    <w:basedOn w:val="a"/>
    <w:uiPriority w:val="99"/>
    <w:rsid w:val="001807DB"/>
    <w:pPr>
      <w:pBdr>
        <w:bottom w:val="single" w:sz="8" w:space="0" w:color="auto"/>
        <w:right w:val="single" w:sz="8" w:space="0" w:color="auto"/>
      </w:pBdr>
      <w:spacing w:before="100" w:beforeAutospacing="1" w:after="100" w:afterAutospacing="1"/>
    </w:pPr>
    <w:rPr>
      <w:color w:val="FF0000"/>
    </w:rPr>
  </w:style>
  <w:style w:type="paragraph" w:customStyle="1" w:styleId="xl142">
    <w:name w:val="xl142"/>
    <w:basedOn w:val="a"/>
    <w:uiPriority w:val="99"/>
    <w:rsid w:val="001807DB"/>
    <w:pPr>
      <w:pBdr>
        <w:bottom w:val="single" w:sz="8" w:space="0" w:color="auto"/>
        <w:right w:val="single" w:sz="8" w:space="0" w:color="auto"/>
      </w:pBdr>
      <w:spacing w:before="100" w:beforeAutospacing="1" w:after="100" w:afterAutospacing="1"/>
      <w:jc w:val="center"/>
    </w:pPr>
    <w:rPr>
      <w:color w:val="FF0000"/>
    </w:rPr>
  </w:style>
  <w:style w:type="paragraph" w:customStyle="1" w:styleId="xl143">
    <w:name w:val="xl143"/>
    <w:basedOn w:val="a"/>
    <w:uiPriority w:val="99"/>
    <w:rsid w:val="001807DB"/>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4">
    <w:name w:val="xl144"/>
    <w:basedOn w:val="a"/>
    <w:uiPriority w:val="99"/>
    <w:rsid w:val="001807DB"/>
    <w:pPr>
      <w:pBdr>
        <w:top w:val="single" w:sz="8" w:space="0" w:color="auto"/>
        <w:left w:val="single" w:sz="8" w:space="0" w:color="auto"/>
        <w:right w:val="single" w:sz="8" w:space="0" w:color="auto"/>
      </w:pBdr>
      <w:spacing w:before="100" w:beforeAutospacing="1" w:after="100" w:afterAutospacing="1"/>
    </w:pPr>
    <w:rPr>
      <w:color w:val="FF0000"/>
    </w:rPr>
  </w:style>
  <w:style w:type="paragraph" w:customStyle="1" w:styleId="xl145">
    <w:name w:val="xl145"/>
    <w:basedOn w:val="a"/>
    <w:uiPriority w:val="99"/>
    <w:rsid w:val="001807DB"/>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6">
    <w:name w:val="xl146"/>
    <w:basedOn w:val="a"/>
    <w:uiPriority w:val="99"/>
    <w:rsid w:val="001807DB"/>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7">
    <w:name w:val="xl147"/>
    <w:basedOn w:val="a"/>
    <w:uiPriority w:val="99"/>
    <w:rsid w:val="001807DB"/>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8">
    <w:name w:val="xl148"/>
    <w:basedOn w:val="a"/>
    <w:uiPriority w:val="99"/>
    <w:rsid w:val="001807DB"/>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9">
    <w:name w:val="xl149"/>
    <w:basedOn w:val="a"/>
    <w:uiPriority w:val="99"/>
    <w:rsid w:val="001807DB"/>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0">
    <w:name w:val="xl150"/>
    <w:basedOn w:val="a"/>
    <w:uiPriority w:val="99"/>
    <w:rsid w:val="001807D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1">
    <w:name w:val="xl151"/>
    <w:basedOn w:val="a"/>
    <w:uiPriority w:val="99"/>
    <w:rsid w:val="001807DB"/>
    <w:pPr>
      <w:pBdr>
        <w:bottom w:val="single" w:sz="8" w:space="0" w:color="auto"/>
        <w:right w:val="single" w:sz="8" w:space="0" w:color="auto"/>
      </w:pBdr>
      <w:spacing w:before="100" w:beforeAutospacing="1" w:after="100" w:afterAutospacing="1"/>
      <w:jc w:val="center"/>
    </w:pPr>
    <w:rPr>
      <w:color w:val="FF0000"/>
    </w:rPr>
  </w:style>
  <w:style w:type="paragraph" w:customStyle="1" w:styleId="xl152">
    <w:name w:val="xl152"/>
    <w:basedOn w:val="a"/>
    <w:uiPriority w:val="99"/>
    <w:rsid w:val="001807DB"/>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uiPriority w:val="99"/>
    <w:rsid w:val="001807DB"/>
    <w:pPr>
      <w:pBdr>
        <w:bottom w:val="single" w:sz="8" w:space="0" w:color="auto"/>
        <w:right w:val="single" w:sz="8" w:space="0" w:color="auto"/>
      </w:pBdr>
      <w:spacing w:before="100" w:beforeAutospacing="1" w:after="100" w:afterAutospacing="1"/>
      <w:jc w:val="center"/>
    </w:pPr>
    <w:rPr>
      <w:color w:val="FF0000"/>
    </w:rPr>
  </w:style>
  <w:style w:type="paragraph" w:customStyle="1" w:styleId="MinorHeading">
    <w:name w:val="Minor Heading"/>
    <w:next w:val="a"/>
    <w:uiPriority w:val="99"/>
    <w:rsid w:val="001807DB"/>
    <w:pPr>
      <w:keepNext/>
      <w:keepLines/>
      <w:widowControl w:val="0"/>
      <w:spacing w:before="144" w:after="144" w:line="264" w:lineRule="atLeast"/>
      <w:jc w:val="center"/>
    </w:pPr>
    <w:rPr>
      <w:rFonts w:ascii="TimesDL" w:hAnsi="TimesDL"/>
      <w:b/>
      <w:sz w:val="24"/>
      <w:lang w:val="en-US"/>
    </w:rPr>
  </w:style>
  <w:style w:type="paragraph" w:customStyle="1" w:styleId="ConsPlusTitle">
    <w:name w:val="ConsPlusTitle"/>
    <w:rsid w:val="001807DB"/>
    <w:pPr>
      <w:widowControl w:val="0"/>
      <w:autoSpaceDE w:val="0"/>
      <w:autoSpaceDN w:val="0"/>
      <w:adjustRightInd w:val="0"/>
    </w:pPr>
    <w:rPr>
      <w:b/>
      <w:bCs/>
      <w:sz w:val="24"/>
      <w:szCs w:val="24"/>
    </w:rPr>
  </w:style>
  <w:style w:type="paragraph" w:customStyle="1" w:styleId="Style11">
    <w:name w:val="Style11"/>
    <w:basedOn w:val="a"/>
    <w:uiPriority w:val="99"/>
    <w:rsid w:val="001807DB"/>
    <w:pPr>
      <w:widowControl w:val="0"/>
      <w:autoSpaceDE w:val="0"/>
      <w:autoSpaceDN w:val="0"/>
      <w:adjustRightInd w:val="0"/>
      <w:spacing w:line="274" w:lineRule="exact"/>
      <w:ind w:firstLine="758"/>
      <w:jc w:val="both"/>
    </w:pPr>
  </w:style>
  <w:style w:type="paragraph" w:customStyle="1" w:styleId="Style1">
    <w:name w:val="Style1"/>
    <w:basedOn w:val="a"/>
    <w:uiPriority w:val="99"/>
    <w:rsid w:val="001807DB"/>
    <w:pPr>
      <w:widowControl w:val="0"/>
      <w:autoSpaceDE w:val="0"/>
      <w:autoSpaceDN w:val="0"/>
      <w:adjustRightInd w:val="0"/>
      <w:spacing w:line="274" w:lineRule="exact"/>
      <w:ind w:firstLine="302"/>
      <w:jc w:val="both"/>
    </w:pPr>
  </w:style>
  <w:style w:type="paragraph" w:customStyle="1" w:styleId="Default">
    <w:name w:val="Default"/>
    <w:uiPriority w:val="99"/>
    <w:rsid w:val="001807DB"/>
    <w:pPr>
      <w:autoSpaceDE w:val="0"/>
      <w:autoSpaceDN w:val="0"/>
      <w:adjustRightInd w:val="0"/>
    </w:pPr>
    <w:rPr>
      <w:rFonts w:ascii="Courier New" w:hAnsi="Courier New" w:cs="Courier New"/>
      <w:color w:val="000000"/>
      <w:sz w:val="24"/>
      <w:szCs w:val="24"/>
    </w:rPr>
  </w:style>
  <w:style w:type="paragraph" w:customStyle="1" w:styleId="17">
    <w:name w:val="Абзац списка1"/>
    <w:basedOn w:val="a"/>
    <w:uiPriority w:val="99"/>
    <w:rsid w:val="001807DB"/>
    <w:pPr>
      <w:ind w:left="720"/>
      <w:contextualSpacing/>
    </w:pPr>
    <w:rPr>
      <w:rFonts w:eastAsia="Calibri"/>
    </w:rPr>
  </w:style>
  <w:style w:type="paragraph" w:customStyle="1" w:styleId="MainStyl">
    <w:name w:val="MainStyl"/>
    <w:basedOn w:val="a"/>
    <w:uiPriority w:val="99"/>
    <w:rsid w:val="001807DB"/>
    <w:pPr>
      <w:autoSpaceDE w:val="0"/>
      <w:autoSpaceDN w:val="0"/>
      <w:adjustRightInd w:val="0"/>
      <w:spacing w:line="246" w:lineRule="atLeast"/>
      <w:ind w:firstLine="283"/>
      <w:jc w:val="both"/>
    </w:pPr>
    <w:rPr>
      <w:rFonts w:ascii="NewtonC" w:hAnsi="NewtonC"/>
      <w:color w:val="000000"/>
      <w:sz w:val="21"/>
      <w:szCs w:val="21"/>
    </w:rPr>
  </w:style>
  <w:style w:type="paragraph" w:customStyle="1" w:styleId="aff1">
    <w:name w:val="Прижатый влево"/>
    <w:basedOn w:val="a"/>
    <w:next w:val="a"/>
    <w:uiPriority w:val="99"/>
    <w:rsid w:val="001807DB"/>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1807DB"/>
    <w:pPr>
      <w:widowControl w:val="0"/>
      <w:autoSpaceDE w:val="0"/>
      <w:autoSpaceDN w:val="0"/>
      <w:adjustRightInd w:val="0"/>
      <w:jc w:val="both"/>
    </w:pPr>
    <w:rPr>
      <w:rFonts w:ascii="Arial" w:hAnsi="Arial" w:cs="Arial"/>
    </w:rPr>
  </w:style>
  <w:style w:type="paragraph" w:customStyle="1" w:styleId="ConsPlusJurTerm">
    <w:name w:val="ConsPlusJurTerm"/>
    <w:uiPriority w:val="99"/>
    <w:rsid w:val="001807DB"/>
    <w:pPr>
      <w:widowControl w:val="0"/>
      <w:autoSpaceDE w:val="0"/>
      <w:autoSpaceDN w:val="0"/>
    </w:pPr>
    <w:rPr>
      <w:rFonts w:ascii="Tahoma" w:hAnsi="Tahoma" w:cs="Tahoma"/>
      <w:sz w:val="26"/>
    </w:rPr>
  </w:style>
  <w:style w:type="paragraph" w:customStyle="1" w:styleId="ConsPlusTitlePage">
    <w:name w:val="ConsPlusTitlePage"/>
    <w:uiPriority w:val="99"/>
    <w:rsid w:val="001807DB"/>
    <w:pPr>
      <w:widowControl w:val="0"/>
      <w:autoSpaceDE w:val="0"/>
      <w:autoSpaceDN w:val="0"/>
    </w:pPr>
    <w:rPr>
      <w:rFonts w:ascii="Tahoma" w:hAnsi="Tahoma" w:cs="Tahoma"/>
    </w:rPr>
  </w:style>
  <w:style w:type="paragraph" w:customStyle="1" w:styleId="western">
    <w:name w:val="western"/>
    <w:basedOn w:val="a"/>
    <w:uiPriority w:val="99"/>
    <w:rsid w:val="001807DB"/>
    <w:pPr>
      <w:spacing w:before="100" w:beforeAutospacing="1" w:after="100" w:afterAutospacing="1"/>
    </w:pPr>
    <w:rPr>
      <w:rFonts w:eastAsia="Calibri"/>
    </w:rPr>
  </w:style>
  <w:style w:type="character" w:customStyle="1" w:styleId="aff3">
    <w:name w:val="Текст сноски Знак"/>
    <w:basedOn w:val="a0"/>
    <w:link w:val="18"/>
    <w:uiPriority w:val="99"/>
    <w:rsid w:val="001807DB"/>
  </w:style>
  <w:style w:type="character" w:customStyle="1" w:styleId="464">
    <w:name w:val="Стиль 464 Знак"/>
    <w:basedOn w:val="aff3"/>
    <w:link w:val="4640"/>
    <w:locked/>
    <w:rsid w:val="001807DB"/>
    <w:rPr>
      <w:rFonts w:ascii="Calibri" w:eastAsiaTheme="minorHAnsi" w:hAnsi="Calibri" w:cstheme="minorBidi"/>
      <w:lang w:eastAsia="en-US"/>
    </w:rPr>
  </w:style>
  <w:style w:type="paragraph" w:customStyle="1" w:styleId="4640">
    <w:name w:val="Стиль 464"/>
    <w:basedOn w:val="a8"/>
    <w:link w:val="464"/>
    <w:qFormat/>
    <w:rsid w:val="001807DB"/>
    <w:rPr>
      <w:rFonts w:ascii="Calibri" w:eastAsiaTheme="minorHAnsi" w:hAnsi="Calibri" w:cstheme="minorBidi"/>
      <w:lang w:eastAsia="en-US"/>
    </w:rPr>
  </w:style>
  <w:style w:type="paragraph" w:customStyle="1" w:styleId="aff4">
    <w:name w:val="А.Заголовок"/>
    <w:basedOn w:val="a"/>
    <w:uiPriority w:val="99"/>
    <w:rsid w:val="001807DB"/>
    <w:pPr>
      <w:spacing w:before="240" w:after="240"/>
      <w:ind w:right="4678"/>
      <w:jc w:val="both"/>
    </w:pPr>
    <w:rPr>
      <w:sz w:val="28"/>
      <w:szCs w:val="28"/>
    </w:rPr>
  </w:style>
  <w:style w:type="paragraph" w:customStyle="1" w:styleId="pboth">
    <w:name w:val="pboth"/>
    <w:basedOn w:val="a"/>
    <w:uiPriority w:val="99"/>
    <w:rsid w:val="001807DB"/>
    <w:pPr>
      <w:spacing w:before="100" w:beforeAutospacing="1" w:after="100" w:afterAutospacing="1"/>
    </w:pPr>
  </w:style>
  <w:style w:type="paragraph" w:customStyle="1" w:styleId="11Char">
    <w:name w:val="Знак1 Знак Знак Знак Знак Знак Знак Знак Знак1 Char"/>
    <w:basedOn w:val="a"/>
    <w:rsid w:val="001807DB"/>
    <w:pPr>
      <w:spacing w:after="160" w:line="240" w:lineRule="exact"/>
    </w:pPr>
    <w:rPr>
      <w:rFonts w:ascii="Verdana" w:hAnsi="Verdana"/>
      <w:sz w:val="20"/>
      <w:szCs w:val="20"/>
      <w:lang w:val="en-US" w:eastAsia="en-US"/>
    </w:rPr>
  </w:style>
  <w:style w:type="character" w:customStyle="1" w:styleId="PointChar">
    <w:name w:val="Point Char"/>
    <w:link w:val="Point"/>
    <w:locked/>
    <w:rsid w:val="001807DB"/>
    <w:rPr>
      <w:sz w:val="24"/>
      <w:szCs w:val="24"/>
    </w:rPr>
  </w:style>
  <w:style w:type="paragraph" w:customStyle="1" w:styleId="Point">
    <w:name w:val="Point"/>
    <w:basedOn w:val="a"/>
    <w:link w:val="PointChar"/>
    <w:rsid w:val="001807DB"/>
    <w:pPr>
      <w:spacing w:before="120" w:line="288" w:lineRule="auto"/>
      <w:ind w:firstLine="720"/>
      <w:jc w:val="both"/>
    </w:pPr>
  </w:style>
  <w:style w:type="paragraph" w:customStyle="1" w:styleId="xl63">
    <w:name w:val="xl63"/>
    <w:basedOn w:val="a"/>
    <w:uiPriority w:val="99"/>
    <w:rsid w:val="001807DB"/>
    <w:pPr>
      <w:spacing w:before="100" w:beforeAutospacing="1" w:after="100" w:afterAutospacing="1"/>
      <w:jc w:val="center"/>
    </w:pPr>
  </w:style>
  <w:style w:type="paragraph" w:customStyle="1" w:styleId="xl64">
    <w:name w:val="xl64"/>
    <w:basedOn w:val="a"/>
    <w:uiPriority w:val="99"/>
    <w:rsid w:val="001807D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5">
    <w:name w:val="font5"/>
    <w:basedOn w:val="a"/>
    <w:rsid w:val="001807DB"/>
    <w:pPr>
      <w:spacing w:before="100" w:beforeAutospacing="1" w:after="100" w:afterAutospacing="1"/>
    </w:pPr>
    <w:rPr>
      <w:color w:val="000000"/>
    </w:rPr>
  </w:style>
  <w:style w:type="paragraph" w:customStyle="1" w:styleId="font6">
    <w:name w:val="font6"/>
    <w:basedOn w:val="a"/>
    <w:rsid w:val="001807DB"/>
    <w:pPr>
      <w:spacing w:before="100" w:beforeAutospacing="1" w:after="100" w:afterAutospacing="1"/>
    </w:pPr>
    <w:rPr>
      <w:color w:val="000000"/>
      <w:sz w:val="20"/>
      <w:szCs w:val="20"/>
    </w:rPr>
  </w:style>
  <w:style w:type="character" w:styleId="aff5">
    <w:name w:val="footnote reference"/>
    <w:uiPriority w:val="99"/>
    <w:unhideWhenUsed/>
    <w:rsid w:val="001807DB"/>
    <w:rPr>
      <w:vertAlign w:val="superscript"/>
    </w:rPr>
  </w:style>
  <w:style w:type="character" w:styleId="aff6">
    <w:name w:val="annotation reference"/>
    <w:basedOn w:val="a0"/>
    <w:uiPriority w:val="99"/>
    <w:unhideWhenUsed/>
    <w:rsid w:val="001807DB"/>
    <w:rPr>
      <w:sz w:val="16"/>
      <w:szCs w:val="16"/>
    </w:rPr>
  </w:style>
  <w:style w:type="character" w:customStyle="1" w:styleId="19">
    <w:name w:val="Подзаголовок Знак1"/>
    <w:basedOn w:val="a0"/>
    <w:rsid w:val="001807DB"/>
    <w:rPr>
      <w:rFonts w:asciiTheme="majorHAnsi" w:eastAsiaTheme="majorEastAsia" w:hAnsiTheme="majorHAnsi" w:cstheme="majorBidi"/>
      <w:i/>
      <w:iCs/>
      <w:color w:val="4F81BD" w:themeColor="accent1"/>
      <w:spacing w:val="15"/>
      <w:sz w:val="24"/>
      <w:szCs w:val="24"/>
    </w:rPr>
  </w:style>
  <w:style w:type="character" w:customStyle="1" w:styleId="1a">
    <w:name w:val="Верхний колонтитул Знак1"/>
    <w:basedOn w:val="a0"/>
    <w:link w:val="ac"/>
    <w:semiHidden/>
    <w:rsid w:val="001807DB"/>
    <w:rPr>
      <w:sz w:val="24"/>
      <w:szCs w:val="24"/>
    </w:rPr>
  </w:style>
  <w:style w:type="character" w:customStyle="1" w:styleId="1b">
    <w:name w:val="Нижний колонтитул Знак1"/>
    <w:basedOn w:val="a0"/>
    <w:link w:val="ae"/>
    <w:uiPriority w:val="99"/>
    <w:semiHidden/>
    <w:rsid w:val="001807DB"/>
    <w:rPr>
      <w:sz w:val="24"/>
      <w:szCs w:val="24"/>
    </w:rPr>
  </w:style>
  <w:style w:type="character" w:customStyle="1" w:styleId="aff7">
    <w:name w:val="Текст концевой сноски Знак"/>
    <w:basedOn w:val="a0"/>
    <w:link w:val="af"/>
    <w:rsid w:val="001807DB"/>
  </w:style>
  <w:style w:type="character" w:customStyle="1" w:styleId="1c">
    <w:name w:val="Название Знак1"/>
    <w:basedOn w:val="a0"/>
    <w:link w:val="af1"/>
    <w:rsid w:val="001807DB"/>
    <w:rPr>
      <w:rFonts w:asciiTheme="majorHAnsi" w:eastAsiaTheme="majorEastAsia" w:hAnsiTheme="majorHAnsi" w:cstheme="majorBidi"/>
      <w:color w:val="17365D" w:themeColor="text2" w:themeShade="BF"/>
      <w:spacing w:val="5"/>
      <w:kern w:val="28"/>
      <w:sz w:val="52"/>
      <w:szCs w:val="52"/>
    </w:rPr>
  </w:style>
  <w:style w:type="character" w:customStyle="1" w:styleId="aff8">
    <w:name w:val="Основной текст Знак"/>
    <w:basedOn w:val="a0"/>
    <w:link w:val="af2"/>
    <w:uiPriority w:val="99"/>
    <w:rsid w:val="001807DB"/>
    <w:rPr>
      <w:sz w:val="24"/>
      <w:szCs w:val="24"/>
    </w:rPr>
  </w:style>
  <w:style w:type="character" w:customStyle="1" w:styleId="1d">
    <w:name w:val="Основной текст с отступом Знак1"/>
    <w:basedOn w:val="a0"/>
    <w:link w:val="af4"/>
    <w:uiPriority w:val="99"/>
    <w:semiHidden/>
    <w:rsid w:val="001807DB"/>
    <w:rPr>
      <w:sz w:val="24"/>
      <w:szCs w:val="24"/>
    </w:rPr>
  </w:style>
  <w:style w:type="character" w:customStyle="1" w:styleId="211">
    <w:name w:val="Основной текст 2 Знак1"/>
    <w:basedOn w:val="a0"/>
    <w:link w:val="22"/>
    <w:uiPriority w:val="99"/>
    <w:semiHidden/>
    <w:rsid w:val="001807DB"/>
    <w:rPr>
      <w:sz w:val="24"/>
      <w:szCs w:val="24"/>
    </w:rPr>
  </w:style>
  <w:style w:type="character" w:customStyle="1" w:styleId="310">
    <w:name w:val="Основной текст 3 Знак1"/>
    <w:basedOn w:val="a0"/>
    <w:link w:val="32"/>
    <w:semiHidden/>
    <w:rsid w:val="001807DB"/>
    <w:rPr>
      <w:sz w:val="16"/>
      <w:szCs w:val="16"/>
    </w:rPr>
  </w:style>
  <w:style w:type="character" w:customStyle="1" w:styleId="212">
    <w:name w:val="Основной текст с отступом 2 Знак1"/>
    <w:basedOn w:val="a0"/>
    <w:link w:val="24"/>
    <w:uiPriority w:val="99"/>
    <w:semiHidden/>
    <w:rsid w:val="001807DB"/>
    <w:rPr>
      <w:sz w:val="24"/>
      <w:szCs w:val="24"/>
    </w:rPr>
  </w:style>
  <w:style w:type="character" w:customStyle="1" w:styleId="311">
    <w:name w:val="Основной текст с отступом 3 Знак1"/>
    <w:basedOn w:val="a0"/>
    <w:link w:val="34"/>
    <w:uiPriority w:val="99"/>
    <w:semiHidden/>
    <w:rsid w:val="001807DB"/>
    <w:rPr>
      <w:sz w:val="16"/>
      <w:szCs w:val="16"/>
    </w:rPr>
  </w:style>
  <w:style w:type="character" w:customStyle="1" w:styleId="1e">
    <w:name w:val="Текст Знак1"/>
    <w:basedOn w:val="a0"/>
    <w:link w:val="af6"/>
    <w:uiPriority w:val="99"/>
    <w:semiHidden/>
    <w:rsid w:val="001807DB"/>
    <w:rPr>
      <w:rFonts w:ascii="Consolas" w:hAnsi="Consolas"/>
      <w:sz w:val="21"/>
      <w:szCs w:val="21"/>
    </w:rPr>
  </w:style>
  <w:style w:type="character" w:customStyle="1" w:styleId="aff9">
    <w:name w:val="Тема примечания Знак"/>
    <w:basedOn w:val="14"/>
    <w:link w:val="af7"/>
    <w:uiPriority w:val="99"/>
    <w:rsid w:val="001807DB"/>
    <w:rPr>
      <w:b/>
      <w:bCs/>
    </w:rPr>
  </w:style>
  <w:style w:type="character" w:customStyle="1" w:styleId="1f">
    <w:name w:val="Текст выноски Знак1"/>
    <w:basedOn w:val="a0"/>
    <w:link w:val="af9"/>
    <w:semiHidden/>
    <w:rsid w:val="001807DB"/>
    <w:rPr>
      <w:rFonts w:ascii="Tahoma" w:hAnsi="Tahoma" w:cs="Tahoma"/>
      <w:sz w:val="16"/>
      <w:szCs w:val="16"/>
    </w:rPr>
  </w:style>
  <w:style w:type="character" w:customStyle="1" w:styleId="26">
    <w:name w:val="Цитата 2 Знак"/>
    <w:basedOn w:val="a0"/>
    <w:link w:val="25"/>
    <w:uiPriority w:val="29"/>
    <w:rsid w:val="001807DB"/>
    <w:rPr>
      <w:i/>
      <w:iCs/>
      <w:color w:val="000000" w:themeColor="text1"/>
      <w:sz w:val="24"/>
      <w:szCs w:val="24"/>
    </w:rPr>
  </w:style>
  <w:style w:type="character" w:customStyle="1" w:styleId="213">
    <w:name w:val="Цитата 2 Знак1"/>
    <w:basedOn w:val="a0"/>
    <w:uiPriority w:val="29"/>
    <w:rsid w:val="001807DB"/>
    <w:rPr>
      <w:i/>
      <w:iCs/>
      <w:color w:val="000000" w:themeColor="text1"/>
      <w:sz w:val="24"/>
      <w:szCs w:val="24"/>
    </w:rPr>
  </w:style>
  <w:style w:type="character" w:customStyle="1" w:styleId="FontStyle13">
    <w:name w:val="Font Style13"/>
    <w:rsid w:val="001807DB"/>
    <w:rPr>
      <w:rFonts w:ascii="Times New Roman" w:hAnsi="Times New Roman" w:cs="Times New Roman" w:hint="default"/>
      <w:sz w:val="22"/>
      <w:szCs w:val="22"/>
    </w:rPr>
  </w:style>
  <w:style w:type="character" w:customStyle="1" w:styleId="FontStyle25">
    <w:name w:val="Font Style25"/>
    <w:rsid w:val="001807DB"/>
    <w:rPr>
      <w:rFonts w:ascii="Times New Roman" w:hAnsi="Times New Roman" w:cs="Times New Roman" w:hint="default"/>
      <w:sz w:val="20"/>
      <w:szCs w:val="20"/>
    </w:rPr>
  </w:style>
  <w:style w:type="character" w:customStyle="1" w:styleId="FontStyle18">
    <w:name w:val="Font Style18"/>
    <w:rsid w:val="001807DB"/>
    <w:rPr>
      <w:rFonts w:ascii="Times New Roman" w:hAnsi="Times New Roman" w:cs="Times New Roman" w:hint="default"/>
      <w:spacing w:val="10"/>
      <w:sz w:val="24"/>
      <w:szCs w:val="24"/>
    </w:rPr>
  </w:style>
  <w:style w:type="character" w:customStyle="1" w:styleId="affa">
    <w:name w:val="Основной текст + Курсив"/>
    <w:uiPriority w:val="99"/>
    <w:rsid w:val="001807DB"/>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1807DB"/>
    <w:rPr>
      <w:rFonts w:ascii="Candara" w:hAnsi="Candara" w:cs="Candara" w:hint="default"/>
      <w:spacing w:val="-10"/>
      <w:sz w:val="24"/>
      <w:szCs w:val="24"/>
    </w:rPr>
  </w:style>
  <w:style w:type="character" w:customStyle="1" w:styleId="affb">
    <w:name w:val="Гипертекстовая ссылка"/>
    <w:rsid w:val="001807DB"/>
    <w:rPr>
      <w:rFonts w:ascii="Times New Roman" w:hAnsi="Times New Roman" w:cs="Times New Roman" w:hint="default"/>
      <w:b/>
      <w:bCs w:val="0"/>
      <w:color w:val="106BBE"/>
    </w:rPr>
  </w:style>
  <w:style w:type="character" w:customStyle="1" w:styleId="affc">
    <w:name w:val="Цветовое выделение"/>
    <w:uiPriority w:val="99"/>
    <w:rsid w:val="001807DB"/>
    <w:rPr>
      <w:b/>
      <w:bCs w:val="0"/>
      <w:color w:val="26282F"/>
    </w:rPr>
  </w:style>
  <w:style w:type="character" w:customStyle="1" w:styleId="apple-converted-space">
    <w:name w:val="apple-converted-space"/>
    <w:basedOn w:val="a0"/>
    <w:rsid w:val="001807DB"/>
  </w:style>
  <w:style w:type="character" w:customStyle="1" w:styleId="blk">
    <w:name w:val="blk"/>
    <w:basedOn w:val="a0"/>
    <w:rsid w:val="001807DB"/>
  </w:style>
  <w:style w:type="character" w:customStyle="1" w:styleId="highlight">
    <w:name w:val="highlight"/>
    <w:uiPriority w:val="99"/>
    <w:rsid w:val="001807DB"/>
  </w:style>
  <w:style w:type="character" w:customStyle="1" w:styleId="apple-style-span">
    <w:name w:val="apple-style-span"/>
    <w:basedOn w:val="a0"/>
    <w:rsid w:val="001807DB"/>
  </w:style>
  <w:style w:type="character" w:customStyle="1" w:styleId="1f0">
    <w:name w:val="Основной шрифт абзаца1"/>
    <w:rsid w:val="001807DB"/>
  </w:style>
  <w:style w:type="table" w:styleId="-3">
    <w:name w:val="Table List 3"/>
    <w:basedOn w:val="a1"/>
    <w:uiPriority w:val="99"/>
    <w:semiHidden/>
    <w:unhideWhenUsed/>
    <w:rsid w:val="001807DB"/>
    <w:pPr>
      <w:spacing w:after="200" w:line="276" w:lineRule="auto"/>
    </w:pPr>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d">
    <w:name w:val="Table Grid"/>
    <w:basedOn w:val="a1"/>
    <w:uiPriority w:val="59"/>
    <w:rsid w:val="001807D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1">
    <w:name w:val="Сетка таблицы1"/>
    <w:basedOn w:val="a1"/>
    <w:uiPriority w:val="59"/>
    <w:rsid w:val="001807D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uiPriority w:val="59"/>
    <w:rsid w:val="001807DB"/>
    <w:rPr>
      <w:rFonts w:ascii="Cambria" w:eastAsiaTheme="minorHAnsi" w:hAnsi="Cambr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1E7B71"/>
    <w:pPr>
      <w:spacing w:before="100" w:beforeAutospacing="1" w:after="100" w:afterAutospacing="1"/>
    </w:pPr>
  </w:style>
  <w:style w:type="paragraph" w:customStyle="1" w:styleId="affe">
    <w:name w:val="Знак Знак Знак Знак Знак Знак Знак"/>
    <w:basedOn w:val="a"/>
    <w:rsid w:val="00164DD6"/>
    <w:pPr>
      <w:widowControl w:val="0"/>
      <w:adjustRightInd w:val="0"/>
      <w:spacing w:after="160" w:line="240" w:lineRule="exact"/>
      <w:jc w:val="right"/>
    </w:pPr>
    <w:rPr>
      <w:rFonts w:ascii="Arial" w:hAnsi="Arial" w:cs="Arial"/>
      <w:sz w:val="20"/>
      <w:szCs w:val="20"/>
      <w:lang w:val="en-GB" w:eastAsia="en-US"/>
    </w:rPr>
  </w:style>
  <w:style w:type="character" w:styleId="afff">
    <w:name w:val="page number"/>
    <w:basedOn w:val="a0"/>
    <w:uiPriority w:val="99"/>
    <w:rsid w:val="00164DD6"/>
  </w:style>
  <w:style w:type="paragraph" w:styleId="afff0">
    <w:name w:val="Document Map"/>
    <w:basedOn w:val="a"/>
    <w:link w:val="afff1"/>
    <w:semiHidden/>
    <w:rsid w:val="00164DD6"/>
    <w:pPr>
      <w:shd w:val="clear" w:color="auto" w:fill="000080"/>
    </w:pPr>
    <w:rPr>
      <w:rFonts w:ascii="Tahoma" w:hAnsi="Tahoma" w:cs="Tahoma"/>
      <w:sz w:val="20"/>
      <w:szCs w:val="20"/>
    </w:rPr>
  </w:style>
  <w:style w:type="character" w:customStyle="1" w:styleId="afff1">
    <w:name w:val="Схема документа Знак"/>
    <w:basedOn w:val="a0"/>
    <w:link w:val="afff0"/>
    <w:semiHidden/>
    <w:rsid w:val="00164DD6"/>
    <w:rPr>
      <w:rFonts w:ascii="Tahoma" w:hAnsi="Tahoma" w:cs="Tahoma"/>
      <w:shd w:val="clear" w:color="auto" w:fill="000080"/>
    </w:rPr>
  </w:style>
  <w:style w:type="character" w:customStyle="1" w:styleId="hl">
    <w:name w:val="hl"/>
    <w:basedOn w:val="a0"/>
    <w:rsid w:val="00164DD6"/>
  </w:style>
  <w:style w:type="character" w:customStyle="1" w:styleId="50">
    <w:name w:val="Заголовок 5 Знак"/>
    <w:basedOn w:val="a0"/>
    <w:link w:val="5"/>
    <w:rsid w:val="00F75EA1"/>
    <w:rPr>
      <w:b/>
      <w:bCs/>
      <w:i/>
      <w:iCs/>
      <w:sz w:val="26"/>
      <w:szCs w:val="26"/>
    </w:rPr>
  </w:style>
  <w:style w:type="paragraph" w:customStyle="1" w:styleId="Heading">
    <w:name w:val="Heading"/>
    <w:rsid w:val="00F75EA1"/>
    <w:pPr>
      <w:widowControl w:val="0"/>
      <w:autoSpaceDE w:val="0"/>
      <w:autoSpaceDN w:val="0"/>
      <w:adjustRightInd w:val="0"/>
    </w:pPr>
    <w:rPr>
      <w:rFonts w:ascii="Arial" w:hAnsi="Arial" w:cs="Arial"/>
      <w:b/>
      <w:bCs/>
      <w:sz w:val="22"/>
      <w:szCs w:val="22"/>
    </w:rPr>
  </w:style>
  <w:style w:type="paragraph" w:customStyle="1" w:styleId="ConsNormal">
    <w:name w:val="ConsNormal"/>
    <w:rsid w:val="00F75EA1"/>
    <w:pPr>
      <w:widowControl w:val="0"/>
      <w:autoSpaceDE w:val="0"/>
      <w:autoSpaceDN w:val="0"/>
      <w:adjustRightInd w:val="0"/>
      <w:ind w:right="19772" w:firstLine="720"/>
    </w:pPr>
    <w:rPr>
      <w:rFonts w:ascii="Arial" w:hAnsi="Arial" w:cs="Arial"/>
    </w:rPr>
  </w:style>
  <w:style w:type="character" w:styleId="afff2">
    <w:name w:val="FollowedHyperlink"/>
    <w:uiPriority w:val="99"/>
    <w:rsid w:val="00F75EA1"/>
    <w:rPr>
      <w:color w:val="800080"/>
      <w:u w:val="single"/>
    </w:rPr>
  </w:style>
  <w:style w:type="paragraph" w:customStyle="1" w:styleId="afff3">
    <w:name w:val="МИ Текст"/>
    <w:basedOn w:val="a"/>
    <w:qFormat/>
    <w:rsid w:val="00F75EA1"/>
    <w:pPr>
      <w:suppressAutoHyphens/>
      <w:autoSpaceDE w:val="0"/>
      <w:ind w:firstLine="709"/>
      <w:jc w:val="both"/>
    </w:pPr>
    <w:rPr>
      <w:sz w:val="28"/>
      <w:szCs w:val="28"/>
      <w:lang w:eastAsia="ar-SA"/>
    </w:rPr>
  </w:style>
  <w:style w:type="character" w:styleId="afff4">
    <w:name w:val="endnote reference"/>
    <w:rsid w:val="00F75EA1"/>
    <w:rPr>
      <w:vertAlign w:val="superscript"/>
    </w:rPr>
  </w:style>
  <w:style w:type="paragraph" w:customStyle="1" w:styleId="p5">
    <w:name w:val="p5"/>
    <w:basedOn w:val="a"/>
    <w:rsid w:val="00F75EA1"/>
    <w:pPr>
      <w:spacing w:before="100" w:beforeAutospacing="1" w:after="100" w:afterAutospacing="1"/>
    </w:pPr>
  </w:style>
  <w:style w:type="character" w:customStyle="1" w:styleId="s10">
    <w:name w:val="s1"/>
    <w:rsid w:val="00F75EA1"/>
  </w:style>
  <w:style w:type="paragraph" w:customStyle="1" w:styleId="afff5">
    <w:name w:val="Стиль"/>
    <w:basedOn w:val="a"/>
    <w:uiPriority w:val="99"/>
    <w:rsid w:val="00F75EA1"/>
    <w:pPr>
      <w:spacing w:after="160" w:line="240" w:lineRule="exact"/>
    </w:pPr>
    <w:rPr>
      <w:rFonts w:ascii="Verdana" w:hAnsi="Verdana" w:cs="Verdana"/>
      <w:lang w:val="en-US" w:eastAsia="en-US"/>
    </w:rPr>
  </w:style>
  <w:style w:type="character" w:styleId="afff6">
    <w:name w:val="line number"/>
    <w:rsid w:val="00F75EA1"/>
  </w:style>
  <w:style w:type="character" w:customStyle="1" w:styleId="80">
    <w:name w:val="Заголовок 8 Знак"/>
    <w:basedOn w:val="a0"/>
    <w:link w:val="8"/>
    <w:rsid w:val="00073AB9"/>
    <w:rPr>
      <w:b/>
      <w:bCs/>
      <w:snapToGrid w:val="0"/>
    </w:rPr>
  </w:style>
  <w:style w:type="character" w:customStyle="1" w:styleId="generalbold1">
    <w:name w:val="generalbold1"/>
    <w:rsid w:val="00073AB9"/>
    <w:rPr>
      <w:rFonts w:ascii="Arial" w:hAnsi="Arial" w:cs="Arial" w:hint="default"/>
      <w:b/>
      <w:bCs/>
      <w:caps w:val="0"/>
      <w:strike w:val="0"/>
      <w:dstrike w:val="0"/>
      <w:sz w:val="18"/>
      <w:szCs w:val="18"/>
      <w:u w:val="none"/>
      <w:effect w:val="none"/>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514F0"/>
    <w:pPr>
      <w:widowControl w:val="0"/>
      <w:adjustRightInd w:val="0"/>
      <w:spacing w:after="160" w:line="240" w:lineRule="exact"/>
      <w:jc w:val="right"/>
    </w:pPr>
    <w:rPr>
      <w:sz w:val="20"/>
      <w:szCs w:val="20"/>
      <w:lang w:val="en-GB" w:eastAsia="en-US"/>
    </w:rPr>
  </w:style>
  <w:style w:type="paragraph" w:customStyle="1" w:styleId="28">
    <w:name w:val="Абзац списка2"/>
    <w:basedOn w:val="a"/>
    <w:rsid w:val="0070245B"/>
    <w:pPr>
      <w:spacing w:after="200" w:line="276" w:lineRule="auto"/>
      <w:ind w:left="720"/>
      <w:contextualSpacing/>
    </w:pPr>
    <w:rPr>
      <w:rFonts w:ascii="Calibri" w:hAnsi="Calibri"/>
      <w:sz w:val="22"/>
      <w:szCs w:val="22"/>
      <w:lang w:eastAsia="en-US"/>
    </w:rPr>
  </w:style>
  <w:style w:type="numbering" w:customStyle="1" w:styleId="1f2">
    <w:name w:val="Нет списка1"/>
    <w:next w:val="a2"/>
    <w:uiPriority w:val="99"/>
    <w:semiHidden/>
    <w:unhideWhenUsed/>
    <w:rsid w:val="00096B88"/>
  </w:style>
  <w:style w:type="paragraph" w:customStyle="1" w:styleId="11Char2">
    <w:name w:val="Знак1 Знак Знак Знак Знак Знак Знак Знак Знак1 Char2"/>
    <w:basedOn w:val="a"/>
    <w:rsid w:val="00096B88"/>
    <w:pPr>
      <w:spacing w:after="160" w:line="240" w:lineRule="exact"/>
    </w:pPr>
    <w:rPr>
      <w:rFonts w:ascii="Verdana" w:hAnsi="Verdana"/>
      <w:sz w:val="20"/>
      <w:szCs w:val="20"/>
      <w:lang w:val="en-US"/>
    </w:rPr>
  </w:style>
  <w:style w:type="paragraph" w:customStyle="1" w:styleId="11Char1">
    <w:name w:val="Знак1 Знак Знак Знак Знак Знак Знак Знак Знак1 Char1"/>
    <w:basedOn w:val="a"/>
    <w:rsid w:val="00096B88"/>
    <w:pPr>
      <w:spacing w:after="160" w:line="240" w:lineRule="exact"/>
    </w:pPr>
    <w:rPr>
      <w:rFonts w:ascii="Verdana" w:hAnsi="Verdana"/>
      <w:sz w:val="20"/>
      <w:szCs w:val="20"/>
      <w:lang w:val="en-US"/>
    </w:rPr>
  </w:style>
  <w:style w:type="paragraph" w:customStyle="1" w:styleId="18">
    <w:name w:val="Текст сноски1"/>
    <w:basedOn w:val="a"/>
    <w:next w:val="a8"/>
    <w:link w:val="aff3"/>
    <w:uiPriority w:val="99"/>
    <w:semiHidden/>
    <w:unhideWhenUsed/>
    <w:rsid w:val="00096B88"/>
    <w:rPr>
      <w:rFonts w:ascii="Calibri" w:eastAsia="Calibri" w:hAnsi="Calibri"/>
      <w:sz w:val="20"/>
      <w:szCs w:val="20"/>
    </w:rPr>
  </w:style>
  <w:style w:type="paragraph" w:customStyle="1" w:styleId="1f3">
    <w:name w:val="Текст примечания1"/>
    <w:basedOn w:val="a"/>
    <w:next w:val="aa"/>
    <w:uiPriority w:val="99"/>
    <w:semiHidden/>
    <w:unhideWhenUsed/>
    <w:rsid w:val="00096B88"/>
    <w:pPr>
      <w:spacing w:after="200"/>
    </w:pPr>
    <w:rPr>
      <w:rFonts w:ascii="Calibri" w:eastAsia="Calibri" w:hAnsi="Calibri"/>
      <w:sz w:val="20"/>
      <w:szCs w:val="20"/>
    </w:rPr>
  </w:style>
  <w:style w:type="paragraph" w:customStyle="1" w:styleId="1f4">
    <w:name w:val="Тема примечания1"/>
    <w:basedOn w:val="aa"/>
    <w:next w:val="aa"/>
    <w:uiPriority w:val="99"/>
    <w:semiHidden/>
    <w:unhideWhenUsed/>
    <w:rsid w:val="00096B88"/>
    <w:pPr>
      <w:spacing w:after="200"/>
    </w:pPr>
    <w:rPr>
      <w:rFonts w:ascii="Calibri" w:eastAsia="Times New Roman" w:hAnsi="Calibri"/>
      <w:b/>
      <w:bCs/>
      <w:lang w:eastAsia="ru-RU"/>
    </w:rPr>
  </w:style>
  <w:style w:type="character" w:customStyle="1" w:styleId="1f5">
    <w:name w:val="Гиперссылка1"/>
    <w:basedOn w:val="a0"/>
    <w:uiPriority w:val="99"/>
    <w:unhideWhenUsed/>
    <w:rsid w:val="00096B88"/>
    <w:rPr>
      <w:color w:val="0000FF"/>
      <w:u w:val="single"/>
    </w:rPr>
  </w:style>
  <w:style w:type="numbering" w:customStyle="1" w:styleId="29">
    <w:name w:val="Нет списка2"/>
    <w:next w:val="a2"/>
    <w:uiPriority w:val="99"/>
    <w:semiHidden/>
    <w:unhideWhenUsed/>
    <w:rsid w:val="00096B88"/>
  </w:style>
  <w:style w:type="table" w:customStyle="1" w:styleId="110">
    <w:name w:val="Сетка таблицы11"/>
    <w:basedOn w:val="a1"/>
    <w:uiPriority w:val="59"/>
    <w:rsid w:val="00096B8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uiPriority w:val="59"/>
    <w:rsid w:val="00096B8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096B88"/>
  </w:style>
  <w:style w:type="table" w:customStyle="1" w:styleId="36">
    <w:name w:val="Сетка таблицы3"/>
    <w:basedOn w:val="a1"/>
    <w:next w:val="affd"/>
    <w:uiPriority w:val="59"/>
    <w:rsid w:val="00096B8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096B88"/>
  </w:style>
  <w:style w:type="table" w:customStyle="1" w:styleId="120">
    <w:name w:val="Сетка таблицы12"/>
    <w:basedOn w:val="a1"/>
    <w:next w:val="affd"/>
    <w:uiPriority w:val="59"/>
    <w:rsid w:val="00096B8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096B88"/>
  </w:style>
  <w:style w:type="table" w:customStyle="1" w:styleId="1120">
    <w:name w:val="Сетка таблицы112"/>
    <w:basedOn w:val="a1"/>
    <w:next w:val="affd"/>
    <w:uiPriority w:val="59"/>
    <w:rsid w:val="00096B8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96B88"/>
  </w:style>
</w:styles>
</file>

<file path=word/webSettings.xml><?xml version="1.0" encoding="utf-8"?>
<w:webSettings xmlns:r="http://schemas.openxmlformats.org/officeDocument/2006/relationships" xmlns:w="http://schemas.openxmlformats.org/wordprocessingml/2006/main">
  <w:divs>
    <w:div w:id="16116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4393D5C8103497695118BFB647EDC0974CD899C56B5732AB1E6F2185A433183E11ADF0D6C37A5FB73B8J7N8L" TargetMode="External"/><Relationship Id="rId5" Type="http://schemas.openxmlformats.org/officeDocument/2006/relationships/webSettings" Target="webSettings.xml"/><Relationship Id="rId15" Type="http://schemas.openxmlformats.org/officeDocument/2006/relationships/hyperlink" Target="consultantplus://offline/ref=C34CF4D098C0E52A020E59DF04C222E6400145AFF26EC200C0E7D68595188CBF8022FB849E94CEACr9Q6J"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6639575.0"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5E4EC-755D-4AA7-A1DC-8DFD10C13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85</Pages>
  <Words>33169</Words>
  <Characters>189066</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221792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1037</cp:revision>
  <cp:lastPrinted>2019-11-26T10:51:00Z</cp:lastPrinted>
  <dcterms:created xsi:type="dcterms:W3CDTF">2019-11-22T06:37:00Z</dcterms:created>
  <dcterms:modified xsi:type="dcterms:W3CDTF">2019-11-26T10:52:00Z</dcterms:modified>
</cp:coreProperties>
</file>