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0" w:rsidRPr="00521EB0" w:rsidRDefault="008F7AD0" w:rsidP="008F7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3750" cy="934720"/>
            <wp:effectExtent l="19050" t="0" r="6350" b="0"/>
            <wp:docPr id="2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036"/>
        <w:gridCol w:w="3315"/>
        <w:gridCol w:w="3220"/>
      </w:tblGrid>
      <w:tr w:rsidR="008F7AD0" w:rsidRPr="00521EB0" w:rsidTr="009E6048">
        <w:tc>
          <w:tcPr>
            <w:tcW w:w="3036" w:type="dxa"/>
            <w:hideMark/>
          </w:tcPr>
          <w:p w:rsidR="008F7AD0" w:rsidRPr="00521EB0" w:rsidRDefault="008F7AD0" w:rsidP="009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8F7AD0" w:rsidRPr="00521EB0" w:rsidRDefault="008F7AD0" w:rsidP="009E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 РАЙОНА</w:t>
            </w:r>
          </w:p>
          <w:p w:rsidR="008F7AD0" w:rsidRPr="00521EB0" w:rsidRDefault="008F7AD0" w:rsidP="009E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«СОСНОГОРСК»</w:t>
            </w:r>
          </w:p>
        </w:tc>
        <w:tc>
          <w:tcPr>
            <w:tcW w:w="3315" w:type="dxa"/>
          </w:tcPr>
          <w:p w:rsidR="008F7AD0" w:rsidRPr="00521EB0" w:rsidRDefault="008F7AD0" w:rsidP="009E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20" w:type="dxa"/>
            <w:hideMark/>
          </w:tcPr>
          <w:p w:rsidR="008F7AD0" w:rsidRPr="00521EB0" w:rsidRDefault="008F7AD0" w:rsidP="009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«СОСНОГОРСК»</w:t>
            </w:r>
          </w:p>
          <w:p w:rsidR="008F7AD0" w:rsidRPr="00521EB0" w:rsidRDefault="008F7AD0" w:rsidP="009E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</w:t>
            </w:r>
            <w:r w:rsidRPr="0052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</w:t>
            </w: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52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521EB0">
              <w:rPr>
                <w:rFonts w:ascii="Times New Roman" w:hAnsi="Times New Roman" w:cs="Times New Roman"/>
                <w:b/>
                <w:sz w:val="18"/>
                <w:szCs w:val="18"/>
              </w:rPr>
              <w:t>РАЙОНСА</w:t>
            </w:r>
          </w:p>
          <w:p w:rsidR="008F7AD0" w:rsidRPr="00521EB0" w:rsidRDefault="008F7AD0" w:rsidP="009E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</w:tc>
      </w:tr>
    </w:tbl>
    <w:p w:rsidR="008F7AD0" w:rsidRDefault="008F7AD0" w:rsidP="008F7AD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F7AD0" w:rsidRPr="00B17FD9" w:rsidRDefault="008F7AD0" w:rsidP="008F7AD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7FD9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8F7AD0" w:rsidRPr="00B17FD9" w:rsidRDefault="008F7AD0" w:rsidP="008F7AD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17FD9">
        <w:rPr>
          <w:rFonts w:ascii="Times New Roman" w:hAnsi="Times New Roman" w:cs="Times New Roman"/>
          <w:color w:val="auto"/>
          <w:sz w:val="24"/>
          <w:szCs w:val="24"/>
        </w:rPr>
        <w:t>ШУÖМ</w:t>
      </w:r>
      <w:proofErr w:type="gramEnd"/>
    </w:p>
    <w:p w:rsidR="008F7AD0" w:rsidRPr="00521EB0" w:rsidRDefault="008F7AD0" w:rsidP="008F7A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7AD0" w:rsidRPr="00521EB0" w:rsidRDefault="008A4B69" w:rsidP="008F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«         »             </w:t>
      </w:r>
      <w:r w:rsidR="008F7AD0" w:rsidRPr="008F7AD0">
        <w:rPr>
          <w:rFonts w:ascii="Times New Roman" w:hAnsi="Times New Roman" w:cs="Times New Roman"/>
          <w:sz w:val="24"/>
          <w:szCs w:val="24"/>
          <w:u w:val="single"/>
        </w:rPr>
        <w:t xml:space="preserve">   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F7AD0" w:rsidRPr="00521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F7A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7AD0" w:rsidRPr="00521EB0">
        <w:rPr>
          <w:rFonts w:ascii="Times New Roman" w:hAnsi="Times New Roman" w:cs="Times New Roman"/>
          <w:sz w:val="24"/>
          <w:szCs w:val="24"/>
        </w:rPr>
        <w:t xml:space="preserve"> </w:t>
      </w:r>
      <w:r w:rsidRPr="00521EB0">
        <w:rPr>
          <w:rFonts w:ascii="Times New Roman" w:hAnsi="Times New Roman"/>
          <w:sz w:val="24"/>
          <w:szCs w:val="24"/>
        </w:rPr>
        <w:t>№ __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521E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7AD0" w:rsidRPr="00521EB0" w:rsidRDefault="008F7AD0" w:rsidP="008F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</w:t>
      </w:r>
      <w:r w:rsidRPr="00521EB0">
        <w:rPr>
          <w:rFonts w:ascii="Times New Roman" w:hAnsi="Times New Roman" w:cs="Times New Roman"/>
          <w:iCs/>
          <w:sz w:val="24"/>
          <w:szCs w:val="24"/>
        </w:rPr>
        <w:t xml:space="preserve">г. Сосногорск </w:t>
      </w:r>
    </w:p>
    <w:p w:rsidR="008F7AD0" w:rsidRPr="00521EB0" w:rsidRDefault="008F7AD0" w:rsidP="008F7AD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9645"/>
      </w:tblGrid>
      <w:tr w:rsidR="008F7AD0" w:rsidRPr="009E6048" w:rsidTr="009E6048">
        <w:tc>
          <w:tcPr>
            <w:tcW w:w="9639" w:type="dxa"/>
            <w:hideMark/>
          </w:tcPr>
          <w:p w:rsidR="008F7AD0" w:rsidRPr="009E6048" w:rsidRDefault="008A4B69" w:rsidP="009E6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right="89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04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муниципального района «Сосногорск» от 19.09.2019 № 1876 «</w:t>
            </w:r>
            <w:r w:rsidR="008F7AD0" w:rsidRPr="009E6048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</w:p>
          <w:p w:rsidR="008F7AD0" w:rsidRPr="009E6048" w:rsidRDefault="008F7AD0" w:rsidP="009E6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right="8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4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Pr="009E6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6048">
              <w:rPr>
                <w:rFonts w:ascii="Times New Roman" w:eastAsia="Calibri" w:hAnsi="Times New Roman" w:cs="Times New Roman"/>
                <w:sz w:val="28"/>
                <w:szCs w:val="28"/>
              </w:rPr>
              <w:t>рием заявлений, документов, а также постановка граждан на учет в качестве нуждающихся в жилых помещениях»</w:t>
            </w:r>
          </w:p>
          <w:p w:rsidR="008F7AD0" w:rsidRPr="009E6048" w:rsidRDefault="008F7AD0" w:rsidP="009E6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7AD0" w:rsidRPr="009E6048" w:rsidRDefault="008F7AD0" w:rsidP="008F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0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«Сосногорск» от </w:t>
      </w:r>
      <w:r w:rsidR="008A4B69" w:rsidRPr="009E6048">
        <w:rPr>
          <w:rFonts w:ascii="Times New Roman" w:hAnsi="Times New Roman" w:cs="Times New Roman"/>
          <w:sz w:val="28"/>
          <w:szCs w:val="28"/>
        </w:rPr>
        <w:t>02.02.2021 № 136</w:t>
      </w:r>
      <w:r w:rsidRPr="009E604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«Сосногорск», Администрация муниципального района «Сосногорск» </w:t>
      </w:r>
      <w:proofErr w:type="gramEnd"/>
    </w:p>
    <w:p w:rsidR="008F7AD0" w:rsidRPr="009E6048" w:rsidRDefault="008F7AD0" w:rsidP="008F7AD0">
      <w:pPr>
        <w:pStyle w:val="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E60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ПОСТАНОВЛЯЕТ:</w:t>
      </w:r>
    </w:p>
    <w:p w:rsidR="008F7AD0" w:rsidRPr="009E6048" w:rsidRDefault="008F7AD0" w:rsidP="008F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B69" w:rsidRPr="009E6048" w:rsidRDefault="008F7AD0" w:rsidP="008A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048">
        <w:rPr>
          <w:rFonts w:ascii="Times New Roman" w:hAnsi="Times New Roman" w:cs="Times New Roman"/>
          <w:sz w:val="28"/>
          <w:szCs w:val="28"/>
        </w:rPr>
        <w:t xml:space="preserve">1. </w:t>
      </w:r>
      <w:r w:rsidR="008A4B69" w:rsidRPr="009E6048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муниципального района «Сосногорск» от </w:t>
      </w:r>
      <w:r w:rsidR="00821768" w:rsidRPr="009E6048">
        <w:rPr>
          <w:rFonts w:ascii="Times New Roman" w:hAnsi="Times New Roman" w:cs="Times New Roman"/>
          <w:sz w:val="28"/>
          <w:szCs w:val="28"/>
        </w:rPr>
        <w:t>19.09.2019 № 1876</w:t>
      </w:r>
      <w:r w:rsidR="008A4B69" w:rsidRPr="009E604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21768" w:rsidRPr="009E6048">
        <w:rPr>
          <w:rFonts w:ascii="Times New Roman" w:hAnsi="Times New Roman" w:cs="Times New Roman"/>
          <w:sz w:val="28"/>
          <w:szCs w:val="28"/>
        </w:rPr>
        <w:t>П</w:t>
      </w:r>
      <w:r w:rsidR="00821768" w:rsidRPr="009E6048">
        <w:rPr>
          <w:rFonts w:ascii="Times New Roman" w:eastAsia="Calibri" w:hAnsi="Times New Roman" w:cs="Times New Roman"/>
          <w:sz w:val="28"/>
          <w:szCs w:val="28"/>
        </w:rPr>
        <w:t>рием заявлений, документов, а также постановка граждан на учет в качестве нуждающихся в жилых помещениях</w:t>
      </w:r>
      <w:r w:rsidR="008A4B69" w:rsidRPr="009E604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C1B3E" w:rsidRDefault="004C1B3E" w:rsidP="004C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63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1.2.5:</w:t>
      </w:r>
    </w:p>
    <w:p w:rsidR="0037072A" w:rsidRDefault="0037072A" w:rsidP="0037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-абзац второй изложить в следующей редакции:</w:t>
      </w:r>
    </w:p>
    <w:p w:rsidR="0037072A" w:rsidRDefault="0037072A" w:rsidP="003707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7072A">
        <w:rPr>
          <w:rFonts w:ascii="Times New Roman" w:hAnsi="Times New Roman" w:cs="Times New Roman"/>
          <w:sz w:val="28"/>
          <w:szCs w:val="28"/>
        </w:rPr>
        <w:t>Право на получение жилищных субсидий имеют граждане, прибывшие в районы Крайнего Севера и приравненные к ним местности не позднее 01.01.1992, имеющие общую продолжительность стажа работы в районах Крайнего Севера и приравненных к ним местностях не менее пятнадцати календарных лет, не обеспеченные жилыми помещениями для постоянного проживания на территории Российской Федерации, расположенными за пределами районов Крайнего Севера и приравненных к ним</w:t>
      </w:r>
      <w:proofErr w:type="gramEnd"/>
      <w:r w:rsidRPr="0037072A">
        <w:rPr>
          <w:rFonts w:ascii="Times New Roman" w:hAnsi="Times New Roman" w:cs="Times New Roman"/>
          <w:sz w:val="28"/>
          <w:szCs w:val="28"/>
        </w:rPr>
        <w:t xml:space="preserve"> местностей. Такое право сохраняется за гражданами,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</w:t>
      </w:r>
      <w:r w:rsidRPr="0037072A">
        <w:rPr>
          <w:rFonts w:ascii="Times New Roman" w:hAnsi="Times New Roman" w:cs="Times New Roman"/>
          <w:sz w:val="28"/>
          <w:szCs w:val="28"/>
        </w:rPr>
        <w:lastRenderedPageBreak/>
        <w:t>состояли по месту жительства на учете в качестве нуждающихся в улучшении жилищных условий. При этом право на получение жилищных субсидий имеют: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1B3E" w:rsidRDefault="004C1B3E" w:rsidP="004C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1) абзаца второго изложить в следующей редакции:</w:t>
      </w:r>
    </w:p>
    <w:p w:rsidR="004C1B3E" w:rsidRPr="00174517" w:rsidRDefault="004C1B3E" w:rsidP="004C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74517">
        <w:rPr>
          <w:rFonts w:ascii="Times New Roman" w:hAnsi="Times New Roman" w:cs="Times New Roman"/>
          <w:sz w:val="28"/>
          <w:szCs w:val="28"/>
        </w:rPr>
        <w:t xml:space="preserve">1) инвалиды </w:t>
      </w:r>
      <w:r w:rsidRPr="00174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517">
        <w:rPr>
          <w:rFonts w:ascii="Times New Roman" w:hAnsi="Times New Roman" w:cs="Times New Roman"/>
          <w:sz w:val="28"/>
          <w:szCs w:val="28"/>
        </w:rPr>
        <w:t xml:space="preserve">и </w:t>
      </w:r>
      <w:r w:rsidRPr="001745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4517">
        <w:rPr>
          <w:rFonts w:ascii="Times New Roman" w:hAnsi="Times New Roman" w:cs="Times New Roman"/>
          <w:sz w:val="28"/>
          <w:szCs w:val="28"/>
        </w:rPr>
        <w:t xml:space="preserve">  группы, инвалиды с детства, родившиеся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не позднее 1 января 1992 года и прожившие в районах Крайнего Севера и приравненных к</w:t>
      </w:r>
      <w:proofErr w:type="gramEnd"/>
      <w:r w:rsidRPr="00174517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gramStart"/>
      <w:r w:rsidRPr="00174517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174517">
        <w:rPr>
          <w:rFonts w:ascii="Times New Roman" w:hAnsi="Times New Roman" w:cs="Times New Roman"/>
          <w:sz w:val="28"/>
          <w:szCs w:val="28"/>
        </w:rPr>
        <w:t xml:space="preserve"> не менее пятнадцати календарных лет».</w:t>
      </w:r>
    </w:p>
    <w:p w:rsidR="004C1B3E" w:rsidRPr="00174517" w:rsidRDefault="004C1B3E" w:rsidP="004C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517">
        <w:rPr>
          <w:rFonts w:ascii="Times New Roman" w:hAnsi="Times New Roman" w:cs="Times New Roman"/>
          <w:sz w:val="28"/>
          <w:szCs w:val="28"/>
        </w:rPr>
        <w:t xml:space="preserve"> - абзац  второй дополнить подпунктом 5) следующего содержания:</w:t>
      </w:r>
    </w:p>
    <w:p w:rsidR="004C1B3E" w:rsidRDefault="004C1B3E" w:rsidP="004C1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174517">
        <w:rPr>
          <w:rFonts w:ascii="Times New Roman" w:hAnsi="Times New Roman" w:cs="Times New Roman"/>
          <w:sz w:val="27"/>
          <w:szCs w:val="27"/>
        </w:rPr>
        <w:t>5</w:t>
      </w:r>
      <w:r w:rsidRPr="00174517">
        <w:rPr>
          <w:rFonts w:ascii="Times New Roman" w:hAnsi="Times New Roman" w:cs="Times New Roman"/>
          <w:sz w:val="28"/>
          <w:szCs w:val="28"/>
        </w:rPr>
        <w:t>) инвалиды I и II групп, инвалидность которых наступила вследствие трудового увечья и стаж работы которых составляет менее пятнадцати календарных 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1B3E" w:rsidRDefault="004C1B3E" w:rsidP="004C1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5D" w:rsidRDefault="004C1B3E" w:rsidP="004C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0505D">
        <w:rPr>
          <w:rFonts w:ascii="Times New Roman" w:hAnsi="Times New Roman" w:cs="Times New Roman"/>
          <w:sz w:val="28"/>
          <w:szCs w:val="28"/>
        </w:rPr>
        <w:t>пункт 2.2:</w:t>
      </w:r>
    </w:p>
    <w:p w:rsidR="00821768" w:rsidRDefault="0040505D" w:rsidP="008A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637">
        <w:rPr>
          <w:rFonts w:ascii="Times New Roman" w:hAnsi="Times New Roman" w:cs="Times New Roman"/>
          <w:sz w:val="28"/>
          <w:szCs w:val="28"/>
        </w:rPr>
        <w:t>абзац пятый исключить.</w:t>
      </w:r>
    </w:p>
    <w:p w:rsidR="0040505D" w:rsidRDefault="0040505D" w:rsidP="008A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-подпункт </w:t>
      </w:r>
      <w:r w:rsidR="0001174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абзаца шестого изложить в следующей редакции:</w:t>
      </w:r>
    </w:p>
    <w:p w:rsidR="0040505D" w:rsidRDefault="0040505D" w:rsidP="00405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0505D">
        <w:rPr>
          <w:rFonts w:ascii="Times New Roman" w:hAnsi="Times New Roman" w:cs="Times New Roman"/>
          <w:sz w:val="28"/>
          <w:szCs w:val="28"/>
        </w:rPr>
        <w:t>в) документы, подтверждающие, что занимаемое гражданином и членами его семьи жилое помещение не отвечает установленным для жилых помещений требованиям (акт обследования жилого помещения межведомственной комиссией, заключение о признании жилого помещения пригодным (непригодным), выданные органом местного самоуправления в отношении жилых помещений частного жилищного фонда,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50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3EB" w:rsidRDefault="003823EB" w:rsidP="00405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3E" w:rsidRDefault="004C1B3E" w:rsidP="004C1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2.6:</w:t>
      </w:r>
    </w:p>
    <w:p w:rsidR="004C1B3E" w:rsidRDefault="004C1B3E" w:rsidP="004C1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5), подпункт 7) (для заявителей, указанных в пункте 1.2.2.) изложить в следующей редакции:</w:t>
      </w:r>
    </w:p>
    <w:p w:rsidR="004C1B3E" w:rsidRPr="00D57F6E" w:rsidRDefault="004C1B3E" w:rsidP="004C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5C4">
        <w:rPr>
          <w:rFonts w:ascii="Times New Roman" w:hAnsi="Times New Roman" w:cs="Times New Roman"/>
          <w:sz w:val="28"/>
          <w:szCs w:val="28"/>
        </w:rPr>
        <w:t>«5) Справка организации, осуществляющей государственный технический учет и (или) техническую инвентаризацию, о наличии в собственности заявителя и лиц, указанных в качестве членов его семьи, недвижимого имущества (жилых помещений), расположенного по месту их жительства</w:t>
      </w:r>
      <w:proofErr w:type="gramStart"/>
      <w:r w:rsidRPr="003535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C1B3E" w:rsidRDefault="004C1B3E" w:rsidP="004C1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4) (для заявителей, указанных в пункте 1.2.5.) изложить в следующей редакции:</w:t>
      </w:r>
    </w:p>
    <w:p w:rsidR="004C1B3E" w:rsidRPr="00FB48A0" w:rsidRDefault="004C1B3E" w:rsidP="004C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D57F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8A0">
        <w:rPr>
          <w:rFonts w:ascii="Times New Roman" w:hAnsi="Times New Roman" w:cs="Times New Roman"/>
          <w:sz w:val="28"/>
          <w:szCs w:val="28"/>
        </w:rPr>
        <w:t>Копия пенсионного удостоверения или справка о пенсионном обеспечении из органа, осуществляющего пенсионное обеспечение, - для пенсионеров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4C1B3E" w:rsidRPr="00FB48A0" w:rsidRDefault="004C1B3E" w:rsidP="004C1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8A0">
        <w:rPr>
          <w:rFonts w:ascii="Times New Roman" w:hAnsi="Times New Roman" w:cs="Times New Roman"/>
          <w:sz w:val="28"/>
          <w:szCs w:val="28"/>
        </w:rPr>
        <w:t>- подпункт 5) (для заявителей, указанных в пункте 1.2.5.) изложить в следующей редакции:</w:t>
      </w:r>
    </w:p>
    <w:p w:rsidR="004C1B3E" w:rsidRDefault="004C1B3E" w:rsidP="004C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8A0">
        <w:rPr>
          <w:rFonts w:ascii="Times New Roman" w:hAnsi="Times New Roman" w:cs="Times New Roman"/>
          <w:sz w:val="28"/>
          <w:szCs w:val="28"/>
        </w:rPr>
        <w:t>«5. Справка об инвалидности - для инвалидов I и II групп, а также для инвалидов с детства (в случае отсутствия соответствующих сведений в федеральном реестре инвалидов</w:t>
      </w:r>
      <w:proofErr w:type="gramStart"/>
      <w:r w:rsidRPr="00FB48A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4C1B3E" w:rsidRDefault="004C1B3E" w:rsidP="004C1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6) изложить в следующей редакции:</w:t>
      </w:r>
    </w:p>
    <w:p w:rsidR="004C1B3E" w:rsidRDefault="004C1B3E" w:rsidP="004C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579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7994">
        <w:rPr>
          <w:rFonts w:ascii="Times New Roman" w:hAnsi="Times New Roman" w:cs="Times New Roman"/>
          <w:sz w:val="28"/>
          <w:szCs w:val="28"/>
        </w:rPr>
        <w:t xml:space="preserve"> </w:t>
      </w:r>
      <w:r w:rsidRPr="00E3468F">
        <w:rPr>
          <w:rFonts w:ascii="Times New Roman" w:hAnsi="Times New Roman" w:cs="Times New Roman"/>
          <w:sz w:val="28"/>
          <w:szCs w:val="28"/>
        </w:rPr>
        <w:t xml:space="preserve">Документы,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семьи, при которой совместное проживание с ним в одной квартире невозможно (представляется гражданами, указанными в </w:t>
      </w:r>
      <w:hyperlink r:id="rId6" w:history="1">
        <w:r w:rsidRPr="00E3468F">
          <w:rPr>
            <w:rFonts w:ascii="Times New Roman" w:hAnsi="Times New Roman" w:cs="Times New Roman"/>
            <w:sz w:val="28"/>
            <w:szCs w:val="28"/>
          </w:rPr>
          <w:t>пункте 3 части 2 статьи 57</w:t>
        </w:r>
      </w:hyperlink>
      <w:r w:rsidRPr="00E3468F">
        <w:rPr>
          <w:rFonts w:ascii="Times New Roman" w:hAnsi="Times New Roman" w:cs="Times New Roman"/>
          <w:sz w:val="28"/>
          <w:szCs w:val="28"/>
        </w:rPr>
        <w:t xml:space="preserve"> Жилищного кодекса </w:t>
      </w:r>
      <w:r w:rsidRPr="00E3468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Федерации: гражданам, страдающим тяжелыми формами хронических заболеваний, указанным в </w:t>
      </w:r>
      <w:hyperlink w:anchor="Par31" w:history="1">
        <w:r w:rsidRPr="00E3468F">
          <w:rPr>
            <w:rFonts w:ascii="Times New Roman" w:hAnsi="Times New Roman" w:cs="Times New Roman"/>
            <w:sz w:val="28"/>
            <w:szCs w:val="28"/>
          </w:rPr>
          <w:t>пункте 4 пункта 1.2.1</w:t>
        </w:r>
      </w:hyperlink>
      <w:r w:rsidRPr="00E346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C1B3E" w:rsidRDefault="004C1B3E" w:rsidP="004C1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79D" w:rsidRDefault="0040505D" w:rsidP="004C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1B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2EF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9F72EF">
        <w:rPr>
          <w:rFonts w:ascii="Times New Roman" w:hAnsi="Times New Roman" w:cs="Times New Roman"/>
          <w:sz w:val="28"/>
          <w:szCs w:val="28"/>
        </w:rPr>
        <w:t xml:space="preserve"> 2.10</w:t>
      </w:r>
      <w:r w:rsidR="00B9079D">
        <w:rPr>
          <w:rFonts w:ascii="Times New Roman" w:hAnsi="Times New Roman" w:cs="Times New Roman"/>
          <w:sz w:val="28"/>
          <w:szCs w:val="28"/>
        </w:rPr>
        <w:t>:</w:t>
      </w:r>
    </w:p>
    <w:p w:rsidR="0040505D" w:rsidRDefault="00B9079D" w:rsidP="00B9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9F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F72EF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CC2172" w:rsidRDefault="009F72EF" w:rsidP="00CC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2EF">
        <w:rPr>
          <w:rFonts w:ascii="Times New Roman" w:hAnsi="Times New Roman" w:cs="Times New Roman"/>
          <w:sz w:val="28"/>
          <w:szCs w:val="28"/>
        </w:rPr>
        <w:t>«</w:t>
      </w:r>
      <w:r w:rsidR="00C57211">
        <w:rPr>
          <w:rFonts w:ascii="Times New Roman" w:hAnsi="Times New Roman" w:cs="Times New Roman"/>
          <w:sz w:val="28"/>
          <w:szCs w:val="28"/>
        </w:rPr>
        <w:t xml:space="preserve">2) </w:t>
      </w:r>
      <w:r w:rsidRPr="009F72EF">
        <w:rPr>
          <w:rFonts w:ascii="Times New Roman" w:hAnsi="Times New Roman" w:cs="Times New Roman"/>
          <w:sz w:val="28"/>
          <w:szCs w:val="28"/>
        </w:rPr>
        <w:t>Документы, подтверждающие, что занимаемое гражданином и членами его семьи жилое помещение не отвечает установленным для жилых помещений требованиям (акт обследования жилого помещения межведомственной комиссией, заключение о признании жилого помещения приго</w:t>
      </w:r>
      <w:r w:rsidR="000B55D8">
        <w:rPr>
          <w:rFonts w:ascii="Times New Roman" w:hAnsi="Times New Roman" w:cs="Times New Roman"/>
          <w:sz w:val="28"/>
          <w:szCs w:val="28"/>
        </w:rPr>
        <w:t>дным (непригодным)</w:t>
      </w:r>
      <w:r w:rsidRPr="009F72EF">
        <w:rPr>
          <w:rFonts w:ascii="Times New Roman" w:hAnsi="Times New Roman" w:cs="Times New Roman"/>
          <w:sz w:val="28"/>
          <w:szCs w:val="28"/>
        </w:rPr>
        <w:t>, выданные органом местного самоуправления в отношении жилых помещений частного жилищного фонда,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079D" w:rsidRDefault="00B9079D" w:rsidP="00B9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3)</w:t>
      </w:r>
      <w:r w:rsidRPr="00B9079D">
        <w:rPr>
          <w:rFonts w:ascii="Times New Roman" w:hAnsi="Times New Roman" w:cs="Times New Roman"/>
          <w:sz w:val="28"/>
          <w:szCs w:val="28"/>
        </w:rPr>
        <w:t xml:space="preserve"> </w:t>
      </w:r>
      <w:r w:rsidRPr="00FB48A0">
        <w:rPr>
          <w:rFonts w:ascii="Times New Roman" w:hAnsi="Times New Roman" w:cs="Times New Roman"/>
          <w:sz w:val="28"/>
          <w:szCs w:val="28"/>
        </w:rPr>
        <w:t>(для заявителей, указанных в пункте 1.2.5.)</w:t>
      </w:r>
      <w:r w:rsidRPr="00B9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620B2" w:rsidRDefault="00B9079D" w:rsidP="001E1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7F6E">
        <w:rPr>
          <w:rFonts w:ascii="Times New Roman" w:hAnsi="Times New Roman" w:cs="Times New Roman"/>
          <w:sz w:val="28"/>
          <w:szCs w:val="28"/>
        </w:rPr>
        <w:t xml:space="preserve">3. </w:t>
      </w:r>
      <w:r w:rsidRPr="001E1C35">
        <w:rPr>
          <w:rFonts w:ascii="Times New Roman" w:hAnsi="Times New Roman" w:cs="Times New Roman"/>
          <w:sz w:val="28"/>
          <w:szCs w:val="28"/>
        </w:rPr>
        <w:t>Справка организации, осуществляющей государственный технический учет и (или) техническую инвентаризацию, о наличии в собственности заявителя и лиц, указанных в качестве членов его семьи, недвижимого имущества (жилых помещений), расположенного по месту их жительства</w:t>
      </w:r>
      <w:r w:rsidR="001E1C35">
        <w:rPr>
          <w:rFonts w:ascii="Times New Roman" w:hAnsi="Times New Roman" w:cs="Times New Roman"/>
          <w:sz w:val="28"/>
          <w:szCs w:val="28"/>
        </w:rPr>
        <w:t>»</w:t>
      </w:r>
      <w:r w:rsidRPr="001E1C35">
        <w:rPr>
          <w:rFonts w:ascii="Times New Roman" w:hAnsi="Times New Roman" w:cs="Times New Roman"/>
          <w:sz w:val="28"/>
          <w:szCs w:val="28"/>
        </w:rPr>
        <w:t>.</w:t>
      </w:r>
      <w:r w:rsidR="00CC21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468F" w:rsidRPr="00174517" w:rsidRDefault="00E3468F" w:rsidP="00174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B69" w:rsidRPr="009E6048" w:rsidRDefault="008A4B69" w:rsidP="004C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48">
        <w:rPr>
          <w:rFonts w:ascii="Times New Roman" w:hAnsi="Times New Roman" w:cs="Times New Roman"/>
          <w:sz w:val="28"/>
          <w:szCs w:val="28"/>
        </w:rPr>
        <w:t>1.</w:t>
      </w:r>
      <w:r w:rsidR="004C1B3E">
        <w:rPr>
          <w:rFonts w:ascii="Times New Roman" w:hAnsi="Times New Roman" w:cs="Times New Roman"/>
          <w:sz w:val="28"/>
          <w:szCs w:val="28"/>
        </w:rPr>
        <w:t>5.</w:t>
      </w:r>
      <w:r w:rsidRPr="009E6048">
        <w:rPr>
          <w:rFonts w:ascii="Times New Roman" w:hAnsi="Times New Roman" w:cs="Times New Roman"/>
          <w:sz w:val="28"/>
          <w:szCs w:val="28"/>
        </w:rPr>
        <w:tab/>
        <w:t>Пункт 2.11 изложить в следующе</w:t>
      </w:r>
      <w:r w:rsidRPr="00174517">
        <w:rPr>
          <w:rFonts w:ascii="Times New Roman" w:hAnsi="Times New Roman" w:cs="Times New Roman"/>
          <w:sz w:val="28"/>
          <w:szCs w:val="28"/>
        </w:rPr>
        <w:t>й</w:t>
      </w:r>
      <w:r w:rsidRPr="009E604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A4B69" w:rsidRPr="009E6048" w:rsidRDefault="008A4B69" w:rsidP="004C1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8">
        <w:rPr>
          <w:rFonts w:ascii="Times New Roman" w:hAnsi="Times New Roman" w:cs="Times New Roman"/>
          <w:sz w:val="28"/>
          <w:szCs w:val="28"/>
        </w:rPr>
        <w:t>«2.11. Запрещается требовать от заявителя:</w:t>
      </w:r>
    </w:p>
    <w:p w:rsidR="008A4B69" w:rsidRPr="009E6048" w:rsidRDefault="008A4B69" w:rsidP="008A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48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A4B69" w:rsidRPr="009E6048" w:rsidRDefault="008A4B69" w:rsidP="008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E6048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9E6048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9E604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</w:t>
      </w:r>
      <w:proofErr w:type="gramEnd"/>
      <w:r w:rsidRPr="009E60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6048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9E6048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9E6048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перечень документов.</w:t>
      </w:r>
      <w:proofErr w:type="gramEnd"/>
      <w:r w:rsidRPr="009E6048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A4B69" w:rsidRPr="009E6048" w:rsidRDefault="008A4B69" w:rsidP="008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E6048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9E604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9E604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  <w:proofErr w:type="gramEnd"/>
    </w:p>
    <w:p w:rsidR="008A4B69" w:rsidRPr="009E6048" w:rsidRDefault="008A4B69" w:rsidP="008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8">
        <w:rPr>
          <w:rFonts w:ascii="Times New Roman" w:hAnsi="Times New Roman" w:cs="Times New Roman"/>
          <w:sz w:val="28"/>
          <w:szCs w:val="28"/>
        </w:rPr>
        <w:lastRenderedPageBreak/>
        <w:t xml:space="preserve">          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4B69" w:rsidRPr="009E6048" w:rsidRDefault="008A4B69" w:rsidP="008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04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4B69" w:rsidRPr="009E6048" w:rsidRDefault="008A4B69" w:rsidP="008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04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4B69" w:rsidRPr="009E6048" w:rsidRDefault="008A4B69" w:rsidP="008A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04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8A4B69" w:rsidRPr="009E6048" w:rsidRDefault="008A4B69" w:rsidP="008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E6048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организации, предусмотренной </w:t>
      </w:r>
      <w:hyperlink r:id="rId10" w:history="1">
        <w:r w:rsidRPr="009E60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E6048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9E6048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9E60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E6048">
        <w:rPr>
          <w:rFonts w:ascii="Times New Roman" w:hAnsi="Times New Roman" w:cs="Times New Roman"/>
          <w:sz w:val="28"/>
          <w:szCs w:val="28"/>
        </w:rPr>
        <w:t xml:space="preserve"> закона от 27.07.2010 № 210-ФЗ, уведомляется заявитель, а также приносятся извинения за доставленные неудобства.</w:t>
      </w:r>
    </w:p>
    <w:p w:rsidR="008A4B69" w:rsidRPr="009E6048" w:rsidRDefault="008A4B69" w:rsidP="008A4B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048">
        <w:rPr>
          <w:rFonts w:ascii="Times New Roman" w:hAnsi="Times New Roman" w:cs="Times New Roman"/>
          <w:sz w:val="28"/>
          <w:szCs w:val="28"/>
        </w:rPr>
        <w:t xml:space="preserve">5)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9E6048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9E604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</w:t>
      </w:r>
      <w:proofErr w:type="gramStart"/>
      <w:r w:rsidRPr="009E604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9E6048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B1775E" w:rsidRPr="003576E0" w:rsidRDefault="004E4BB3" w:rsidP="00B17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 w:rsidR="00B1775E" w:rsidRPr="00B1775E">
        <w:rPr>
          <w:rFonts w:ascii="Times New Roman" w:hAnsi="Times New Roman" w:cs="Times New Roman"/>
          <w:sz w:val="28"/>
          <w:szCs w:val="28"/>
        </w:rPr>
        <w:t xml:space="preserve"> </w:t>
      </w:r>
      <w:r w:rsidR="00B1775E" w:rsidRPr="003576E0">
        <w:rPr>
          <w:rFonts w:ascii="Times New Roman" w:hAnsi="Times New Roman" w:cs="Times New Roman"/>
          <w:sz w:val="28"/>
          <w:szCs w:val="28"/>
        </w:rPr>
        <w:t>подпункты 1-2 пункта 4.6. изложить в следующей редакции:</w:t>
      </w:r>
    </w:p>
    <w:p w:rsidR="00B1775E" w:rsidRPr="003576E0" w:rsidRDefault="00B1775E" w:rsidP="00B1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6E0">
        <w:rPr>
          <w:rFonts w:ascii="Times New Roman" w:hAnsi="Times New Roman" w:cs="Times New Roman"/>
          <w:sz w:val="28"/>
          <w:szCs w:val="28"/>
        </w:rPr>
        <w:t>«1) за полноту передаваемых Органу, предоставляющему муниципальную услугу, запросов о предоставлении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B1775E" w:rsidRPr="003576E0" w:rsidRDefault="00B1775E" w:rsidP="00B17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576E0">
        <w:rPr>
          <w:rFonts w:ascii="Times New Roman" w:hAnsi="Times New Roman" w:cs="Times New Roman"/>
          <w:sz w:val="28"/>
          <w:szCs w:val="28"/>
        </w:rPr>
        <w:t xml:space="preserve">1.1) за полноту и соответствие комплексному запросу передаваемых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</w:t>
      </w:r>
      <w:r w:rsidRPr="003576E0">
        <w:rPr>
          <w:rFonts w:ascii="Times New Roman" w:hAnsi="Times New Roman" w:cs="Times New Roman"/>
          <w:sz w:val="28"/>
          <w:szCs w:val="28"/>
        </w:rPr>
        <w:lastRenderedPageBreak/>
        <w:t>информационных</w:t>
      </w:r>
      <w:proofErr w:type="gramEnd"/>
      <w:r w:rsidRPr="003576E0">
        <w:rPr>
          <w:rFonts w:ascii="Times New Roman" w:hAnsi="Times New Roman" w:cs="Times New Roman"/>
          <w:sz w:val="28"/>
          <w:szCs w:val="28"/>
        </w:rPr>
        <w:t xml:space="preserve"> систем, не относящихся к ведению многофункционального центра;</w:t>
      </w:r>
    </w:p>
    <w:p w:rsidR="00B1775E" w:rsidRPr="003576E0" w:rsidRDefault="00B1775E" w:rsidP="00B1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6E0">
        <w:rPr>
          <w:rFonts w:ascii="Times New Roman" w:hAnsi="Times New Roman" w:cs="Times New Roman"/>
          <w:sz w:val="28"/>
          <w:szCs w:val="28"/>
        </w:rPr>
        <w:t xml:space="preserve">       2) за своевременную передачу Органу, предоставляющему муниципальную услугу, запросов о предоставлении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муниципальную услугу».</w:t>
      </w:r>
    </w:p>
    <w:p w:rsidR="00B1775E" w:rsidRDefault="00B1775E" w:rsidP="008F7A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7AD0" w:rsidRPr="009E6048" w:rsidRDefault="008F7AD0" w:rsidP="008F7A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04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1775E" w:rsidRDefault="00B1775E" w:rsidP="008F7AD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7AD0" w:rsidRPr="009E6048" w:rsidRDefault="008F7AD0" w:rsidP="008F7AD0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0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6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60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8F7AD0" w:rsidRPr="009E6048" w:rsidRDefault="008F7AD0" w:rsidP="008F7A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7AD0" w:rsidRPr="009E6048" w:rsidRDefault="008F7AD0" w:rsidP="008F7A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7AD0" w:rsidRPr="009E6048" w:rsidRDefault="008F7AD0" w:rsidP="008F7A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E6048">
        <w:rPr>
          <w:rFonts w:ascii="Times New Roman" w:hAnsi="Times New Roman" w:cs="Times New Roman"/>
          <w:iCs/>
          <w:sz w:val="28"/>
          <w:szCs w:val="28"/>
        </w:rPr>
        <w:t>Глава муниципального района «Сосногорск» -</w:t>
      </w:r>
    </w:p>
    <w:p w:rsidR="008F7AD0" w:rsidRPr="009E6048" w:rsidRDefault="008F7AD0" w:rsidP="008F7A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E6048">
        <w:rPr>
          <w:rFonts w:ascii="Times New Roman" w:hAnsi="Times New Roman" w:cs="Times New Roman"/>
          <w:iCs/>
          <w:sz w:val="28"/>
          <w:szCs w:val="28"/>
        </w:rPr>
        <w:t xml:space="preserve">руководитель администрации                         </w:t>
      </w:r>
      <w:r w:rsidR="008A4B69" w:rsidRPr="009E6048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Pr="009E6048">
        <w:rPr>
          <w:rFonts w:ascii="Times New Roman" w:hAnsi="Times New Roman" w:cs="Times New Roman"/>
          <w:iCs/>
          <w:sz w:val="28"/>
          <w:szCs w:val="28"/>
        </w:rPr>
        <w:t>С.В. Дегтяренко</w:t>
      </w:r>
    </w:p>
    <w:p w:rsidR="008F7AD0" w:rsidRPr="009E6048" w:rsidRDefault="008F7AD0" w:rsidP="008F7AD0">
      <w:pPr>
        <w:rPr>
          <w:rFonts w:ascii="Times New Roman" w:hAnsi="Times New Roman" w:cs="Times New Roman"/>
          <w:sz w:val="28"/>
          <w:szCs w:val="28"/>
        </w:rPr>
      </w:pPr>
    </w:p>
    <w:p w:rsidR="008F7AD0" w:rsidRPr="008A4B69" w:rsidRDefault="008F7AD0" w:rsidP="008F7AD0">
      <w:pPr>
        <w:spacing w:after="0" w:line="240" w:lineRule="auto"/>
        <w:ind w:left="5245" w:hanging="5245"/>
        <w:jc w:val="right"/>
        <w:rPr>
          <w:sz w:val="27"/>
          <w:szCs w:val="27"/>
        </w:rPr>
      </w:pPr>
    </w:p>
    <w:p w:rsidR="008F7AD0" w:rsidRPr="008A4B69" w:rsidRDefault="008F7AD0" w:rsidP="008F7AD0">
      <w:pPr>
        <w:spacing w:after="0" w:line="240" w:lineRule="auto"/>
        <w:ind w:left="5245" w:hanging="5245"/>
        <w:jc w:val="right"/>
        <w:rPr>
          <w:sz w:val="27"/>
          <w:szCs w:val="27"/>
        </w:rPr>
      </w:pPr>
    </w:p>
    <w:p w:rsidR="008A4B69" w:rsidRDefault="008F7AD0" w:rsidP="008F7AD0">
      <w:pPr>
        <w:spacing w:after="0" w:line="240" w:lineRule="auto"/>
        <w:ind w:left="5245" w:hanging="5245"/>
        <w:jc w:val="right"/>
        <w:rPr>
          <w:sz w:val="27"/>
          <w:szCs w:val="27"/>
        </w:rPr>
      </w:pPr>
      <w:r w:rsidRPr="008A4B69">
        <w:rPr>
          <w:sz w:val="27"/>
          <w:szCs w:val="27"/>
        </w:rPr>
        <w:t xml:space="preserve">     </w:t>
      </w: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D32E9" w:rsidRDefault="00CD32E9" w:rsidP="00CD32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A4B69" w:rsidRDefault="008A4B69" w:rsidP="006546A1">
      <w:pPr>
        <w:spacing w:after="0" w:line="240" w:lineRule="auto"/>
        <w:rPr>
          <w:sz w:val="27"/>
          <w:szCs w:val="27"/>
        </w:rPr>
      </w:pPr>
    </w:p>
    <w:sectPr w:rsidR="008A4B69" w:rsidSect="008F7AD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672123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18"/>
  </w:num>
  <w:num w:numId="6">
    <w:abstractNumId w:val="22"/>
  </w:num>
  <w:num w:numId="7">
    <w:abstractNumId w:val="8"/>
  </w:num>
  <w:num w:numId="8">
    <w:abstractNumId w:val="4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19"/>
  </w:num>
  <w:num w:numId="15">
    <w:abstractNumId w:val="13"/>
  </w:num>
  <w:num w:numId="16">
    <w:abstractNumId w:val="0"/>
  </w:num>
  <w:num w:numId="17">
    <w:abstractNumId w:val="10"/>
  </w:num>
  <w:num w:numId="18">
    <w:abstractNumId w:val="14"/>
  </w:num>
  <w:num w:numId="19">
    <w:abstractNumId w:val="21"/>
  </w:num>
  <w:num w:numId="20">
    <w:abstractNumId w:val="7"/>
  </w:num>
  <w:num w:numId="21">
    <w:abstractNumId w:val="5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AD0"/>
    <w:rsid w:val="00005595"/>
    <w:rsid w:val="00011746"/>
    <w:rsid w:val="00043A6C"/>
    <w:rsid w:val="00094696"/>
    <w:rsid w:val="000B55D8"/>
    <w:rsid w:val="000B70D8"/>
    <w:rsid w:val="000D5F29"/>
    <w:rsid w:val="00174517"/>
    <w:rsid w:val="001E0BB6"/>
    <w:rsid w:val="001E1C35"/>
    <w:rsid w:val="00203FCF"/>
    <w:rsid w:val="0034187B"/>
    <w:rsid w:val="003535C4"/>
    <w:rsid w:val="0037072A"/>
    <w:rsid w:val="003756CD"/>
    <w:rsid w:val="003823EB"/>
    <w:rsid w:val="0040505D"/>
    <w:rsid w:val="00416609"/>
    <w:rsid w:val="004C1B3E"/>
    <w:rsid w:val="004E4BB3"/>
    <w:rsid w:val="00523A66"/>
    <w:rsid w:val="00545092"/>
    <w:rsid w:val="00545EDD"/>
    <w:rsid w:val="00560138"/>
    <w:rsid w:val="00560A9C"/>
    <w:rsid w:val="005620B2"/>
    <w:rsid w:val="00580350"/>
    <w:rsid w:val="006546A1"/>
    <w:rsid w:val="00657994"/>
    <w:rsid w:val="00695059"/>
    <w:rsid w:val="007455B6"/>
    <w:rsid w:val="00782637"/>
    <w:rsid w:val="007E2A39"/>
    <w:rsid w:val="007E2AF2"/>
    <w:rsid w:val="00821768"/>
    <w:rsid w:val="00823222"/>
    <w:rsid w:val="00847945"/>
    <w:rsid w:val="008A4B69"/>
    <w:rsid w:val="008F7AD0"/>
    <w:rsid w:val="009B0903"/>
    <w:rsid w:val="009D1B45"/>
    <w:rsid w:val="009E6048"/>
    <w:rsid w:val="009F72EF"/>
    <w:rsid w:val="00AF382A"/>
    <w:rsid w:val="00B1775E"/>
    <w:rsid w:val="00B249A6"/>
    <w:rsid w:val="00B9079D"/>
    <w:rsid w:val="00BF305D"/>
    <w:rsid w:val="00C57211"/>
    <w:rsid w:val="00CC2172"/>
    <w:rsid w:val="00CD2602"/>
    <w:rsid w:val="00CD32E9"/>
    <w:rsid w:val="00D2548F"/>
    <w:rsid w:val="00D57F6E"/>
    <w:rsid w:val="00D76A8A"/>
    <w:rsid w:val="00E3468F"/>
    <w:rsid w:val="00E96406"/>
    <w:rsid w:val="00EC54D2"/>
    <w:rsid w:val="00EF4745"/>
    <w:rsid w:val="00FB48A0"/>
    <w:rsid w:val="00FD54F9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8F7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7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F7AD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F7A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7AD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ConsPlusNormal">
    <w:name w:val="ConsPlusNormal"/>
    <w:link w:val="ConsPlusNormal0"/>
    <w:uiPriority w:val="99"/>
    <w:rsid w:val="008F7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F7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7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F7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F7A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D0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F7AD0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F7AD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F7A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7AD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7AD0"/>
    <w:rPr>
      <w:rFonts w:eastAsiaTheme="minorHAns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7A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7AD0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8F7AD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8F7AD0"/>
    <w:rPr>
      <w:rFonts w:eastAsiaTheme="minorHAns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8F7AD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8F7AD0"/>
    <w:rPr>
      <w:rFonts w:ascii="Calibri" w:hAnsi="Calibri" w:cs="Calibri"/>
    </w:rPr>
  </w:style>
  <w:style w:type="table" w:customStyle="1" w:styleId="1">
    <w:name w:val="Сетка таблицы1"/>
    <w:basedOn w:val="a1"/>
    <w:next w:val="af"/>
    <w:uiPriority w:val="59"/>
    <w:rsid w:val="008F7A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F7A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F7AD0"/>
    <w:pPr>
      <w:spacing w:after="0" w:line="240" w:lineRule="auto"/>
    </w:pPr>
    <w:rPr>
      <w:rFonts w:ascii="Cambria" w:eastAsiaTheme="minorHAns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8F7AD0"/>
    <w:pPr>
      <w:spacing w:after="0" w:line="240" w:lineRule="auto"/>
    </w:pPr>
    <w:rPr>
      <w:rFonts w:ascii="Cambria" w:eastAsiaTheme="minorHAns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F7AD0"/>
    <w:pPr>
      <w:spacing w:after="0" w:line="240" w:lineRule="auto"/>
    </w:pPr>
    <w:rPr>
      <w:rFonts w:eastAsiaTheme="minorHAnsi"/>
      <w:lang w:eastAsia="en-US"/>
    </w:rPr>
  </w:style>
  <w:style w:type="paragraph" w:styleId="af1">
    <w:name w:val="header"/>
    <w:basedOn w:val="a"/>
    <w:link w:val="af2"/>
    <w:uiPriority w:val="99"/>
    <w:unhideWhenUsed/>
    <w:rsid w:val="008F7AD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8F7AD0"/>
    <w:rPr>
      <w:rFonts w:eastAsiaTheme="minorHAnsi"/>
      <w:lang w:eastAsia="en-US"/>
    </w:rPr>
  </w:style>
  <w:style w:type="paragraph" w:styleId="af3">
    <w:name w:val="footer"/>
    <w:basedOn w:val="a"/>
    <w:link w:val="af4"/>
    <w:uiPriority w:val="99"/>
    <w:unhideWhenUsed/>
    <w:rsid w:val="008F7AD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8F7AD0"/>
    <w:rPr>
      <w:rFonts w:eastAsiaTheme="minorHAnsi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8F7AD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F7AD0"/>
    <w:rPr>
      <w:rFonts w:eastAsiaTheme="minorHAnsi"/>
      <w:sz w:val="20"/>
      <w:szCs w:val="20"/>
      <w:lang w:eastAsia="en-US"/>
    </w:rPr>
  </w:style>
  <w:style w:type="character" w:styleId="af7">
    <w:name w:val="endnote reference"/>
    <w:basedOn w:val="a0"/>
    <w:uiPriority w:val="99"/>
    <w:semiHidden/>
    <w:unhideWhenUsed/>
    <w:rsid w:val="008F7AD0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8F7AD0"/>
    <w:rPr>
      <w:rFonts w:eastAsiaTheme="minorHAnsi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8F7AD0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8F7AD0"/>
    <w:rPr>
      <w:rFonts w:ascii="Times New Roman" w:hAnsi="Times New Roman"/>
    </w:rPr>
  </w:style>
  <w:style w:type="paragraph" w:styleId="af8">
    <w:name w:val="Normal (Web)"/>
    <w:basedOn w:val="a"/>
    <w:rsid w:val="008F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A6A442A953016F9211BC962FF30F5C3B9E263694A4F0325C3AF34D5FCE30695977D482CB3965F51266348FE34B0D729B4CE4s90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5A6A442A953016F9211BC962FF30F5C3B9E263694A4F0325C3AF34D5FCE30695977D181C06D35B14C3F67CEA8460E69874CE784A94A7AsC05J" TargetMode="External"/><Relationship Id="rId12" Type="http://schemas.openxmlformats.org/officeDocument/2006/relationships/hyperlink" Target="consultantplus://offline/ref=459A319475621966C077F84B4AEAC309149E0A5570433FA9D4F223B726E6284AC94D55FC1D9C69632E1FB42B4F9813FD7B3F6BF6F3CBx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826687087804B9A1DBE9F3FF45B1A812C4568FF8A96597D9500B696E8BF1CE981E4386BF6ABF31A721733CC0DC808BEDD9CDDDB5A40848a2T7M" TargetMode="External"/><Relationship Id="rId11" Type="http://schemas.openxmlformats.org/officeDocument/2006/relationships/hyperlink" Target="consultantplus://offline/ref=0E934090ED6412302A53865CEE7721BCDF6CB6EDB0BF2C8D13FE9FACC50463E2BA68F3B370B9EDB4A6AB433FA3E3886849B00636559D9008F2e7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E934090ED6412302A53865CEE7721BCDF6CB6EDB0BF2C8D13FE9FACC50463E2BA68F3B370B9EDB4A6AB433FA3E3886849B00636559D9008F2e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54EC7F7E5A6DBC9EE30E4A38D778A4687C391895840036C4D844CE5289766D11837EED459B1A90917565605C771B9FE8020A997852814D23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23</cp:revision>
  <dcterms:created xsi:type="dcterms:W3CDTF">2020-01-29T07:35:00Z</dcterms:created>
  <dcterms:modified xsi:type="dcterms:W3CDTF">2021-02-12T08:39:00Z</dcterms:modified>
</cp:coreProperties>
</file>