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A5" w:rsidRDefault="00FA1CA5" w:rsidP="00FA1CA5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2137EF" w:rsidRPr="002137EF" w:rsidRDefault="002137EF" w:rsidP="002137E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2137E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РЕВИЗИОННАЯ КОМИССИЯ </w:t>
      </w:r>
      <w:proofErr w:type="gramStart"/>
      <w:r w:rsidRPr="002137E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МУНИЦИПАЛЬНОГО</w:t>
      </w:r>
      <w:proofErr w:type="gramEnd"/>
      <w:r w:rsidRPr="002137E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ОБРАЗОВАНЯ </w:t>
      </w:r>
    </w:p>
    <w:p w:rsidR="002137EF" w:rsidRPr="002137EF" w:rsidRDefault="002137EF" w:rsidP="002137E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2137E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МУНИЦИПАЛЬНОГО РАЙОНА «СОСНОГОРСК»</w:t>
      </w:r>
    </w:p>
    <w:p w:rsidR="00FA1CA5" w:rsidRDefault="00FA1CA5" w:rsidP="002137E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A1CA5" w:rsidRDefault="00FA1CA5" w:rsidP="00FA1CA5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A1CA5" w:rsidRDefault="00FA1CA5" w:rsidP="00FA1CA5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A1CA5" w:rsidRDefault="00FA1CA5" w:rsidP="00FA1CA5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A1CA5" w:rsidRDefault="00FA1CA5" w:rsidP="00FA1CA5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A1CA5" w:rsidRDefault="00FA1CA5" w:rsidP="00FA1CA5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A1CA5" w:rsidRDefault="00FA1CA5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Default="00FA1CA5" w:rsidP="00FA1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0A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СТАНДАРТ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ВНЕШНЕГО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</w:t>
      </w:r>
    </w:p>
    <w:p w:rsidR="00FA1CA5" w:rsidRDefault="00FA1CA5" w:rsidP="00FA1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0A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ФИНАНСОВОГО КОНТРОЛЯ</w:t>
      </w:r>
    </w:p>
    <w:p w:rsidR="00FA1CA5" w:rsidRDefault="00FA1CA5" w:rsidP="00FA1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37EF" w:rsidRDefault="002137EF" w:rsidP="00FA1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37EF" w:rsidRDefault="002137EF" w:rsidP="00FA1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37EF" w:rsidRDefault="002137EF" w:rsidP="00FA1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37EF" w:rsidRDefault="002137EF" w:rsidP="00FA1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1CA5" w:rsidRPr="00870A32" w:rsidRDefault="00FA1CA5" w:rsidP="00FA1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1CA5" w:rsidRPr="005022A9" w:rsidRDefault="00FA1CA5" w:rsidP="00FA1C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2A9">
        <w:rPr>
          <w:rFonts w:ascii="Times New Roman" w:hAnsi="Times New Roman" w:cs="Times New Roman"/>
          <w:b/>
          <w:sz w:val="26"/>
          <w:szCs w:val="26"/>
        </w:rPr>
        <w:t xml:space="preserve">«ПРОВЕРКА (АУДИТ) ФИНАНСОВО-ХОЗЯЙСТВЕННОЙ ДЕЯТЕЛЬНОСТИ </w:t>
      </w:r>
      <w:proofErr w:type="gramStart"/>
      <w:r w:rsidRPr="005022A9">
        <w:rPr>
          <w:rFonts w:ascii="Times New Roman" w:hAnsi="Times New Roman" w:cs="Times New Roman"/>
          <w:b/>
          <w:sz w:val="26"/>
          <w:szCs w:val="26"/>
        </w:rPr>
        <w:t>МУНИЦИПАЛЬНЫХ</w:t>
      </w:r>
      <w:proofErr w:type="gramEnd"/>
    </w:p>
    <w:p w:rsidR="00FA1CA5" w:rsidRPr="005022A9" w:rsidRDefault="00FA1CA5" w:rsidP="00FA1C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2A9">
        <w:rPr>
          <w:rFonts w:ascii="Times New Roman" w:hAnsi="Times New Roman" w:cs="Times New Roman"/>
          <w:b/>
          <w:sz w:val="26"/>
          <w:szCs w:val="26"/>
        </w:rPr>
        <w:t>БЮДЖЕТНЫХ (АВТОНОМНЫХ) УЧРЕЖДЕНИЙ»</w:t>
      </w:r>
    </w:p>
    <w:p w:rsidR="00FA1CA5" w:rsidRPr="00FA1CA5" w:rsidRDefault="00FA1CA5" w:rsidP="00FA1CA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137EF" w:rsidRPr="00FA1CA5" w:rsidRDefault="002137EF" w:rsidP="002137E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(Утвержден</w:t>
      </w:r>
      <w:r w:rsidRPr="00FA1CA5">
        <w:rPr>
          <w:rFonts w:ascii="Times New Roman" w:hAnsi="Times New Roman" w:cs="Times New Roman"/>
          <w:sz w:val="26"/>
          <w:szCs w:val="26"/>
        </w:rPr>
        <w:t xml:space="preserve"> 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A1CA5">
        <w:rPr>
          <w:rFonts w:ascii="Times New Roman" w:hAnsi="Times New Roman" w:cs="Times New Roman"/>
          <w:sz w:val="26"/>
          <w:szCs w:val="26"/>
        </w:rPr>
        <w:t xml:space="preserve"> Ревизионной комиссии</w:t>
      </w:r>
      <w:proofErr w:type="gramEnd"/>
    </w:p>
    <w:p w:rsidR="002137EF" w:rsidRPr="00FA1CA5" w:rsidRDefault="002137EF" w:rsidP="002137E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A1CA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1CA5">
        <w:rPr>
          <w:rFonts w:ascii="Times New Roman" w:hAnsi="Times New Roman" w:cs="Times New Roman"/>
          <w:sz w:val="26"/>
          <w:szCs w:val="26"/>
        </w:rPr>
        <w:t>муниципального района «Сосногорск»</w:t>
      </w:r>
    </w:p>
    <w:p w:rsidR="00FA1CA5" w:rsidRPr="00FA1CA5" w:rsidRDefault="002137EF" w:rsidP="002137E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A1CA5">
        <w:rPr>
          <w:rFonts w:ascii="Times New Roman" w:hAnsi="Times New Roman" w:cs="Times New Roman"/>
          <w:sz w:val="26"/>
          <w:szCs w:val="26"/>
        </w:rPr>
        <w:t>от «2</w:t>
      </w:r>
      <w:r w:rsidR="005022A9">
        <w:rPr>
          <w:rFonts w:ascii="Times New Roman" w:hAnsi="Times New Roman" w:cs="Times New Roman"/>
          <w:sz w:val="26"/>
          <w:szCs w:val="26"/>
        </w:rPr>
        <w:t>8</w:t>
      </w:r>
      <w:r w:rsidRPr="00FA1CA5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апрел</w:t>
      </w:r>
      <w:r w:rsidRPr="00FA1CA5">
        <w:rPr>
          <w:rFonts w:ascii="Times New Roman" w:hAnsi="Times New Roman" w:cs="Times New Roman"/>
          <w:sz w:val="26"/>
          <w:szCs w:val="26"/>
        </w:rPr>
        <w:t>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A1CA5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5022A9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FA1CA5" w:rsidRPr="00FA1CA5" w:rsidRDefault="00FA1CA5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Pr="00FA1CA5" w:rsidRDefault="00FA1CA5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Pr="00FA1CA5" w:rsidRDefault="00FA1CA5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Pr="00FA1CA5" w:rsidRDefault="00FA1CA5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Pr="00FA1CA5" w:rsidRDefault="00FA1CA5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Pr="00FA1CA5" w:rsidRDefault="00FA1CA5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Pr="00FA1CA5" w:rsidRDefault="00FA1CA5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Pr="00FA1CA5" w:rsidRDefault="00FA1CA5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Default="00FA1CA5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Default="00FA1CA5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Default="00FA1CA5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Default="00FA1CA5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Default="00FA1CA5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Default="00FA1CA5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Default="00FA1CA5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Default="00FA1CA5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Default="00FA1CA5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Default="00FA1CA5" w:rsidP="00FA1CA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A1CA5" w:rsidRDefault="00FA1CA5" w:rsidP="00FA1CA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A1CA5" w:rsidRDefault="00FA1CA5" w:rsidP="00FA1CA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A1CA5" w:rsidRDefault="00FA1CA5" w:rsidP="00FA1CA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A1CA5" w:rsidRDefault="00FA1CA5" w:rsidP="00FA1CA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СОСНОГОРСК</w:t>
      </w:r>
    </w:p>
    <w:p w:rsidR="00FA1CA5" w:rsidRDefault="00FA1CA5" w:rsidP="00FA1CA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</w:t>
      </w:r>
    </w:p>
    <w:p w:rsidR="00FA1CA5" w:rsidRPr="00FA1CA5" w:rsidRDefault="00FA1CA5" w:rsidP="00FA1CA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A1CA5">
        <w:rPr>
          <w:rFonts w:ascii="Times New Roman" w:hAnsi="Times New Roman" w:cs="Times New Roman"/>
          <w:sz w:val="26"/>
          <w:szCs w:val="26"/>
        </w:rPr>
        <w:lastRenderedPageBreak/>
        <w:t>Содержание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A1CA5" w:rsidRDefault="00FA1CA5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1CA5">
        <w:rPr>
          <w:rFonts w:ascii="Times New Roman" w:hAnsi="Times New Roman" w:cs="Times New Roman"/>
          <w:sz w:val="26"/>
          <w:szCs w:val="26"/>
        </w:rPr>
        <w:t>1. Общие положения.................................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</w:t>
      </w:r>
      <w:r w:rsidR="002137EF">
        <w:rPr>
          <w:rFonts w:ascii="Times New Roman" w:hAnsi="Times New Roman" w:cs="Times New Roman"/>
          <w:sz w:val="26"/>
          <w:szCs w:val="26"/>
        </w:rPr>
        <w:t>........</w:t>
      </w:r>
      <w:r>
        <w:rPr>
          <w:rFonts w:ascii="Times New Roman" w:hAnsi="Times New Roman" w:cs="Times New Roman"/>
          <w:sz w:val="26"/>
          <w:szCs w:val="26"/>
        </w:rPr>
        <w:t>.............</w:t>
      </w:r>
      <w:r w:rsidR="002137E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...</w:t>
      </w:r>
      <w:r w:rsidRPr="00FA1CA5">
        <w:rPr>
          <w:rFonts w:ascii="Times New Roman" w:hAnsi="Times New Roman" w:cs="Times New Roman"/>
          <w:sz w:val="26"/>
          <w:szCs w:val="26"/>
        </w:rPr>
        <w:t>........3</w:t>
      </w:r>
    </w:p>
    <w:p w:rsidR="00FC2FC2" w:rsidRDefault="00FC2FC2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Методические основы проведения контрольных мероприятий. Методы и приемы финансового контроля………………………………………………………………………</w:t>
      </w:r>
    </w:p>
    <w:p w:rsidR="00FC2FC2" w:rsidRDefault="00FC2FC2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Приемы документального контроля…………………………………………………….</w:t>
      </w:r>
    </w:p>
    <w:p w:rsidR="00FC2FC2" w:rsidRDefault="00FC2FC2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Приемы фактического контроля………………………………………………………..</w:t>
      </w:r>
    </w:p>
    <w:p w:rsidR="00FC2FC2" w:rsidRDefault="00FC2FC2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Измерители (показатели), применяемые в ходе контрольного мероприятия………</w:t>
      </w:r>
    </w:p>
    <w:p w:rsidR="00FC2FC2" w:rsidRDefault="00FC2FC2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Порядок организации и проведения проверки…………………………………………..</w:t>
      </w:r>
    </w:p>
    <w:p w:rsidR="00FC2FC2" w:rsidRDefault="00FC2FC2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Подготовительный этап…………………………………………………………………</w:t>
      </w:r>
    </w:p>
    <w:p w:rsidR="00FC2FC2" w:rsidRDefault="00FC2FC2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Планирование контрольного мероприятия и предварительное изучение объекта проверки……………………………………………………………………………………..</w:t>
      </w:r>
    </w:p>
    <w:p w:rsidR="00FC2FC2" w:rsidRPr="00FA1CA5" w:rsidRDefault="00FC2FC2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Подготовка программы проведения проверки……………………………………..</w:t>
      </w:r>
    </w:p>
    <w:p w:rsidR="00FA1CA5" w:rsidRPr="00FA1CA5" w:rsidRDefault="00FC2FC2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A1CA5" w:rsidRPr="00FA1CA5">
        <w:rPr>
          <w:rFonts w:ascii="Times New Roman" w:hAnsi="Times New Roman" w:cs="Times New Roman"/>
          <w:sz w:val="26"/>
          <w:szCs w:val="26"/>
        </w:rPr>
        <w:t>. Цели и вопросы мероприятия...............</w:t>
      </w:r>
      <w:r w:rsidR="00FA1CA5">
        <w:rPr>
          <w:rFonts w:ascii="Times New Roman" w:hAnsi="Times New Roman" w:cs="Times New Roman"/>
          <w:sz w:val="26"/>
          <w:szCs w:val="26"/>
        </w:rPr>
        <w:t>.....................................</w:t>
      </w:r>
      <w:r w:rsidR="002137EF">
        <w:rPr>
          <w:rFonts w:ascii="Times New Roman" w:hAnsi="Times New Roman" w:cs="Times New Roman"/>
          <w:sz w:val="26"/>
          <w:szCs w:val="26"/>
        </w:rPr>
        <w:t>........</w:t>
      </w:r>
      <w:r w:rsidR="00FA1CA5">
        <w:rPr>
          <w:rFonts w:ascii="Times New Roman" w:hAnsi="Times New Roman" w:cs="Times New Roman"/>
          <w:sz w:val="26"/>
          <w:szCs w:val="26"/>
        </w:rPr>
        <w:t>......</w:t>
      </w:r>
      <w:r w:rsidR="00FA1CA5" w:rsidRPr="00FA1CA5">
        <w:rPr>
          <w:rFonts w:ascii="Times New Roman" w:hAnsi="Times New Roman" w:cs="Times New Roman"/>
          <w:sz w:val="26"/>
          <w:szCs w:val="26"/>
        </w:rPr>
        <w:t>........</w:t>
      </w:r>
      <w:r w:rsidR="002137EF">
        <w:rPr>
          <w:rFonts w:ascii="Times New Roman" w:hAnsi="Times New Roman" w:cs="Times New Roman"/>
          <w:sz w:val="26"/>
          <w:szCs w:val="26"/>
        </w:rPr>
        <w:t>.</w:t>
      </w:r>
      <w:r w:rsidR="00FA1CA5" w:rsidRPr="00FA1CA5">
        <w:rPr>
          <w:rFonts w:ascii="Times New Roman" w:hAnsi="Times New Roman" w:cs="Times New Roman"/>
          <w:sz w:val="26"/>
          <w:szCs w:val="26"/>
        </w:rPr>
        <w:t>...........</w:t>
      </w:r>
    </w:p>
    <w:p w:rsidR="00FA1CA5" w:rsidRPr="00FA1CA5" w:rsidRDefault="00FC2FC2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A1CA5" w:rsidRPr="00FA1CA5">
        <w:rPr>
          <w:rFonts w:ascii="Times New Roman" w:hAnsi="Times New Roman" w:cs="Times New Roman"/>
          <w:sz w:val="26"/>
          <w:szCs w:val="26"/>
        </w:rPr>
        <w:t>.1. Цели мероприятия ......................................</w:t>
      </w:r>
      <w:r w:rsidR="00FA1CA5">
        <w:rPr>
          <w:rFonts w:ascii="Times New Roman" w:hAnsi="Times New Roman" w:cs="Times New Roman"/>
          <w:sz w:val="26"/>
          <w:szCs w:val="26"/>
        </w:rPr>
        <w:t>..............................</w:t>
      </w:r>
      <w:r w:rsidR="002137EF">
        <w:rPr>
          <w:rFonts w:ascii="Times New Roman" w:hAnsi="Times New Roman" w:cs="Times New Roman"/>
          <w:sz w:val="26"/>
          <w:szCs w:val="26"/>
        </w:rPr>
        <w:t>.......</w:t>
      </w:r>
      <w:r w:rsidR="00FA1CA5">
        <w:rPr>
          <w:rFonts w:ascii="Times New Roman" w:hAnsi="Times New Roman" w:cs="Times New Roman"/>
          <w:sz w:val="26"/>
          <w:szCs w:val="26"/>
        </w:rPr>
        <w:t>.............</w:t>
      </w:r>
      <w:r w:rsidR="002137EF">
        <w:rPr>
          <w:rFonts w:ascii="Times New Roman" w:hAnsi="Times New Roman" w:cs="Times New Roman"/>
          <w:sz w:val="26"/>
          <w:szCs w:val="26"/>
        </w:rPr>
        <w:t>.</w:t>
      </w:r>
      <w:r w:rsidR="00FA1CA5" w:rsidRPr="00FA1CA5">
        <w:rPr>
          <w:rFonts w:ascii="Times New Roman" w:hAnsi="Times New Roman" w:cs="Times New Roman"/>
          <w:sz w:val="26"/>
          <w:szCs w:val="26"/>
        </w:rPr>
        <w:t>..........</w:t>
      </w:r>
    </w:p>
    <w:p w:rsidR="00FA1CA5" w:rsidRPr="00FA1CA5" w:rsidRDefault="00FC2FC2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A1CA5" w:rsidRPr="00FA1CA5">
        <w:rPr>
          <w:rFonts w:ascii="Times New Roman" w:hAnsi="Times New Roman" w:cs="Times New Roman"/>
          <w:sz w:val="26"/>
          <w:szCs w:val="26"/>
        </w:rPr>
        <w:t>.2. Основные вопросы мероприятия .............</w:t>
      </w:r>
      <w:r w:rsidR="00FA1CA5">
        <w:rPr>
          <w:rFonts w:ascii="Times New Roman" w:hAnsi="Times New Roman" w:cs="Times New Roman"/>
          <w:sz w:val="26"/>
          <w:szCs w:val="26"/>
        </w:rPr>
        <w:t>......................</w:t>
      </w:r>
      <w:r w:rsidR="00FA1CA5" w:rsidRPr="00FA1CA5">
        <w:rPr>
          <w:rFonts w:ascii="Times New Roman" w:hAnsi="Times New Roman" w:cs="Times New Roman"/>
          <w:sz w:val="26"/>
          <w:szCs w:val="26"/>
        </w:rPr>
        <w:t>.................</w:t>
      </w:r>
      <w:r w:rsidR="002137EF">
        <w:rPr>
          <w:rFonts w:ascii="Times New Roman" w:hAnsi="Times New Roman" w:cs="Times New Roman"/>
          <w:sz w:val="26"/>
          <w:szCs w:val="26"/>
        </w:rPr>
        <w:t>.......</w:t>
      </w:r>
      <w:r w:rsidR="00FA1CA5" w:rsidRPr="00FA1CA5">
        <w:rPr>
          <w:rFonts w:ascii="Times New Roman" w:hAnsi="Times New Roman" w:cs="Times New Roman"/>
          <w:sz w:val="26"/>
          <w:szCs w:val="26"/>
        </w:rPr>
        <w:t>......</w:t>
      </w:r>
      <w:r w:rsidR="002137EF">
        <w:rPr>
          <w:rFonts w:ascii="Times New Roman" w:hAnsi="Times New Roman" w:cs="Times New Roman"/>
          <w:sz w:val="26"/>
          <w:szCs w:val="26"/>
        </w:rPr>
        <w:t>.</w:t>
      </w:r>
      <w:r w:rsidR="00FA1CA5" w:rsidRPr="00FA1CA5">
        <w:rPr>
          <w:rFonts w:ascii="Times New Roman" w:hAnsi="Times New Roman" w:cs="Times New Roman"/>
          <w:sz w:val="26"/>
          <w:szCs w:val="26"/>
        </w:rPr>
        <w:t>...........</w:t>
      </w:r>
    </w:p>
    <w:p w:rsidR="00FA1CA5" w:rsidRPr="00FA1CA5" w:rsidRDefault="00FC2FC2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A1CA5" w:rsidRPr="00FA1CA5">
        <w:rPr>
          <w:rFonts w:ascii="Times New Roman" w:hAnsi="Times New Roman" w:cs="Times New Roman"/>
          <w:sz w:val="26"/>
          <w:szCs w:val="26"/>
        </w:rPr>
        <w:t>. Объекты и предметы мероприятия ...........</w:t>
      </w:r>
      <w:r w:rsidR="00FA1CA5">
        <w:rPr>
          <w:rFonts w:ascii="Times New Roman" w:hAnsi="Times New Roman" w:cs="Times New Roman"/>
          <w:sz w:val="26"/>
          <w:szCs w:val="26"/>
        </w:rPr>
        <w:t>..................</w:t>
      </w:r>
      <w:r w:rsidR="00FA1CA5" w:rsidRPr="00FA1CA5">
        <w:rPr>
          <w:rFonts w:ascii="Times New Roman" w:hAnsi="Times New Roman" w:cs="Times New Roman"/>
          <w:sz w:val="26"/>
          <w:szCs w:val="26"/>
        </w:rPr>
        <w:t>.......................</w:t>
      </w:r>
      <w:r w:rsidR="002137EF">
        <w:rPr>
          <w:rFonts w:ascii="Times New Roman" w:hAnsi="Times New Roman" w:cs="Times New Roman"/>
          <w:sz w:val="26"/>
          <w:szCs w:val="26"/>
        </w:rPr>
        <w:t>.......</w:t>
      </w:r>
      <w:r w:rsidR="00FA1CA5" w:rsidRPr="00FA1CA5">
        <w:rPr>
          <w:rFonts w:ascii="Times New Roman" w:hAnsi="Times New Roman" w:cs="Times New Roman"/>
          <w:sz w:val="26"/>
          <w:szCs w:val="26"/>
        </w:rPr>
        <w:t>......</w:t>
      </w:r>
      <w:r w:rsidR="002137EF">
        <w:rPr>
          <w:rFonts w:ascii="Times New Roman" w:hAnsi="Times New Roman" w:cs="Times New Roman"/>
          <w:sz w:val="26"/>
          <w:szCs w:val="26"/>
        </w:rPr>
        <w:t>.</w:t>
      </w:r>
      <w:r w:rsidR="00FA1CA5" w:rsidRPr="00FA1CA5">
        <w:rPr>
          <w:rFonts w:ascii="Times New Roman" w:hAnsi="Times New Roman" w:cs="Times New Roman"/>
          <w:sz w:val="26"/>
          <w:szCs w:val="26"/>
        </w:rPr>
        <w:t>...........</w:t>
      </w:r>
    </w:p>
    <w:p w:rsidR="00FA1CA5" w:rsidRPr="00FA1CA5" w:rsidRDefault="00FC2FC2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A1CA5" w:rsidRPr="00FA1CA5">
        <w:rPr>
          <w:rFonts w:ascii="Times New Roman" w:hAnsi="Times New Roman" w:cs="Times New Roman"/>
          <w:sz w:val="26"/>
          <w:szCs w:val="26"/>
        </w:rPr>
        <w:t>. Контроль (аудит) соответствия учредительных документов действующему законодательству</w:t>
      </w:r>
      <w:r w:rsidR="00FA1CA5"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  <w:r w:rsidR="002137EF">
        <w:rPr>
          <w:rFonts w:ascii="Times New Roman" w:hAnsi="Times New Roman" w:cs="Times New Roman"/>
          <w:sz w:val="26"/>
          <w:szCs w:val="26"/>
        </w:rPr>
        <w:t>……</w:t>
      </w:r>
      <w:r w:rsidR="00FA1CA5">
        <w:rPr>
          <w:rFonts w:ascii="Times New Roman" w:hAnsi="Times New Roman" w:cs="Times New Roman"/>
          <w:sz w:val="26"/>
          <w:szCs w:val="26"/>
        </w:rPr>
        <w:t>……….</w:t>
      </w:r>
      <w:r w:rsidR="00FA1CA5" w:rsidRPr="00FA1C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1CA5" w:rsidRDefault="00FC2FC2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A1CA5" w:rsidRPr="00FA1CA5">
        <w:rPr>
          <w:rFonts w:ascii="Times New Roman" w:hAnsi="Times New Roman" w:cs="Times New Roman"/>
          <w:sz w:val="26"/>
          <w:szCs w:val="26"/>
        </w:rPr>
        <w:t xml:space="preserve">. Контроль (аудит) управления автономным и бюджетным учреждением </w:t>
      </w:r>
      <w:r w:rsidR="002137EF">
        <w:rPr>
          <w:rFonts w:ascii="Times New Roman" w:hAnsi="Times New Roman" w:cs="Times New Roman"/>
          <w:sz w:val="26"/>
          <w:szCs w:val="26"/>
        </w:rPr>
        <w:t>……..</w:t>
      </w:r>
      <w:r w:rsidR="00FA1CA5" w:rsidRPr="00FA1CA5">
        <w:rPr>
          <w:rFonts w:ascii="Times New Roman" w:hAnsi="Times New Roman" w:cs="Times New Roman"/>
          <w:sz w:val="26"/>
          <w:szCs w:val="26"/>
        </w:rPr>
        <w:t>...</w:t>
      </w:r>
      <w:r w:rsidR="00072FB0">
        <w:rPr>
          <w:rFonts w:ascii="Times New Roman" w:hAnsi="Times New Roman" w:cs="Times New Roman"/>
          <w:sz w:val="26"/>
          <w:szCs w:val="26"/>
        </w:rPr>
        <w:t>.</w:t>
      </w:r>
      <w:r w:rsidR="00FA1CA5" w:rsidRPr="00FA1CA5">
        <w:rPr>
          <w:rFonts w:ascii="Times New Roman" w:hAnsi="Times New Roman" w:cs="Times New Roman"/>
          <w:sz w:val="26"/>
          <w:szCs w:val="26"/>
        </w:rPr>
        <w:t>.</w:t>
      </w:r>
      <w:r w:rsidR="00072FB0">
        <w:rPr>
          <w:rFonts w:ascii="Times New Roman" w:hAnsi="Times New Roman" w:cs="Times New Roman"/>
          <w:sz w:val="26"/>
          <w:szCs w:val="26"/>
        </w:rPr>
        <w:t>.</w:t>
      </w:r>
      <w:r w:rsidR="00FA1CA5" w:rsidRPr="00FA1CA5">
        <w:rPr>
          <w:rFonts w:ascii="Times New Roman" w:hAnsi="Times New Roman" w:cs="Times New Roman"/>
          <w:sz w:val="26"/>
          <w:szCs w:val="26"/>
        </w:rPr>
        <w:t>...</w:t>
      </w:r>
    </w:p>
    <w:p w:rsidR="002D00F9" w:rsidRPr="00FA1CA5" w:rsidRDefault="002D00F9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2D00F9">
        <w:rPr>
          <w:rFonts w:ascii="Times New Roman" w:hAnsi="Times New Roman" w:cs="Times New Roman"/>
          <w:sz w:val="26"/>
          <w:szCs w:val="26"/>
        </w:rPr>
        <w:t>Анализ исполнения бюджетной сметы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</w:p>
    <w:p w:rsidR="00FA1CA5" w:rsidRPr="00FA1CA5" w:rsidRDefault="00FC2FC2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A1CA5" w:rsidRPr="00FA1CA5">
        <w:rPr>
          <w:rFonts w:ascii="Times New Roman" w:hAnsi="Times New Roman" w:cs="Times New Roman"/>
          <w:sz w:val="26"/>
          <w:szCs w:val="26"/>
        </w:rPr>
        <w:t>. Контроль (аудит) плана финансово-хозяйственной деятельности...</w:t>
      </w:r>
      <w:r w:rsidR="00072FB0">
        <w:rPr>
          <w:rFonts w:ascii="Times New Roman" w:hAnsi="Times New Roman" w:cs="Times New Roman"/>
          <w:sz w:val="26"/>
          <w:szCs w:val="26"/>
        </w:rPr>
        <w:t>...........</w:t>
      </w:r>
      <w:r w:rsidR="002137EF">
        <w:rPr>
          <w:rFonts w:ascii="Times New Roman" w:hAnsi="Times New Roman" w:cs="Times New Roman"/>
          <w:sz w:val="26"/>
          <w:szCs w:val="26"/>
        </w:rPr>
        <w:t>........</w:t>
      </w:r>
      <w:r w:rsidR="00072FB0">
        <w:rPr>
          <w:rFonts w:ascii="Times New Roman" w:hAnsi="Times New Roman" w:cs="Times New Roman"/>
          <w:sz w:val="26"/>
          <w:szCs w:val="26"/>
        </w:rPr>
        <w:t>...</w:t>
      </w:r>
      <w:r w:rsidR="00FA1CA5" w:rsidRPr="00FA1CA5">
        <w:rPr>
          <w:rFonts w:ascii="Times New Roman" w:hAnsi="Times New Roman" w:cs="Times New Roman"/>
          <w:sz w:val="26"/>
          <w:szCs w:val="26"/>
        </w:rPr>
        <w:t>.....</w:t>
      </w:r>
    </w:p>
    <w:p w:rsidR="00FA1CA5" w:rsidRPr="00FA1CA5" w:rsidRDefault="00FC2FC2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A1CA5" w:rsidRPr="00FA1CA5">
        <w:rPr>
          <w:rFonts w:ascii="Times New Roman" w:hAnsi="Times New Roman" w:cs="Times New Roman"/>
          <w:sz w:val="26"/>
          <w:szCs w:val="26"/>
        </w:rPr>
        <w:t xml:space="preserve">. Контроль (аудит) муниципального задания и его финансового обеспечения </w:t>
      </w:r>
      <w:r w:rsidR="002137EF">
        <w:rPr>
          <w:rFonts w:ascii="Times New Roman" w:hAnsi="Times New Roman" w:cs="Times New Roman"/>
          <w:sz w:val="26"/>
          <w:szCs w:val="26"/>
        </w:rPr>
        <w:t>………</w:t>
      </w:r>
      <w:r w:rsidR="00FA1CA5" w:rsidRPr="00FA1CA5">
        <w:rPr>
          <w:rFonts w:ascii="Times New Roman" w:hAnsi="Times New Roman" w:cs="Times New Roman"/>
          <w:sz w:val="26"/>
          <w:szCs w:val="26"/>
        </w:rPr>
        <w:t>..</w:t>
      </w:r>
    </w:p>
    <w:p w:rsidR="00FA1CA5" w:rsidRPr="00FA1CA5" w:rsidRDefault="00FC2FC2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A1CA5" w:rsidRPr="00FA1CA5">
        <w:rPr>
          <w:rFonts w:ascii="Times New Roman" w:hAnsi="Times New Roman" w:cs="Times New Roman"/>
          <w:sz w:val="26"/>
          <w:szCs w:val="26"/>
        </w:rPr>
        <w:t xml:space="preserve">. Контроль (аудит) порядка предоставления субсидий муниципальным учреждениям </w:t>
      </w:r>
      <w:r w:rsidR="00072FB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 w:rsidR="002137EF">
        <w:rPr>
          <w:rFonts w:ascii="Times New Roman" w:hAnsi="Times New Roman" w:cs="Times New Roman"/>
          <w:sz w:val="26"/>
          <w:szCs w:val="26"/>
        </w:rPr>
        <w:t>……………………</w:t>
      </w:r>
      <w:r w:rsidR="00072FB0">
        <w:rPr>
          <w:rFonts w:ascii="Times New Roman" w:hAnsi="Times New Roman" w:cs="Times New Roman"/>
          <w:sz w:val="26"/>
          <w:szCs w:val="26"/>
        </w:rPr>
        <w:t>…..</w:t>
      </w:r>
      <w:r w:rsidR="00FA1CA5" w:rsidRPr="00FA1CA5">
        <w:rPr>
          <w:rFonts w:ascii="Times New Roman" w:hAnsi="Times New Roman" w:cs="Times New Roman"/>
          <w:sz w:val="26"/>
          <w:szCs w:val="26"/>
        </w:rPr>
        <w:t>.</w:t>
      </w:r>
    </w:p>
    <w:p w:rsidR="00FA1CA5" w:rsidRPr="00FA1CA5" w:rsidRDefault="00FC2FC2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FA1CA5" w:rsidRPr="00FA1CA5">
        <w:rPr>
          <w:rFonts w:ascii="Times New Roman" w:hAnsi="Times New Roman" w:cs="Times New Roman"/>
          <w:sz w:val="26"/>
          <w:szCs w:val="26"/>
        </w:rPr>
        <w:t>. Контроль (аудит) отчетности о выполнении муниципального задания</w:t>
      </w:r>
      <w:r w:rsidR="00072FB0">
        <w:rPr>
          <w:rFonts w:ascii="Times New Roman" w:hAnsi="Times New Roman" w:cs="Times New Roman"/>
          <w:sz w:val="26"/>
          <w:szCs w:val="26"/>
        </w:rPr>
        <w:t>…</w:t>
      </w:r>
      <w:r w:rsidR="002137EF">
        <w:rPr>
          <w:rFonts w:ascii="Times New Roman" w:hAnsi="Times New Roman" w:cs="Times New Roman"/>
          <w:sz w:val="26"/>
          <w:szCs w:val="26"/>
        </w:rPr>
        <w:t>……</w:t>
      </w:r>
      <w:r w:rsidR="00072FB0">
        <w:rPr>
          <w:rFonts w:ascii="Times New Roman" w:hAnsi="Times New Roman" w:cs="Times New Roman"/>
          <w:sz w:val="26"/>
          <w:szCs w:val="26"/>
        </w:rPr>
        <w:t>……..</w:t>
      </w:r>
    </w:p>
    <w:p w:rsidR="00FA1CA5" w:rsidRPr="00FA1CA5" w:rsidRDefault="00FA1CA5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1CA5">
        <w:rPr>
          <w:rFonts w:ascii="Times New Roman" w:hAnsi="Times New Roman" w:cs="Times New Roman"/>
          <w:sz w:val="26"/>
          <w:szCs w:val="26"/>
        </w:rPr>
        <w:t>1</w:t>
      </w:r>
      <w:r w:rsidR="00FC2FC2">
        <w:rPr>
          <w:rFonts w:ascii="Times New Roman" w:hAnsi="Times New Roman" w:cs="Times New Roman"/>
          <w:sz w:val="26"/>
          <w:szCs w:val="26"/>
        </w:rPr>
        <w:t>2</w:t>
      </w:r>
      <w:r w:rsidRPr="00FA1CA5">
        <w:rPr>
          <w:rFonts w:ascii="Times New Roman" w:hAnsi="Times New Roman" w:cs="Times New Roman"/>
          <w:sz w:val="26"/>
          <w:szCs w:val="26"/>
        </w:rPr>
        <w:t>. Контроль (аудит) стандартов качества муниципальных услуг и выполнения</w:t>
      </w:r>
    </w:p>
    <w:p w:rsidR="00FA1CA5" w:rsidRPr="00FA1CA5" w:rsidRDefault="00FA1CA5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1CA5">
        <w:rPr>
          <w:rFonts w:ascii="Times New Roman" w:hAnsi="Times New Roman" w:cs="Times New Roman"/>
          <w:sz w:val="26"/>
          <w:szCs w:val="26"/>
        </w:rPr>
        <w:t>муниципального задания ....................</w:t>
      </w:r>
      <w:r w:rsidR="00072FB0">
        <w:rPr>
          <w:rFonts w:ascii="Times New Roman" w:hAnsi="Times New Roman" w:cs="Times New Roman"/>
          <w:sz w:val="26"/>
          <w:szCs w:val="26"/>
        </w:rPr>
        <w:t>.....................................................</w:t>
      </w:r>
      <w:r w:rsidRPr="00FA1CA5">
        <w:rPr>
          <w:rFonts w:ascii="Times New Roman" w:hAnsi="Times New Roman" w:cs="Times New Roman"/>
          <w:sz w:val="26"/>
          <w:szCs w:val="26"/>
        </w:rPr>
        <w:t>.........</w:t>
      </w:r>
      <w:r w:rsidR="002137EF">
        <w:rPr>
          <w:rFonts w:ascii="Times New Roman" w:hAnsi="Times New Roman" w:cs="Times New Roman"/>
          <w:sz w:val="26"/>
          <w:szCs w:val="26"/>
        </w:rPr>
        <w:t>.......</w:t>
      </w:r>
      <w:r w:rsidRPr="00FA1CA5">
        <w:rPr>
          <w:rFonts w:ascii="Times New Roman" w:hAnsi="Times New Roman" w:cs="Times New Roman"/>
          <w:sz w:val="26"/>
          <w:szCs w:val="26"/>
        </w:rPr>
        <w:t>.....</w:t>
      </w:r>
    </w:p>
    <w:p w:rsidR="00FA1CA5" w:rsidRPr="00FA1CA5" w:rsidRDefault="00FA1CA5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1CA5">
        <w:rPr>
          <w:rFonts w:ascii="Times New Roman" w:hAnsi="Times New Roman" w:cs="Times New Roman"/>
          <w:sz w:val="26"/>
          <w:szCs w:val="26"/>
        </w:rPr>
        <w:t>1</w:t>
      </w:r>
      <w:r w:rsidR="00FC2FC2">
        <w:rPr>
          <w:rFonts w:ascii="Times New Roman" w:hAnsi="Times New Roman" w:cs="Times New Roman"/>
          <w:sz w:val="26"/>
          <w:szCs w:val="26"/>
        </w:rPr>
        <w:t>3</w:t>
      </w:r>
      <w:r w:rsidRPr="00FA1CA5">
        <w:rPr>
          <w:rFonts w:ascii="Times New Roman" w:hAnsi="Times New Roman" w:cs="Times New Roman"/>
          <w:sz w:val="26"/>
          <w:szCs w:val="26"/>
        </w:rPr>
        <w:t>. Контроль (аудит) осуществления бюджетным (автономным) учреждением</w:t>
      </w:r>
    </w:p>
    <w:p w:rsidR="00FA1CA5" w:rsidRPr="00FA1CA5" w:rsidRDefault="00FA1CA5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1CA5">
        <w:rPr>
          <w:rFonts w:ascii="Times New Roman" w:hAnsi="Times New Roman" w:cs="Times New Roman"/>
          <w:sz w:val="26"/>
          <w:szCs w:val="26"/>
        </w:rPr>
        <w:t>предпринимательской и иной приносящей доход деятельности...</w:t>
      </w:r>
      <w:r w:rsidR="00072FB0">
        <w:rPr>
          <w:rFonts w:ascii="Times New Roman" w:hAnsi="Times New Roman" w:cs="Times New Roman"/>
          <w:sz w:val="26"/>
          <w:szCs w:val="26"/>
        </w:rPr>
        <w:t>..............</w:t>
      </w:r>
      <w:r w:rsidRPr="00FA1CA5">
        <w:rPr>
          <w:rFonts w:ascii="Times New Roman" w:hAnsi="Times New Roman" w:cs="Times New Roman"/>
          <w:sz w:val="26"/>
          <w:szCs w:val="26"/>
        </w:rPr>
        <w:t>.......</w:t>
      </w:r>
      <w:r w:rsidR="002137EF">
        <w:rPr>
          <w:rFonts w:ascii="Times New Roman" w:hAnsi="Times New Roman" w:cs="Times New Roman"/>
          <w:sz w:val="26"/>
          <w:szCs w:val="26"/>
        </w:rPr>
        <w:t>.........</w:t>
      </w:r>
      <w:r w:rsidRPr="00FA1CA5">
        <w:rPr>
          <w:rFonts w:ascii="Times New Roman" w:hAnsi="Times New Roman" w:cs="Times New Roman"/>
          <w:sz w:val="26"/>
          <w:szCs w:val="26"/>
        </w:rPr>
        <w:t>...</w:t>
      </w:r>
    </w:p>
    <w:p w:rsidR="00FA1CA5" w:rsidRPr="00FA1CA5" w:rsidRDefault="00FA1CA5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1CA5">
        <w:rPr>
          <w:rFonts w:ascii="Times New Roman" w:hAnsi="Times New Roman" w:cs="Times New Roman"/>
          <w:sz w:val="26"/>
          <w:szCs w:val="26"/>
        </w:rPr>
        <w:t>1</w:t>
      </w:r>
      <w:r w:rsidR="00FC2FC2">
        <w:rPr>
          <w:rFonts w:ascii="Times New Roman" w:hAnsi="Times New Roman" w:cs="Times New Roman"/>
          <w:sz w:val="26"/>
          <w:szCs w:val="26"/>
        </w:rPr>
        <w:t>4</w:t>
      </w:r>
      <w:r w:rsidRPr="00FA1CA5">
        <w:rPr>
          <w:rFonts w:ascii="Times New Roman" w:hAnsi="Times New Roman" w:cs="Times New Roman"/>
          <w:sz w:val="26"/>
          <w:szCs w:val="26"/>
        </w:rPr>
        <w:t xml:space="preserve">. Контроль (аудит) организации и ведения бухгалтерского учета </w:t>
      </w:r>
      <w:r w:rsidR="00072FB0">
        <w:rPr>
          <w:rFonts w:ascii="Times New Roman" w:hAnsi="Times New Roman" w:cs="Times New Roman"/>
          <w:sz w:val="26"/>
          <w:szCs w:val="26"/>
        </w:rPr>
        <w:t>………</w:t>
      </w:r>
      <w:r w:rsidRPr="00FA1CA5">
        <w:rPr>
          <w:rFonts w:ascii="Times New Roman" w:hAnsi="Times New Roman" w:cs="Times New Roman"/>
          <w:sz w:val="26"/>
          <w:szCs w:val="26"/>
        </w:rPr>
        <w:t>.....</w:t>
      </w:r>
      <w:r w:rsidR="002137EF">
        <w:rPr>
          <w:rFonts w:ascii="Times New Roman" w:hAnsi="Times New Roman" w:cs="Times New Roman"/>
          <w:sz w:val="26"/>
          <w:szCs w:val="26"/>
        </w:rPr>
        <w:t>........</w:t>
      </w:r>
      <w:r w:rsidRPr="00FA1CA5">
        <w:rPr>
          <w:rFonts w:ascii="Times New Roman" w:hAnsi="Times New Roman" w:cs="Times New Roman"/>
          <w:sz w:val="26"/>
          <w:szCs w:val="26"/>
        </w:rPr>
        <w:t>....</w:t>
      </w:r>
    </w:p>
    <w:p w:rsidR="00FA1CA5" w:rsidRPr="00FA1CA5" w:rsidRDefault="00FA1CA5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1CA5">
        <w:rPr>
          <w:rFonts w:ascii="Times New Roman" w:hAnsi="Times New Roman" w:cs="Times New Roman"/>
          <w:sz w:val="26"/>
          <w:szCs w:val="26"/>
        </w:rPr>
        <w:t>1</w:t>
      </w:r>
      <w:r w:rsidR="00FC2FC2">
        <w:rPr>
          <w:rFonts w:ascii="Times New Roman" w:hAnsi="Times New Roman" w:cs="Times New Roman"/>
          <w:sz w:val="26"/>
          <w:szCs w:val="26"/>
        </w:rPr>
        <w:t>5</w:t>
      </w:r>
      <w:r w:rsidRPr="00FA1CA5">
        <w:rPr>
          <w:rFonts w:ascii="Times New Roman" w:hAnsi="Times New Roman" w:cs="Times New Roman"/>
          <w:sz w:val="26"/>
          <w:szCs w:val="26"/>
        </w:rPr>
        <w:t>. Контроль (аудит) использования муниципального имущества</w:t>
      </w:r>
      <w:r w:rsidR="00072FB0">
        <w:rPr>
          <w:rFonts w:ascii="Times New Roman" w:hAnsi="Times New Roman" w:cs="Times New Roman"/>
          <w:sz w:val="26"/>
          <w:szCs w:val="26"/>
        </w:rPr>
        <w:t>……………</w:t>
      </w:r>
      <w:r w:rsidR="002137EF">
        <w:rPr>
          <w:rFonts w:ascii="Times New Roman" w:hAnsi="Times New Roman" w:cs="Times New Roman"/>
          <w:sz w:val="26"/>
          <w:szCs w:val="26"/>
        </w:rPr>
        <w:t>…….</w:t>
      </w:r>
      <w:r w:rsidR="00072FB0">
        <w:rPr>
          <w:rFonts w:ascii="Times New Roman" w:hAnsi="Times New Roman" w:cs="Times New Roman"/>
          <w:sz w:val="26"/>
          <w:szCs w:val="26"/>
        </w:rPr>
        <w:t>..</w:t>
      </w:r>
      <w:r w:rsidR="002D00F9">
        <w:rPr>
          <w:rFonts w:ascii="Times New Roman" w:hAnsi="Times New Roman" w:cs="Times New Roman"/>
          <w:sz w:val="26"/>
          <w:szCs w:val="26"/>
        </w:rPr>
        <w:t>...</w:t>
      </w:r>
    </w:p>
    <w:p w:rsidR="002D00F9" w:rsidRDefault="00FA1CA5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1CA5">
        <w:rPr>
          <w:rFonts w:ascii="Times New Roman" w:hAnsi="Times New Roman" w:cs="Times New Roman"/>
          <w:sz w:val="26"/>
          <w:szCs w:val="26"/>
        </w:rPr>
        <w:t>1</w:t>
      </w:r>
      <w:r w:rsidR="00FC2FC2">
        <w:rPr>
          <w:rFonts w:ascii="Times New Roman" w:hAnsi="Times New Roman" w:cs="Times New Roman"/>
          <w:sz w:val="26"/>
          <w:szCs w:val="26"/>
        </w:rPr>
        <w:t>6</w:t>
      </w:r>
      <w:r w:rsidRPr="00FA1CA5">
        <w:rPr>
          <w:rFonts w:ascii="Times New Roman" w:hAnsi="Times New Roman" w:cs="Times New Roman"/>
          <w:sz w:val="26"/>
          <w:szCs w:val="26"/>
        </w:rPr>
        <w:t>. Показатели оценки эффективности (экономности, результативности) 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1CA5">
        <w:rPr>
          <w:rFonts w:ascii="Times New Roman" w:hAnsi="Times New Roman" w:cs="Times New Roman"/>
          <w:sz w:val="26"/>
          <w:szCs w:val="26"/>
        </w:rPr>
        <w:t>средств субсидии, выделенной на выполнение муниципального задания</w:t>
      </w:r>
      <w:r w:rsidR="002D00F9">
        <w:rPr>
          <w:rFonts w:ascii="Times New Roman" w:hAnsi="Times New Roman" w:cs="Times New Roman"/>
          <w:sz w:val="26"/>
          <w:szCs w:val="26"/>
        </w:rPr>
        <w:t>…………….</w:t>
      </w:r>
    </w:p>
    <w:p w:rsidR="003514E2" w:rsidRDefault="003514E2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C2FC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Заключительный этап………………………………………………………………….</w:t>
      </w:r>
    </w:p>
    <w:p w:rsidR="003514E2" w:rsidRPr="00FA1CA5" w:rsidRDefault="003514E2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C2FC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Оформление результатов проверки…………………………………………………..</w:t>
      </w:r>
    </w:p>
    <w:p w:rsidR="00FA1CA5" w:rsidRPr="00FA1CA5" w:rsidRDefault="00FA1CA5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Pr="00FA1CA5" w:rsidRDefault="00FA1CA5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Pr="00FA1CA5" w:rsidRDefault="00FA1CA5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Pr="00FA1CA5" w:rsidRDefault="00FA1CA5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Pr="00FA1CA5" w:rsidRDefault="00FA1CA5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Pr="00FA1CA5" w:rsidRDefault="00FA1CA5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Pr="00FA1CA5" w:rsidRDefault="00FA1CA5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Default="00FA1CA5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72FB0" w:rsidRDefault="00072FB0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72FB0" w:rsidRDefault="00072FB0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72FB0" w:rsidRDefault="00072FB0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72FB0" w:rsidRDefault="00072FB0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72FB0" w:rsidRDefault="00072FB0" w:rsidP="00FA1C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Pr="00D32BEC" w:rsidRDefault="00FA1CA5" w:rsidP="00D32BE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BEC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072FB0" w:rsidRPr="00D32BEC" w:rsidRDefault="00072FB0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2137EF" w:rsidRPr="00D32BEC">
        <w:rPr>
          <w:rFonts w:ascii="Times New Roman" w:hAnsi="Times New Roman" w:cs="Times New Roman"/>
          <w:sz w:val="26"/>
          <w:szCs w:val="26"/>
        </w:rPr>
        <w:t xml:space="preserve">Стандарт внешнего муниципального финансового контроля </w:t>
      </w:r>
      <w:r w:rsidR="00D32BEC" w:rsidRPr="00D32BEC">
        <w:rPr>
          <w:rFonts w:ascii="Times New Roman" w:hAnsi="Times New Roman" w:cs="Times New Roman"/>
          <w:sz w:val="26"/>
          <w:szCs w:val="26"/>
        </w:rPr>
        <w:t>«</w:t>
      </w:r>
      <w:r w:rsidR="00D32BEC">
        <w:rPr>
          <w:rFonts w:ascii="Times New Roman" w:hAnsi="Times New Roman" w:cs="Times New Roman"/>
          <w:sz w:val="26"/>
          <w:szCs w:val="26"/>
        </w:rPr>
        <w:t>П</w:t>
      </w:r>
      <w:r w:rsidR="00D32BEC" w:rsidRPr="00D32BEC">
        <w:rPr>
          <w:rFonts w:ascii="Times New Roman" w:hAnsi="Times New Roman" w:cs="Times New Roman"/>
          <w:sz w:val="26"/>
          <w:szCs w:val="26"/>
        </w:rPr>
        <w:t>роверка (аудит) финансово-хозяйственной деятельности муниципальных</w:t>
      </w:r>
      <w:r w:rsidR="00D32BEC">
        <w:rPr>
          <w:rFonts w:ascii="Times New Roman" w:hAnsi="Times New Roman" w:cs="Times New Roman"/>
          <w:sz w:val="26"/>
          <w:szCs w:val="26"/>
        </w:rPr>
        <w:t xml:space="preserve"> </w:t>
      </w:r>
      <w:r w:rsidR="00D32BEC" w:rsidRPr="00D32BEC">
        <w:rPr>
          <w:rFonts w:ascii="Times New Roman" w:hAnsi="Times New Roman" w:cs="Times New Roman"/>
          <w:sz w:val="26"/>
          <w:szCs w:val="26"/>
        </w:rPr>
        <w:t xml:space="preserve">бюджетных (автономных) учреждений» </w:t>
      </w:r>
      <w:r w:rsidR="002137EF" w:rsidRPr="00D32BEC">
        <w:rPr>
          <w:rFonts w:ascii="Times New Roman" w:hAnsi="Times New Roman" w:cs="Times New Roman"/>
          <w:sz w:val="26"/>
          <w:szCs w:val="26"/>
        </w:rPr>
        <w:t>(далее - Стандарт) предназначен для методологического обеспечения реализации положений статьи 9, статьи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статей 8, 9,10, 20 Приложения к решению Совета муниципального района «Сосногор</w:t>
      </w:r>
      <w:r w:rsidR="00D32BEC">
        <w:rPr>
          <w:rFonts w:ascii="Times New Roman" w:hAnsi="Times New Roman" w:cs="Times New Roman"/>
          <w:sz w:val="26"/>
          <w:szCs w:val="26"/>
        </w:rPr>
        <w:t>ск» от</w:t>
      </w:r>
      <w:proofErr w:type="gramEnd"/>
      <w:r w:rsidR="00D32BEC">
        <w:rPr>
          <w:rFonts w:ascii="Times New Roman" w:hAnsi="Times New Roman" w:cs="Times New Roman"/>
          <w:sz w:val="26"/>
          <w:szCs w:val="26"/>
        </w:rPr>
        <w:t xml:space="preserve"> 28.12.2011 №XVIII-142 «О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Ревизионной комиссии муниципального образования муниципального района «Сосногорск».</w:t>
      </w:r>
    </w:p>
    <w:p w:rsidR="002137EF" w:rsidRPr="00D32BEC" w:rsidRDefault="002137EF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1</w:t>
      </w:r>
      <w:r w:rsidR="00072FB0" w:rsidRPr="00D32BEC">
        <w:rPr>
          <w:rFonts w:ascii="Times New Roman" w:hAnsi="Times New Roman" w:cs="Times New Roman"/>
          <w:sz w:val="26"/>
          <w:szCs w:val="26"/>
        </w:rPr>
        <w:t xml:space="preserve">.2. </w:t>
      </w:r>
      <w:r w:rsidRPr="00D32BEC">
        <w:rPr>
          <w:rFonts w:ascii="Times New Roman" w:hAnsi="Times New Roman" w:cs="Times New Roman"/>
          <w:sz w:val="26"/>
          <w:szCs w:val="26"/>
        </w:rPr>
        <w:t>Стандарт разработан с учетом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 г. № 47К (993)).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D32BEC">
        <w:rPr>
          <w:rFonts w:ascii="Times New Roman" w:hAnsi="Times New Roman" w:cs="Times New Roman"/>
          <w:sz w:val="26"/>
          <w:szCs w:val="26"/>
        </w:rPr>
        <w:t>При подготовке настоящего Стандарта были использованы Стандарт</w:t>
      </w:r>
      <w:r w:rsidR="00072FB0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внешнего муниципального финансового контроля «Общие правила проведения</w:t>
      </w:r>
      <w:r w:rsidR="00072FB0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 xml:space="preserve">контрольного мероприятия», утвержденный </w:t>
      </w:r>
      <w:r w:rsidR="002137EF" w:rsidRPr="00D32BEC">
        <w:rPr>
          <w:rFonts w:ascii="Times New Roman" w:hAnsi="Times New Roman" w:cs="Times New Roman"/>
          <w:sz w:val="26"/>
          <w:szCs w:val="26"/>
        </w:rPr>
        <w:t>приказом</w:t>
      </w:r>
      <w:r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="002137EF" w:rsidRPr="00D32BEC">
        <w:rPr>
          <w:rFonts w:ascii="Times New Roman" w:hAnsi="Times New Roman" w:cs="Times New Roman"/>
          <w:sz w:val="26"/>
          <w:szCs w:val="26"/>
        </w:rPr>
        <w:t>Р</w:t>
      </w:r>
      <w:r w:rsidRPr="00D32BEC">
        <w:rPr>
          <w:rFonts w:ascii="Times New Roman" w:hAnsi="Times New Roman" w:cs="Times New Roman"/>
          <w:sz w:val="26"/>
          <w:szCs w:val="26"/>
        </w:rPr>
        <w:t>евизионной</w:t>
      </w:r>
      <w:r w:rsidR="00072FB0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 xml:space="preserve">комиссии от </w:t>
      </w:r>
      <w:r w:rsidR="002137EF" w:rsidRPr="00D32BEC">
        <w:rPr>
          <w:rFonts w:ascii="Times New Roman" w:hAnsi="Times New Roman" w:cs="Times New Roman"/>
          <w:sz w:val="26"/>
          <w:szCs w:val="26"/>
        </w:rPr>
        <w:t>28</w:t>
      </w:r>
      <w:r w:rsidRPr="00D32BEC">
        <w:rPr>
          <w:rFonts w:ascii="Times New Roman" w:hAnsi="Times New Roman" w:cs="Times New Roman"/>
          <w:sz w:val="26"/>
          <w:szCs w:val="26"/>
        </w:rPr>
        <w:t>.1</w:t>
      </w:r>
      <w:r w:rsidR="002137EF" w:rsidRPr="00D32BEC">
        <w:rPr>
          <w:rFonts w:ascii="Times New Roman" w:hAnsi="Times New Roman" w:cs="Times New Roman"/>
          <w:sz w:val="26"/>
          <w:szCs w:val="26"/>
        </w:rPr>
        <w:t>2</w:t>
      </w:r>
      <w:r w:rsidRPr="00D32BEC">
        <w:rPr>
          <w:rFonts w:ascii="Times New Roman" w:hAnsi="Times New Roman" w:cs="Times New Roman"/>
          <w:sz w:val="26"/>
          <w:szCs w:val="26"/>
        </w:rPr>
        <w:t>.201</w:t>
      </w:r>
      <w:r w:rsidR="002137EF" w:rsidRPr="00D32BEC">
        <w:rPr>
          <w:rFonts w:ascii="Times New Roman" w:hAnsi="Times New Roman" w:cs="Times New Roman"/>
          <w:sz w:val="26"/>
          <w:szCs w:val="26"/>
        </w:rPr>
        <w:t>6</w:t>
      </w:r>
      <w:r w:rsidRPr="00D32BEC">
        <w:rPr>
          <w:rFonts w:ascii="Times New Roman" w:hAnsi="Times New Roman" w:cs="Times New Roman"/>
          <w:sz w:val="26"/>
          <w:szCs w:val="26"/>
        </w:rPr>
        <w:t xml:space="preserve"> № </w:t>
      </w:r>
      <w:r w:rsidR="002137EF" w:rsidRPr="00D32BEC">
        <w:rPr>
          <w:rFonts w:ascii="Times New Roman" w:hAnsi="Times New Roman" w:cs="Times New Roman"/>
          <w:sz w:val="26"/>
          <w:szCs w:val="26"/>
        </w:rPr>
        <w:t>41</w:t>
      </w:r>
      <w:r w:rsidRPr="00D32BEC">
        <w:rPr>
          <w:rFonts w:ascii="Times New Roman" w:hAnsi="Times New Roman" w:cs="Times New Roman"/>
          <w:sz w:val="26"/>
          <w:szCs w:val="26"/>
        </w:rPr>
        <w:t>, и Типовые методические рекомендации по организации</w:t>
      </w:r>
      <w:r w:rsidR="00072FB0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и проведению проверки финансово-хозяйственной деятельности бюджетного</w:t>
      </w:r>
      <w:r w:rsidR="00072FB0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учреждения в условиях совершенствования правового положения муниципальных</w:t>
      </w:r>
      <w:r w:rsidR="00072FB0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учреждений, утвержденные решением Президиума Союза МКСО (протокол от 12</w:t>
      </w:r>
      <w:r w:rsidR="00072FB0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декабря 2011 г. № 6 (26)).</w:t>
      </w:r>
      <w:proofErr w:type="gramEnd"/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1.4. Настоящим Стандартом устанавливаются единые подходы к формированию</w:t>
      </w:r>
      <w:r w:rsidR="00072FB0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="00D11CB7" w:rsidRPr="00D32BEC">
        <w:rPr>
          <w:rFonts w:ascii="Times New Roman" w:hAnsi="Times New Roman" w:cs="Times New Roman"/>
          <w:sz w:val="26"/>
          <w:szCs w:val="26"/>
        </w:rPr>
        <w:t>Р</w:t>
      </w:r>
      <w:r w:rsidRPr="00D32BEC">
        <w:rPr>
          <w:rFonts w:ascii="Times New Roman" w:hAnsi="Times New Roman" w:cs="Times New Roman"/>
          <w:sz w:val="26"/>
          <w:szCs w:val="26"/>
        </w:rPr>
        <w:t>евизионной комиссией целей, объектов, предметов, вопросов мероприятий</w:t>
      </w:r>
      <w:r w:rsidR="00072FB0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(контрольных и экспертно-аналитических) и показателей деятельности в ходе</w:t>
      </w:r>
      <w:r w:rsidR="00072FB0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осуществления внешнего муниципального финансового контроля (аудита) финансово-</w:t>
      </w:r>
      <w:r w:rsidR="00072FB0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хозяйственной деятельности муниципальных бюджетных (автономных) учреждений.</w:t>
      </w:r>
    </w:p>
    <w:p w:rsidR="003514E2" w:rsidRPr="00D32BEC" w:rsidRDefault="003514E2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Стандарт предназначен для использования в практической работе по организации и проведению проверок:</w:t>
      </w:r>
    </w:p>
    <w:p w:rsidR="003514E2" w:rsidRPr="00D32BEC" w:rsidRDefault="003514E2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бюджетных учреждений до принятия органами местного самоуправления решения о предоставлении им субсидии в соответствии с положениями частей 15 и 16 статьи 33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3514E2" w:rsidRPr="00D32BEC" w:rsidRDefault="003514E2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2BEC">
        <w:rPr>
          <w:rFonts w:ascii="Times New Roman" w:hAnsi="Times New Roman" w:cs="Times New Roman"/>
          <w:sz w:val="26"/>
          <w:szCs w:val="26"/>
        </w:rPr>
        <w:t>- бюджетных учреждений и автономных учреждений, в отношении которых в соответствии с положениями частей 15 и 16 статьи 33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органами местного самоуправления принято решение о предоставлении субсидии;</w:t>
      </w:r>
      <w:proofErr w:type="gramEnd"/>
    </w:p>
    <w:p w:rsidR="003514E2" w:rsidRPr="00D32BEC" w:rsidRDefault="003514E2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казенных учреждений.</w:t>
      </w:r>
    </w:p>
    <w:p w:rsidR="00072FB0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1.5. Основные понятия, используемые в Стандарте</w:t>
      </w:r>
      <w:r w:rsidR="00072FB0" w:rsidRPr="00D32BEC">
        <w:rPr>
          <w:rFonts w:ascii="Times New Roman" w:hAnsi="Times New Roman" w:cs="Times New Roman"/>
          <w:sz w:val="26"/>
          <w:szCs w:val="26"/>
        </w:rPr>
        <w:t>:</w:t>
      </w:r>
    </w:p>
    <w:p w:rsidR="00D11CB7" w:rsidRPr="00D32BEC" w:rsidRDefault="00D11CB7" w:rsidP="00D32B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Автономное учреждение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некоммерческая организация, созданная муниципальным образованием для выполнения работ, оказания услуг в целях осуществления полномочий органов местного самоуправления в сферах образования, здравоохранения, культуры, социальной защиты, занятости населения, физической культуры и спорта, а также в иных сферах. </w:t>
      </w:r>
    </w:p>
    <w:p w:rsidR="00D11CB7" w:rsidRPr="00D32BEC" w:rsidRDefault="00D11CB7" w:rsidP="00D32B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Бюджетное учреждение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некоммерческая организация, созданная муниципальным образованием для выполнения работ, оказания услуг в целях </w:t>
      </w:r>
      <w:proofErr w:type="gramStart"/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реализации предусмотренных полномочий органов местного самоуправления</w:t>
      </w:r>
      <w:proofErr w:type="gramEnd"/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сферах науки, образования, здравоохранения, культуры, социальной защиты, занятости населения, физической культуры и спорта, а также в иных сферах.</w:t>
      </w:r>
    </w:p>
    <w:p w:rsidR="00D11CB7" w:rsidRPr="00D32BEC" w:rsidRDefault="00D11CB7" w:rsidP="00D32B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Казенное учреждение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муниципальное учреждение, осуществляющее оказание муниципальных услуг, выполнение работ и (или) исполнение муниципальных функций в целях обеспечения реализации предусмотренных полномочий органов местного самоуправления, финансовое обеспечение деятельности которого осуществляется за счет средств соответствующего бюджета на основании бюджетной сметы.</w:t>
      </w:r>
    </w:p>
    <w:p w:rsidR="00D11CB7" w:rsidRPr="00D32BEC" w:rsidRDefault="00D11CB7" w:rsidP="00D32B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Доходы бюджета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поступающие в бюджет денежные средства, за исключением средств, являющихся в соответствии с Бюджетным Кодексом РФ источниками финансирования дефицита бюджета.</w:t>
      </w:r>
    </w:p>
    <w:p w:rsidR="00D11CB7" w:rsidRPr="00D32BEC" w:rsidRDefault="00D11CB7" w:rsidP="00D32B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Расходы бюджета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выплачиваемые из бюджета денежные средства, за исключением средств, являющихся в соответствии с Бюджетным Кодексом РФ источниками финансирования дефицита бюджета.</w:t>
      </w:r>
    </w:p>
    <w:p w:rsidR="00D11CB7" w:rsidRPr="00D32BEC" w:rsidRDefault="00D11CB7" w:rsidP="00D32B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Бюджетные ассигнования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предельные объемы денежных средств, предусмотренных в соответствующем финансовом году для исполнения бюджетных обязательств.</w:t>
      </w:r>
    </w:p>
    <w:p w:rsidR="00D11CB7" w:rsidRPr="00D32BEC" w:rsidRDefault="00D11CB7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Главный распорядитель бюджетных средств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орган местного самоуправления, имеющий право распределять бюджетные ассигнования и лимиты бюджетных обязательств между подведомственными распорядителями и получателями бюджетных средств, указанные в ведомственной структуре расходов бюджета;</w:t>
      </w:r>
    </w:p>
    <w:p w:rsidR="00D11CB7" w:rsidRPr="00D32BEC" w:rsidRDefault="00D11CB7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Получатель бюджетных средств -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местного самоуправления, орган местной администрации, находящееся в ведении главного распорядителя бюджетных средств казенное учреждение, имеющие право на принятие и исполнение бюджетных обязательств за счет средств соответствующего бюджета, если иное не установлено Бюджетным Кодексом.</w:t>
      </w:r>
    </w:p>
    <w:p w:rsidR="00D11CB7" w:rsidRPr="00D32BEC" w:rsidRDefault="00D11CB7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бюджетных ассигнованиях –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 главного распорядителя средств бюджета, которым осуществляется доведение бюджетных ассигнований до нижестоящих распорядителей и получателей средств бюджета, находящихся в его ведении.</w:t>
      </w:r>
    </w:p>
    <w:p w:rsidR="00D11CB7" w:rsidRPr="00D32BEC" w:rsidRDefault="00D11CB7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Лимит бюджетных обязательств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объем прав в денежном выражении бюджета на принятие казенным учреждением бюджетных обязательств и их исполнение в текущем финансовом году.</w:t>
      </w:r>
    </w:p>
    <w:p w:rsidR="00D11CB7" w:rsidRPr="00D32BEC" w:rsidRDefault="00D11CB7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Текущий финансовый год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период).</w:t>
      </w:r>
    </w:p>
    <w:p w:rsidR="00D11CB7" w:rsidRPr="00D32BEC" w:rsidRDefault="00D11CB7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Бюджетная смета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документ, </w:t>
      </w:r>
      <w:proofErr w:type="gramStart"/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устанавливающий</w:t>
      </w:r>
      <w:proofErr w:type="gramEnd"/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классификацией расходов бюджетов лимиты бюджетных обязательств казенному учреждению.</w:t>
      </w:r>
    </w:p>
    <w:p w:rsidR="00D11CB7" w:rsidRPr="00D32BEC" w:rsidRDefault="00D11CB7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Лицевой счет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регистр аналитического учета органа казначейства, предназначенный для отражения в учете лимитов бюджетных обязательств, принятых денежных обязательств, объемов финансирования и кассовых расходов, осуществляемых в процессе исполнения расходов соответствующего главного распорядителя, распорядителя и получателя бюджетных средств.</w:t>
      </w:r>
    </w:p>
    <w:p w:rsidR="00D11CB7" w:rsidRPr="00D32BEC" w:rsidRDefault="00D11CB7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32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Законность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критерий финансового контроля, характеризующий соответствие операций (действия должностных лиц организаций), являющихся предметом контроля, действующим на момент их совершения требованиям законодательства Российской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Федерации и </w:t>
      </w:r>
      <w:r w:rsidR="0051662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Коми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нормативно-правовыми актами муниципального образования </w:t>
      </w:r>
      <w:r w:rsidR="005166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«Сосногорск»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принятых по вопросам, входящим в их компетенцию.</w:t>
      </w:r>
      <w:proofErr w:type="gramEnd"/>
    </w:p>
    <w:p w:rsidR="00D11CB7" w:rsidRPr="00D32BEC" w:rsidRDefault="00D11CB7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Результативность –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критерий финансового контроля, характеризующий степень достижения запланированных результатов и конечный социально-экономический эффект, полученный от использования бюджетных средств.</w:t>
      </w:r>
    </w:p>
    <w:p w:rsidR="00D11CB7" w:rsidRPr="00D32BEC" w:rsidRDefault="00D11CB7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Эффективность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критерий финансового контроля, характеризующий степень достижения наивысшего результата при выполнении мероприятий, на финансирование которых предусмотрено расходование бюджетных средств.</w:t>
      </w:r>
    </w:p>
    <w:p w:rsidR="00D11CB7" w:rsidRPr="00D32BEC" w:rsidRDefault="00D11CB7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Продуктивность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критерий финансового контроля, характеризующий степень соотношения между полученными результатами и использованными на их достижение финансовыми, материальными и трудовыми ресурсами.</w:t>
      </w:r>
    </w:p>
    <w:p w:rsidR="00D11CB7" w:rsidRPr="00D32BEC" w:rsidRDefault="00D11CB7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Экономичность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критерий финансового контроля, характеризующий абсолютную и относительную экономию бюджетных средств, исходя из достигнутых количественных и качественных результатов их использования.</w:t>
      </w:r>
    </w:p>
    <w:p w:rsidR="00D11CB7" w:rsidRPr="00D32BEC" w:rsidRDefault="00D11CB7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Целевое использование (расходование)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критерий финансового контроля, характеризующий направление и использование средств бюджета на цели, соответствующие условиям получения указанных средств, определенным бюджетом на соответствующий финансовый год, сводной бюджетной росписью, уведомлением о бюджетных ассигнованиях, бюджетной сметой, субсидией, либо иным правовым основанием их получения.</w:t>
      </w:r>
    </w:p>
    <w:p w:rsidR="00D11CB7" w:rsidRPr="00D32BEC" w:rsidRDefault="00D11CB7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Муниципальное задание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документ, </w:t>
      </w:r>
      <w:proofErr w:type="gramStart"/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устанавливающий</w:t>
      </w:r>
      <w:proofErr w:type="gramEnd"/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 к составу, качеству и (или) объему (содержанию), условиям, порядку и результатам оказания муниципальных услуг.</w:t>
      </w:r>
    </w:p>
    <w:p w:rsidR="00D11CB7" w:rsidRPr="00D32BEC" w:rsidRDefault="00D11CB7" w:rsidP="00D32B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32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Субсидии на финансовое обеспечение выполнения муниципального задания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субсидии, предоставляемые бюджетным и автономным учреждениям муниципального образования из местного бюджета на возмещение нормативных затрат, связанных с оказанием ими в соответствии с муниципальным заданием муниципальных услуг (выполнением работ) в соответствии с </w:t>
      </w:r>
      <w:hyperlink r:id="rId9" w:history="1">
        <w:r w:rsidRPr="00D32BE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1 статьи 78.1</w:t>
        </w:r>
      </w:hyperlink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</w:t>
      </w:r>
      <w:proofErr w:type="gramEnd"/>
    </w:p>
    <w:p w:rsidR="00D11CB7" w:rsidRPr="00D32BEC" w:rsidRDefault="00D11CB7" w:rsidP="00D32B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32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Первоначальные нормативы затрат на оказание бюджетным учреждением, тип которого не изменяется, услуг физическим и (или) юридическим лицам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определенные для бюджетного учреждения в порядке, установленном приказом департамента финансов администрации муниципального образования город Краснодар, нормативные затраты, подлежащие применению для определения объема финансового обеспечения выполнения муниципального задания в первый год предоставления бюджетному учреждению средств на финансовое обеспечение выполнения муниципального задания.</w:t>
      </w:r>
      <w:proofErr w:type="gramEnd"/>
    </w:p>
    <w:p w:rsidR="00516627" w:rsidRDefault="00D11CB7" w:rsidP="00516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Финансово - хозяйственная деятельность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проведение и оформление операций по получению, учету, распоряжению финансовыми средствами, а также по приобретению, учету, распоряжению материальными ценностями, объектами основных средств и другим имуществом.</w:t>
      </w:r>
      <w:bookmarkStart w:id="0" w:name="_Ref243206764"/>
      <w:bookmarkStart w:id="1" w:name="_Ref243206875"/>
    </w:p>
    <w:p w:rsidR="00516627" w:rsidRDefault="00516627" w:rsidP="005166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6627" w:rsidRDefault="00D32BEC" w:rsidP="005166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Методические основы проведения контрольных мероприятий.</w:t>
      </w:r>
      <w:bookmarkEnd w:id="0"/>
      <w:r w:rsidR="005166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32B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Методы и приемы финансового контроля</w:t>
      </w:r>
      <w:bookmarkEnd w:id="1"/>
      <w:r w:rsidR="005166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516627" w:rsidRDefault="00516627" w:rsidP="005166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32BEC" w:rsidRPr="00D32BEC" w:rsidRDefault="00D32BEC" w:rsidP="00516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Метод (способ</w:t>
      </w:r>
      <w:r w:rsidRPr="00D32B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)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контроле – это совокупность действий, направленных на изучение и исследование документов и хозяйственных операций.</w:t>
      </w:r>
    </w:p>
    <w:p w:rsid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lastRenderedPageBreak/>
        <w:t>Прием</w:t>
      </w:r>
      <w:r w:rsidRPr="00D32B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контроле – это отдельное контрольное действие.</w:t>
      </w:r>
    </w:p>
    <w:p w:rsidR="00D32BEC" w:rsidRPr="00D32BEC" w:rsidRDefault="00D32BEC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BEC" w:rsidRPr="00D32BEC" w:rsidRDefault="00D32BEC" w:rsidP="00D32BEC">
      <w:pPr>
        <w:keepNext/>
        <w:widowControl w:val="0"/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bookmarkStart w:id="2" w:name="_Ref243206771"/>
      <w:r w:rsidRPr="00D32BE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2.1. Приемы документального контроля</w:t>
      </w:r>
      <w:bookmarkEnd w:id="2"/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Фактические методы (способы) контроля подразделяются на приемы. Основными являются следующие приемы документального контроля: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Экономический анализ</w:t>
      </w:r>
      <w:r w:rsidRPr="00D32B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финансовой и хозяйственной деятельности проверяемого объекта начинается до начала контрольного мероприятия. Предварительный экономический анализ позволяет целенаправленно составить план контрольного мероприятия и проводить проверки, предварительно определив необходимые методы контроля и приемы проверок. В ходе контрольного мероприятия проводится более углубленный экономический анализ. </w:t>
      </w:r>
      <w:proofErr w:type="gramStart"/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данные экономического анализа подкрепляются текущим анализом, состоящим в сопоставлении бухгалтерских и статистических данных, изучении фактов и другой информации для оценки деятельности объектов проверки, результатов проверок первичных документов, регистров бухгалтерского учета и другой экономической информации.</w:t>
      </w:r>
      <w:proofErr w:type="gramEnd"/>
    </w:p>
    <w:p w:rsidR="00D32BEC" w:rsidRPr="00D32BEC" w:rsidRDefault="00D32BEC" w:rsidP="00D32BEC">
      <w:pPr>
        <w:keepNext/>
        <w:widowControl w:val="0"/>
        <w:tabs>
          <w:tab w:val="left" w:pos="2453"/>
          <w:tab w:val="left" w:leader="dot" w:pos="854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Технико-экономические</w:t>
      </w:r>
      <w:r w:rsidRPr="00D32B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расчеты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проводятся в ходе контрольного мероприятия для определения правильности расчета действующих и</w:t>
      </w:r>
      <w:r w:rsidRPr="00D32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прогнозируемых показателей и нормативов, сметных ассигнований по отдельным статьям расходов проверяемых объектов.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Нормативная проверка</w:t>
      </w:r>
      <w:r w:rsidRPr="00D32B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для выявления отклонений фактических затрат от нормативных показателей. Нормативной проверкой устанавливаются факты нарушений в финансовой и хозяйственной деятельности. В комплексе с технико-экономическими расчетами этот прием позволяет установить случаи совершенных хищений и перерасходов за счет завышения бюджетных ассигнований по отдельным статьям сметы расходов.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Формальная (техническая) проверка</w:t>
      </w:r>
      <w:r w:rsidRPr="00D32B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 имеет своей целью выявление дефектов в оформлении документов, установление правильности заполнения реквизитов и наличия несанкционированных исправлений, подчисток, дописок текста и цифр, уточнение подлинности подписей должностных лиц, соответствие документа действующей типовой форме и т.д. Формальной проверкой устанавливается наличие некачественно составленной документации. В такой документации выявляются фиктивные операции, документы.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Логическая проверка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проверка по существу позволяет определить объективную возможность и целесообразность в расходовании денежных средств и материальных ресурсов, реальность взаимосвязей между отдельными хозяйственными операциями. Эта процедура состоит из анализа и хронологического сравнения пропорций и расхождений в бухгалтерских документах в целях определения несоответствий, которые указывают на необходимость и вид дальнейших контрольных процедур. Качество логической проверки предопределяется квалификацией проверяющего лица, знанием необходимых нормативных документов, умением анализировать взаимосвязи различных финансовых и хозяйственных операций.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Счетно-аналитическая проверка</w:t>
      </w:r>
      <w:r w:rsidRPr="00D32B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представляет собой эффективный метод финансового контроля и включает в себя элементы формальной (технической) и логической проверки. Главной задачей такой проверки является выявление правильности и полноты отражения в учете и отчетности хозяйственных операций. В этом случае проверка проводится в три этапа: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проверка согласованности показателей, прямо влияющих на результат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хозяйственных операций;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сличение отдельных отчетных показателей с записями в регистрах бухгалтерского учета;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проверка обоснованности учетных записей по данным первичных документов.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Арифметическая проверка</w:t>
      </w:r>
      <w:r w:rsidRPr="00D32B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применяется для определения в документах правильности подсчетов и выявления признаков хищений, завуалированных арифметическими действиями. 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комплексного применения формальной, логической и арифметической проверок представляется возможным установить и собрать документы, имеющие искажения и недостатки в составлении. Эти документы по существу отраженных в них операций подразделяются на документы: содержащие случайные ошибки; отражающие неправомерные операции; подложные (фиктивные).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документам, содержащим случайные ошибки, относятся документы, в которых случайно, неумышленно искажены отдельные характеристики реквизитов (номер расчетного счета, название организации, адрес и др.).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документам, отражающим неправомерные операции, относятся документы, содержащие в себе несоответствие сущности операции действующему законодательству, нормативным актам, положениям, инструкциям.</w:t>
      </w:r>
    </w:p>
    <w:p w:rsidR="00D32BEC" w:rsidRPr="00D32BEC" w:rsidRDefault="00D32BEC" w:rsidP="00D32BEC">
      <w:pPr>
        <w:keepNext/>
        <w:widowControl w:val="0"/>
        <w:tabs>
          <w:tab w:val="left" w:pos="2453"/>
          <w:tab w:val="left" w:leader="dot" w:pos="854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подложным (фиктивным) документам относятся документы, в которых умышленно искажаются реквизиты или содержание хозяйственных операций. 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Встречная проверка</w:t>
      </w:r>
      <w:r w:rsidRPr="00D32B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способ, прием проверки, заключающийся в сопоставлении двух экземпляров одного и того же документа или различных документов, связанных между собой единством операции и находящихся в различных организациях или в разных подразделениях одной организации.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этот прием является одним из лучших для установления достоверности сумм, указанных в выписках из лицевых счетов банков. В результате сопоставления банковских выписок из лицевых счетов с приложенными к ним платежными документами, хранящимися в проверяемой организации, с подлинниками лицевых счетов и первых экземпляров платежных документов устанавливаются хищения бюджетных средств или другие злоупотребления.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Прием взаимного контроля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применяется для сопоставления различных документов, отражающих взаимосвязанные хозяйственные операции. При </w:t>
      </w:r>
      <w:proofErr w:type="gramStart"/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</w:t>
      </w:r>
      <w:proofErr w:type="gramEnd"/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возможно: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сопоставление документов, отражающих непосредственное совершения хозяйственной операции, с документами, имеющими к первым косвенное отношение;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сопоставление документов, отражающих хозяйственную операцию, с документами, оформление и содержание которых обусловливается непосредственно первичными документами.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</w:t>
      </w:r>
      <w:r w:rsidRPr="00D32B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анализа ежедневного или пооперационного изменения остатков товарно-материальных ценностей и денежных средств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устанавливаются отклонения от нормального оборота материальных ценностей или денежных средств и искажения данных об остатках, образующихся после совершения каждой операции.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Проверка правильности корреспонденции счет</w:t>
      </w:r>
      <w:r w:rsidRPr="00D32B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ов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применяется в целях установления фактов ошибочного или умышленного искажения данных взаимной связи синтетических счетов бухгалтерского учета, которые могут быть направлены на сокрытие хищений денежных средств и материальных ценностей, при безукоризненном составлении первичных документов. Наиболее распространенными видами искажений в корреспонденции счетов, которые можно выявить этим приемом проверки, являются следующие: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 несоответствие записей корреспонденции счетов одних и тех же хозяйственных операций в разных регистрах бухгалтерского учета;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подложные записи по корреспондирующим дебетуемым и кредитуемым счетам;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неоговоренные исправления корреспонденции счетов;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уничтожение записей в бухгалтерских регистрах и другое.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Проверка регистров бухгалтерского учета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сопоставлении с данными первичных документов позволяет установить наличие в них подложных записей, сделанных с целью сокрытия нарушений. Применение этого приема проверки дает возможность уточнить достоверность и своевременность отражения хозяйственной операции в бухгалтерском учете. Путем проверки регистров бухгалтерского учета можно установить следующие противоречия: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наличие записей в регистрах бухгалтерского учета, полностью или частично не подтверждаемых документами;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несоответствие записей во взаимосвязанных регистрах: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открытие и ведение регистров бухгалтерского учета, не предусмотренных типовой формой;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несоответствие аналитического учета записям в регистрах бухгалтерского учета;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необоснованные или неоговоренные исправления в регистрах бухгалтерского учета.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</w:t>
      </w:r>
      <w:r w:rsidRPr="00D32BE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исследованию не бухгалтерских документов</w:t>
      </w:r>
      <w:r w:rsidRPr="00D32B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относится анализ переписки, внутренних документов проверяемой организации, протоколов совещаний и т.д. Этот анализ позволяет установить наличие «узких мест» в деятельности проверяемого объекта, целенаправленно проводить проверку и исследование документов.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Исследование и проверка объяснительных записок</w:t>
      </w:r>
      <w:r w:rsidRPr="00D32B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(объяснений) сотрудников проверяемого объекта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позволяют глубже проанализировать действия должностных и материально ответственных лиц, установить обстоятельства, способствующие злоупотреблениям.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Сопоставлением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анализируются взаимосвязи хозяйственных операций с их документальным оформлением.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BEC" w:rsidRPr="00D32BEC" w:rsidRDefault="00D32BEC" w:rsidP="00D32BEC">
      <w:pPr>
        <w:keepNext/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2.2. </w:t>
      </w:r>
      <w:bookmarkStart w:id="3" w:name="_Ref243206886"/>
      <w:r w:rsidRPr="00D32BE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Приемы фактического контроля</w:t>
      </w:r>
      <w:bookmarkEnd w:id="3"/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Самый распространенный из приемов фактического контроля - </w:t>
      </w:r>
      <w:r w:rsidRPr="00D32B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инвентаризация,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которую можно классифицировать по следующим признакам: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по характеру или периодичности - на </w:t>
      </w:r>
      <w:proofErr w:type="gramStart"/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плановую</w:t>
      </w:r>
      <w:proofErr w:type="gramEnd"/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внеплановую;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по полноте охвата средств и операций - на </w:t>
      </w:r>
      <w:proofErr w:type="gramStart"/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полную</w:t>
      </w:r>
      <w:proofErr w:type="gramEnd"/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частичную.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Полная и частичная инвентаризация производится при документальной проверке финансовой и хозяйственной деятельности проверяемого объекта.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Проверка хозяйственных операций в вещественной форме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своей целью удостовериться в совершении операций по приобретению материальных ценностей, в достоверности составленных актов на ввод объектов в эксплуатацию после окончания их строительства или капитального ремонта, в наличии товарно-материальных ценностей и др.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Экспертная оценка результатов деятельности объектов проверки,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 или хозяйственных операций различными специалистами. При </w:t>
      </w:r>
      <w:proofErr w:type="gramStart"/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</w:t>
      </w:r>
      <w:proofErr w:type="gramEnd"/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правильная формулировка вопросов эксперту является важнейшим условием, определяющим качество экспертизы. По результатам экспертизы составляется обоснованное заключение с полными и конкретными ответами на поставленные вопросы. 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 xml:space="preserve">Контрольный обмер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выполненных строительных, монтажных и ремонтных работ производится специалистами Счетной палаты в присутствии представителей заказчика и подрядной организации. Контрольные обмеры производятся непосредственно на объекте. Проверяется выполнение объемов и стоимость работ, оплаченных или предъявленных в банк для оплаты. 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Контрольными обмерами устанавливается: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соответствие строящегося объекта его характеристике и назначению, </w:t>
      </w:r>
      <w:proofErr w:type="gramStart"/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предусмотренным</w:t>
      </w:r>
      <w:proofErr w:type="gramEnd"/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проектно-сметной документации и в титульном списке;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полнота завершения строительных работ, принятых по актам приемки выполненных работ формы КС-2 в соответствии с проектно-сметной документацией;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соответствие объема, характера, стоимости работ, принятых актом приемки, данным, указанным в рабочих чертежах, в журналах учета выполненных работ, актах ф. КС-2, КС-3, а также в актах инвентаризации незавершенного строительства.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proofErr w:type="gramStart"/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правильностью отражения подрядными организациями и заказчиками в отчетности объемов незавершенного строительства и затрат по монтажу оборудования контрольные обмеры проводятся на незаконченных строительных объектах (или этапах), акты и счета по которым предъявлены к оплате. Такие обмеры проводятся в порядке, установленном для объектов, расчеты по которым производятся по единичным расценкам и ценникам на монтаж оборудования.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подготовке к контрольному обмеру делается расшифровка объемов незавершенного производства строительно-монтажных работ по объектам и этапам, расшифровка сдаваемых по плану в текущем периоде объектов и этапов работ, анализируются сводные сметы (сводные сметно-финансовые расчеты) строек, а также титульные списки, генеральные и годовые подрядные договоры, бухгалтерская и статистическая отчетность.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вспомогательных материалов при производстве контрольных обмеров строительно-монтажных работ используются следующие документы: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данные бухгалтерского учета о списании на производство строительных материалов, конструкций, деталей и оборудования;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наряды, выписанные рабочим;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паспорта переданного в монтаж оборудования;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акты рабочих (административно-хозяйственных) комиссий по приемке в эксплуатацию отдельных зданий и сооружений.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Тщательному анализу подвергаются перечни работ по недоделкам объектов, принятых в эксплуатацию приемочными комиссиями. В тех случаях, когда по решению приемочной комиссии объекты приняты в эксплуатацию с недоделками и их стоимость предъявлена или оплачена банком, объем незаконченных строительно-монтажных работ отражается в акте проверки как завышение стоимости работ.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Обследование на месте проверяемых операций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производится при проверках: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соблюдения порядка хранения, приемки и отпуска материальных ценностей;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установления степени готовности объектов капитального ремонта;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изношенности основных средств, временных сооружений и приспособлений, малоценных и быстроизнашивающихся предметов;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организации производства и технологических процессов.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Этот прием в контрольно-ревизионной практике используется при проверках отдельных подразделений объекта, находящихся на значительном расстоянии друг от друга.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Проверка исполнения принятых решений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применяется в контрольно-ревизионной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практике для изучения и анализа соблюдения исполнительской дисциплины. Этот прием проверки используется, когда проверяемым объектом не выполнялись предложения представления КСП по предыдущему контрольному мероприятию.</w:t>
      </w:r>
    </w:p>
    <w:p w:rsidR="00D32BEC" w:rsidRPr="00D32BEC" w:rsidRDefault="00D32BEC" w:rsidP="00D32BE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Методические приемы носят рекомендательный характер, их применение зависит от особенностей проводимых контрольных мероприятий и конкретных ситуаций. 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2BEC" w:rsidRPr="00D32BEC" w:rsidRDefault="00D32BEC" w:rsidP="00D32BEC">
      <w:pPr>
        <w:keepNext/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bookmarkStart w:id="4" w:name="_Ref243206895"/>
      <w:r w:rsidRPr="00D32BE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2.3. Измерители (показатели), применяемые в ходе</w:t>
      </w:r>
    </w:p>
    <w:p w:rsidR="00D32BEC" w:rsidRPr="00D32BEC" w:rsidRDefault="00D32BEC" w:rsidP="00D32BEC">
      <w:pPr>
        <w:keepNext/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контрольного мероприятия</w:t>
      </w:r>
      <w:bookmarkEnd w:id="4"/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контрольного мероприятия используются натуральные, трудовые и стоимостные измерители (показатели).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Натуральные измерители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применяются для проверки правильности отражения в учете материальных средств и хозяйственных операций в их натуральных единицах измерения. Натуральные измерители применяются при проверке и анализе показателей, характеризующих состояние, движение и использование материальных ценностей.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Трудовой измеритель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используется в ревизионной практике для исследования количества затрат рабочего времени, выраженного в определенных единицах времени.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Стоимостный измеритель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обобщающим измерителем. Он применяется для проверки и исследования процессов производства, распределения продукции и услуг, хозяйственных связей, расчетных и кредитных взаимоотношений.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" w:name="_Ref243206906"/>
      <w:r w:rsidRPr="00D32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3.Порядок организации и проведения </w:t>
      </w:r>
      <w:bookmarkEnd w:id="5"/>
      <w:r w:rsidRPr="00D32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проверки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left="900"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32BEC" w:rsidRPr="00D32BEC" w:rsidRDefault="00D32BEC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Проверки проводятся в соответствии с Регламентом и планом работ, утвержденным контрольно-счетным органом или в отдельных случаях как внеплановые.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32BEC" w:rsidRPr="00D32BEC" w:rsidRDefault="00D32BEC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Контрольное мероприятие осуществляется в три этапа:</w:t>
      </w:r>
    </w:p>
    <w:p w:rsidR="00D32BEC" w:rsidRPr="00D32BEC" w:rsidRDefault="00D32BEC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Подготовительный этап;</w:t>
      </w:r>
    </w:p>
    <w:p w:rsidR="00D32BEC" w:rsidRPr="00D32BEC" w:rsidRDefault="00D32BEC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Основной этап (непосредственная проверка);</w:t>
      </w:r>
    </w:p>
    <w:p w:rsidR="00D32BEC" w:rsidRPr="00D32BEC" w:rsidRDefault="00D32BEC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Заключительный этап.</w:t>
      </w:r>
    </w:p>
    <w:p w:rsidR="00D32BEC" w:rsidRPr="00D32BEC" w:rsidRDefault="00D32BEC" w:rsidP="00D32BEC">
      <w:pPr>
        <w:keepNext/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bookmarkStart w:id="6" w:name="_Ref243206981"/>
      <w:r w:rsidRPr="00D32BE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3.1. Подготовительный этап</w:t>
      </w:r>
      <w:bookmarkEnd w:id="6"/>
    </w:p>
    <w:p w:rsidR="00D32BEC" w:rsidRPr="00D32BEC" w:rsidRDefault="00D32BEC" w:rsidP="00D32BEC">
      <w:pPr>
        <w:keepNext/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2BEC" w:rsidRPr="00D32BEC" w:rsidRDefault="00D32BEC" w:rsidP="00D32BEC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Подготовительный этап включает в себя предварительную работу по изучению, оценке, сбору необходимой информации с целью выбора конкретных объектов проверки и подготовки программы контрольного мероприятия.</w:t>
      </w:r>
    </w:p>
    <w:p w:rsidR="00D32BEC" w:rsidRPr="00D32BEC" w:rsidRDefault="00D32BEC" w:rsidP="00872765">
      <w:pPr>
        <w:keepNext/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bookmarkStart w:id="7" w:name="_Ref243206991"/>
      <w:r w:rsidRPr="00D32BE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3.1.1. Планирование контрольного мероприятия</w:t>
      </w:r>
    </w:p>
    <w:p w:rsidR="00D32BEC" w:rsidRPr="00D32BEC" w:rsidRDefault="00D32BEC" w:rsidP="00872765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и предварительное изучение</w:t>
      </w:r>
      <w:r w:rsidRPr="00D32BE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объекта проверки</w:t>
      </w:r>
      <w:bookmarkEnd w:id="7"/>
    </w:p>
    <w:p w:rsidR="00D32BEC" w:rsidRPr="00D32BEC" w:rsidRDefault="00D32BEC" w:rsidP="00D32BEC">
      <w:pPr>
        <w:keepNext/>
        <w:widowControl w:val="0"/>
        <w:tabs>
          <w:tab w:val="left" w:pos="578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является важным и сложным этапом проведения контрольного мероприятия, представляет собой процесс проведения ряда последовательных взаимосвязанных действий, предварительное изучение объекта проверки и подготовку программы контрольного мероприятия.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Предварительное изучение объекта проверки осуществляется путем сбора необходимой информации с целью подготовки программы проверки. При </w:t>
      </w:r>
      <w:proofErr w:type="gramStart"/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</w:t>
      </w:r>
      <w:proofErr w:type="gramEnd"/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подробная проверка достоверности собранной информации не проводится. На данном этапе группа проверяющих собирает информацию только для определения целей и вопросов проверки. 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Члены группы проверяющих должны обладать знания</w:t>
      </w:r>
      <w:r w:rsidRPr="00D32B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oftHyphen/>
        <w:t xml:space="preserve">ми, совокупность которых </w:t>
      </w:r>
      <w:r w:rsidRPr="00D32B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дает возможность получить всестороннее представление о предмете и объектах проверки, а также иметь профессиональную квалификацию и опыт работы, необходимые для проведения проверки в соответствии с действующими требованиями.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</w:t>
      </w:r>
      <w:proofErr w:type="gramStart"/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проверяющих</w:t>
      </w:r>
      <w:proofErr w:type="gramEnd"/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сбор необходимой информации и проводит: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• анализ нормативных правовых документов, имеющих значение для целей данной проверки;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• анализ отчетов о проделанной работе, планов работы и приоритетных направлений деятельности объектов проверки;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• изучение организационной структуры, систем и механизмов контроля объектов проверки;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• анализ выполнения объектами проверки поставленных задач и достижения ими конкретных результатов;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• анализ и оценку основных рисков, с которыми сталкиваются в работе объекты проверки;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• изучение материалов предыдущих проверок в данной сфере, а также результатов проверок, проводимых другими организациями.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Предварительное изучение рекомендуется начинать с изучения системы внутреннего контроля, установленной руководством проверяемого учреждения для достижения поставленных целей и имеющей непосредственное отношение к теме проверки. Это имеет большое значение, так как знание состояния данной системы дает возможность определить потенциальные недостатки в деятельности объекта проверки, на которые следует обратить особое внимание при проведении проверки.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изучения проверяемого учреждения руководитель проверки осуществляет подготовку проекта про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граммы и рабочего плана проверки.</w:t>
      </w:r>
    </w:p>
    <w:p w:rsidR="00D32BEC" w:rsidRPr="00D32BEC" w:rsidRDefault="00D32BEC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BEC" w:rsidRPr="00D32BEC" w:rsidRDefault="00D32BEC" w:rsidP="00D32BEC">
      <w:pPr>
        <w:keepNext/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bookmarkStart w:id="8" w:name="_Ref243206999"/>
      <w:r w:rsidRPr="00D32BE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3.1.2. Подготовка программы проведения </w:t>
      </w:r>
      <w:bookmarkEnd w:id="8"/>
      <w:r w:rsidRPr="00D32BE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проверки</w:t>
      </w:r>
    </w:p>
    <w:p w:rsidR="00D32BEC" w:rsidRPr="00D32BEC" w:rsidRDefault="00D32BEC" w:rsidP="00D32BEC">
      <w:pPr>
        <w:keepNext/>
        <w:widowControl w:val="0"/>
        <w:spacing w:after="0" w:line="240" w:lineRule="auto"/>
        <w:ind w:left="1050" w:firstLine="567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D32BEC" w:rsidRPr="00D32BEC" w:rsidRDefault="00D32BEC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и рабочий план проведения проверки служит руководством для сотрудников контрольно-счетного органа, осуществляющих проверку, и определяет: </w:t>
      </w:r>
    </w:p>
    <w:p w:rsidR="00D32BEC" w:rsidRPr="00D32BEC" w:rsidRDefault="00D32BEC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основание проверки;</w:t>
      </w:r>
    </w:p>
    <w:p w:rsidR="00D32BEC" w:rsidRPr="00D32BEC" w:rsidRDefault="00D32BEC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тему проверки;</w:t>
      </w:r>
    </w:p>
    <w:p w:rsidR="00D32BEC" w:rsidRPr="00D32BEC" w:rsidRDefault="00D32BEC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проверяемый период;</w:t>
      </w:r>
    </w:p>
    <w:p w:rsidR="00D32BEC" w:rsidRPr="00D32BEC" w:rsidRDefault="00D32BEC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предмет проверки; </w:t>
      </w:r>
    </w:p>
    <w:p w:rsidR="00D32BEC" w:rsidRPr="00D32BEC" w:rsidRDefault="00D32BEC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перечень проверяемых объектов;</w:t>
      </w:r>
    </w:p>
    <w:p w:rsidR="00D32BEC" w:rsidRPr="00D32BEC" w:rsidRDefault="00D32BEC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сроки проведения проверки;</w:t>
      </w:r>
    </w:p>
    <w:p w:rsidR="00D32BEC" w:rsidRPr="00D32BEC" w:rsidRDefault="00D32BEC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персональный состав сотрудников, принимающих участие в проверке;</w:t>
      </w:r>
    </w:p>
    <w:p w:rsidR="00872765" w:rsidRDefault="00D32BEC" w:rsidP="00872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проверяемые вопросы и их распределение между сотрудниками.</w:t>
      </w:r>
      <w:r w:rsidR="00872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72765" w:rsidRDefault="00D32BEC" w:rsidP="00872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Каждая проверка должна преследовать ясные и четкие цели, а также решать конкретные задачи, на основании которых можно делать соответствующие выводы.</w:t>
      </w:r>
      <w:r w:rsidR="008727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Поэтому сотрудникам контрольно-счетного органа, осуществляющим проверку, прежде всего, необходимо четко определить, что будет проверяться. Сделать это можно путем отсечения тех сфер, которые по результатам предварительного изучения представляются более или менее благополучными, а из оставшихся сконцентрировать внимание, главным образом, на тех, результаты проверки которых, могут дать наибольший эффект. При </w:t>
      </w:r>
      <w:proofErr w:type="gramStart"/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</w:t>
      </w:r>
      <w:proofErr w:type="gramEnd"/>
      <w:r w:rsidR="004B47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следует руководствоваться принципом, что цели проверки всегда должны соответствовать задачам, которые призвана решать Счетная палата посредством проведения контрольных мероприятий.</w:t>
      </w:r>
      <w:r w:rsidR="00872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32BEC" w:rsidRPr="00D32BEC" w:rsidRDefault="00D32BEC" w:rsidP="00872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Программа и рабочий план должна содержать четкий перечень вопросов, определяющих масштаб ее проведения. 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работы по установлению масштаба проверки является определение в программе перечня конкретных вопросов и объектов проверки. При </w:t>
      </w:r>
      <w:proofErr w:type="gramStart"/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</w:t>
      </w:r>
      <w:proofErr w:type="gramEnd"/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следует руководствоваться правилом, что для проверки выбираются такие вопросы (как правило, не более пяти), которые отражают поставленную цель проверки и имеют принципиальное значение для успешного осуществления проверяемой деятельности. </w:t>
      </w:r>
    </w:p>
    <w:p w:rsidR="00D32BEC" w:rsidRPr="00D32BEC" w:rsidRDefault="00D32BEC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Информационной основой</w:t>
      </w: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проведения проверки учреждения являются:</w:t>
      </w:r>
    </w:p>
    <w:p w:rsidR="00D32BEC" w:rsidRPr="00D32BEC" w:rsidRDefault="00D32BEC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учредительные и иные документы, характеризующие организационно-правовую форму и структуру проверяемого объекта;</w:t>
      </w:r>
    </w:p>
    <w:p w:rsidR="00D32BEC" w:rsidRPr="00D32BEC" w:rsidRDefault="00D32BEC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информационные материалы и документы, полученные по запросам контрольно-счетного органа;</w:t>
      </w:r>
    </w:p>
    <w:p w:rsidR="00D32BEC" w:rsidRPr="00D32BEC" w:rsidRDefault="00D32BEC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экономическая, правовая и статистическая информация о деятельности проверяемого учреждения;</w:t>
      </w:r>
    </w:p>
    <w:p w:rsidR="00D32BEC" w:rsidRPr="00D32BEC" w:rsidRDefault="00D32BEC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общие сведения о проверяемом учреждении;</w:t>
      </w:r>
    </w:p>
    <w:p w:rsidR="00D32BEC" w:rsidRPr="00D32BEC" w:rsidRDefault="00D32BEC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документы, полученные в ходе проверки (первичные документы, платежные документы, регистры бюджетного и бухгалтерского учета, отчеты об исполнении бюджетной сметы и муниципального задания);</w:t>
      </w:r>
    </w:p>
    <w:p w:rsidR="00D32BEC" w:rsidRPr="00D32BEC" w:rsidRDefault="00D32BEC" w:rsidP="00D32BEC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другие документы (договоры, контракты, соглашения и т.д.).</w:t>
      </w:r>
    </w:p>
    <w:p w:rsidR="00D32BEC" w:rsidRPr="00D32BEC" w:rsidRDefault="00D32BEC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установления законности и правильности финансовых и хозяйственных операций проверка финансово–хозяйственной деятельности учреждения проводится путем:</w:t>
      </w:r>
    </w:p>
    <w:p w:rsidR="00D32BEC" w:rsidRPr="00D32BEC" w:rsidRDefault="00D32BEC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проверки учредительных, регистрационных, плановых, бухгалтерских, отчетных документов; </w:t>
      </w:r>
    </w:p>
    <w:p w:rsidR="00D32BEC" w:rsidRPr="00D32BEC" w:rsidRDefault="00D32BEC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проверки подлинности документов, правильности содержащихся в них расчетов и итогов, соответствия документов установленным формам, правильности и полноты их оформления;</w:t>
      </w:r>
    </w:p>
    <w:p w:rsidR="00D32BEC" w:rsidRPr="00D32BEC" w:rsidRDefault="00D32BEC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проверки действительности совершения сделок, получения или выдачи указанных в документах денежных средств или материальных ценностей, фактического выполнения работ или оказания услуг;</w:t>
      </w:r>
    </w:p>
    <w:p w:rsidR="00D32BEC" w:rsidRPr="00D32BEC" w:rsidRDefault="00D32BEC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сопоставление бухгалтерских записей по учету с оправдательными документами, данных бюджетного учета с данными отчетности, сопоставление записей, документов и фактических данных по одним хозяйственным операциям с аналогичными сведениями по другим операциям, связанным с ними;</w:t>
      </w:r>
    </w:p>
    <w:p w:rsidR="00D32BEC" w:rsidRPr="00D32BEC" w:rsidRDefault="00D32BEC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проведения встречных проверок посредством сличения записей, документов и данных, имеющихся у проверяемого объекта, с соответствующими записями, документами и данными, находящимися в тех организациях, от которых получены или которым перечислены денежные средства, переданы материальные ценности и документы;</w:t>
      </w:r>
    </w:p>
    <w:p w:rsidR="00D32BEC" w:rsidRPr="00D32BEC" w:rsidRDefault="00D32BEC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контрольных обмеров выполненных ремонтно-строительных работ;</w:t>
      </w:r>
    </w:p>
    <w:p w:rsidR="00D32BEC" w:rsidRPr="00D32BEC" w:rsidRDefault="00D32BEC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других контрольных действий, связанных с исследованием вопросов, указанных программе проверки.</w:t>
      </w:r>
    </w:p>
    <w:p w:rsidR="002D00F9" w:rsidRDefault="002D00F9" w:rsidP="00D32BE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1CA5" w:rsidRPr="00D32BEC" w:rsidRDefault="00D32BEC" w:rsidP="00D32BE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BEC">
        <w:rPr>
          <w:rFonts w:ascii="Times New Roman" w:hAnsi="Times New Roman" w:cs="Times New Roman"/>
          <w:b/>
          <w:sz w:val="26"/>
          <w:szCs w:val="26"/>
        </w:rPr>
        <w:t>4</w:t>
      </w:r>
      <w:r w:rsidR="00FA1CA5" w:rsidRPr="00D32BEC">
        <w:rPr>
          <w:rFonts w:ascii="Times New Roman" w:hAnsi="Times New Roman" w:cs="Times New Roman"/>
          <w:b/>
          <w:sz w:val="26"/>
          <w:szCs w:val="26"/>
        </w:rPr>
        <w:t>. Цели и вопросы мероприятия</w:t>
      </w:r>
    </w:p>
    <w:p w:rsidR="00FA1CA5" w:rsidRPr="00D32BEC" w:rsidRDefault="00D32BEC" w:rsidP="00D32BE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BEC">
        <w:rPr>
          <w:rFonts w:ascii="Times New Roman" w:hAnsi="Times New Roman" w:cs="Times New Roman"/>
          <w:b/>
          <w:sz w:val="26"/>
          <w:szCs w:val="26"/>
        </w:rPr>
        <w:t>4</w:t>
      </w:r>
      <w:r w:rsidR="00FA1CA5" w:rsidRPr="00D32BEC">
        <w:rPr>
          <w:rFonts w:ascii="Times New Roman" w:hAnsi="Times New Roman" w:cs="Times New Roman"/>
          <w:b/>
          <w:sz w:val="26"/>
          <w:szCs w:val="26"/>
        </w:rPr>
        <w:t>.1. Цели мероприятия</w:t>
      </w:r>
    </w:p>
    <w:p w:rsidR="00072FB0" w:rsidRPr="00D32BEC" w:rsidRDefault="00072FB0" w:rsidP="00D32BE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14E2" w:rsidRPr="00D32BEC" w:rsidRDefault="003514E2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 xml:space="preserve">Основанием для проведения проверки финансово-хозяйственной деятельности учреждения являются положения и требования ст. ст. 266, 269, 270 БК РФ, федерального </w:t>
      </w:r>
      <w:r w:rsidRPr="00D32BEC">
        <w:rPr>
          <w:rFonts w:ascii="Times New Roman" w:hAnsi="Times New Roman" w:cs="Times New Roman"/>
          <w:sz w:val="26"/>
          <w:szCs w:val="26"/>
        </w:rPr>
        <w:lastRenderedPageBreak/>
        <w:t>и республиканского бюджетного законодательства, а также муниципальных нормативных правовых актов.</w:t>
      </w:r>
    </w:p>
    <w:p w:rsidR="003514E2" w:rsidRPr="00D32BEC" w:rsidRDefault="003514E2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2BEC">
        <w:rPr>
          <w:rFonts w:ascii="Times New Roman" w:hAnsi="Times New Roman" w:cs="Times New Roman"/>
          <w:sz w:val="26"/>
          <w:szCs w:val="26"/>
        </w:rPr>
        <w:t xml:space="preserve">Предметом проверки является деятельность учреждения (действия должностных лиц) по использованию средств соответствующего бюджета или бюджетов территориальных государственных внебюджетных фондов; средств, полученных от предпринимательской деятельности, в том числе доходы от оказания платных услуг (кроме казенных учреждений); другие доходы, получаемые от использования государственной или муниципальной собственности, закрепленной за учреждением на праве оперативного управления, и иной деятельности. </w:t>
      </w:r>
      <w:proofErr w:type="gramEnd"/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Целями проведения мероприятия по проверке и анализу финансово</w:t>
      </w:r>
      <w:r w:rsidR="00072FB0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-</w:t>
      </w:r>
      <w:r w:rsidR="00072FB0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хозяйственной деятельности и финансового обеспечения выполнения муниципального</w:t>
      </w:r>
      <w:r w:rsidR="00072FB0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задания на оказание муниципальными бюджетными (автономными) учреждениями</w:t>
      </w:r>
      <w:r w:rsidR="00072FB0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муниципальных услуг (выполнение работ) являются: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определение правильности ведения бухгалтерского учета и расходования</w:t>
      </w:r>
      <w:r w:rsidR="00072FB0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сре</w:t>
      </w:r>
      <w:proofErr w:type="gramStart"/>
      <w:r w:rsidRPr="00D32BEC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D32BEC">
        <w:rPr>
          <w:rFonts w:ascii="Times New Roman" w:hAnsi="Times New Roman" w:cs="Times New Roman"/>
          <w:sz w:val="26"/>
          <w:szCs w:val="26"/>
        </w:rPr>
        <w:t>и осуществлении финансово-хозяйственной деятельности;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анализ выполнения требований бюджетного законодательства и муниципальных</w:t>
      </w:r>
      <w:r w:rsidR="00072FB0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правовых актов по формированию муниципального задания, финансовому обеспечению</w:t>
      </w:r>
      <w:r w:rsidR="00072FB0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выполнения муниципального задания на оказание муниципальных услуг (выполнение</w:t>
      </w:r>
      <w:r w:rsidR="00072FB0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работ);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оценка полноты и эффективности использования муниципальных средств, в том</w:t>
      </w:r>
      <w:r w:rsidR="00072FB0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числе бюджетных ассигнований, при выполнении муниципального задания;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оценка соответствия достигнутых муниципальными учреждениями фактических</w:t>
      </w:r>
      <w:r w:rsidR="00072FB0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результатов по сравнению с результатами, установленными муниципальным заданием.</w:t>
      </w:r>
    </w:p>
    <w:p w:rsidR="003514E2" w:rsidRPr="00D32BEC" w:rsidRDefault="003514E2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Для реализации поставленных целей в ходе проверки необходимо выполнить следующие задачи:</w:t>
      </w:r>
    </w:p>
    <w:p w:rsidR="003514E2" w:rsidRPr="00D32BEC" w:rsidRDefault="003514E2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проверить соответствие учредительных документов действующему законодательству;</w:t>
      </w:r>
    </w:p>
    <w:p w:rsidR="003514E2" w:rsidRPr="00D32BEC" w:rsidRDefault="003514E2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проверить соответствие осуществляемой деятельности бюджетного учреждения нормативным правовым актам, а также учредительным документам;</w:t>
      </w:r>
    </w:p>
    <w:p w:rsidR="003514E2" w:rsidRPr="00D32BEC" w:rsidRDefault="003514E2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проверить правильность составления бюджетных смет (для казенных учреждений);</w:t>
      </w:r>
    </w:p>
    <w:p w:rsidR="003514E2" w:rsidRPr="00D32BEC" w:rsidRDefault="003514E2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проверить правильность формирования муниципального задания и его финансовое обеспечение в соответствии с основными видами деятельности, предусмотренными учредительными документами бюджетного, автономного учреждения;</w:t>
      </w:r>
    </w:p>
    <w:p w:rsidR="003514E2" w:rsidRPr="00D32BEC" w:rsidRDefault="003514E2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проверить правильность определения расчетно-нормативных затрат на оказание учреждениями муниципальных услуг;</w:t>
      </w:r>
      <w:r w:rsidRPr="00D32BEC">
        <w:rPr>
          <w:rFonts w:ascii="Times New Roman" w:hAnsi="Times New Roman" w:cs="Times New Roman"/>
          <w:sz w:val="26"/>
          <w:szCs w:val="26"/>
        </w:rPr>
        <w:tab/>
      </w:r>
    </w:p>
    <w:p w:rsidR="003514E2" w:rsidRPr="00D32BEC" w:rsidRDefault="003514E2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 xml:space="preserve">- провести анализ исполнения бюджетной сметы в части законности, эффективности и целевого использования бюджетных средств; </w:t>
      </w:r>
    </w:p>
    <w:p w:rsidR="003514E2" w:rsidRPr="00D32BEC" w:rsidRDefault="003514E2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проверить законность, эффективность, результативность и целевое использование муниципального имущества;</w:t>
      </w:r>
    </w:p>
    <w:p w:rsidR="003514E2" w:rsidRPr="00D32BEC" w:rsidRDefault="003514E2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провести анализ законности осуществляемой бюджетным и автономным учреждением предпринимательской и иной приносящей доход деятельности, а также полноту и правильность отражения этой деятельности в бюджетном учете и отчетности;</w:t>
      </w:r>
    </w:p>
    <w:p w:rsidR="003514E2" w:rsidRPr="00D32BEC" w:rsidRDefault="003514E2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проверить правильность организации и ведения бюджетного учета (для казенного учреждения), бухгалтерского учета (для бюджетного и автономного учреждения), достоверность отчетности и своевременность ее представления;</w:t>
      </w:r>
    </w:p>
    <w:p w:rsidR="003514E2" w:rsidRPr="00D32BEC" w:rsidRDefault="003514E2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lastRenderedPageBreak/>
        <w:t>- проверить обеспечение сохранности денежных средств и материальных ценностей учреждения.</w:t>
      </w:r>
    </w:p>
    <w:p w:rsidR="003514E2" w:rsidRPr="00D32BEC" w:rsidRDefault="003514E2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Объектами проверки являются муниципальные учреждения, финансируемые из местного бюджета.</w:t>
      </w:r>
    </w:p>
    <w:p w:rsidR="00072FB0" w:rsidRPr="00D32BEC" w:rsidRDefault="00072FB0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Pr="00D32BEC" w:rsidRDefault="00D32BEC" w:rsidP="00D32BE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BEC">
        <w:rPr>
          <w:rFonts w:ascii="Times New Roman" w:hAnsi="Times New Roman" w:cs="Times New Roman"/>
          <w:b/>
          <w:sz w:val="26"/>
          <w:szCs w:val="26"/>
        </w:rPr>
        <w:t>4</w:t>
      </w:r>
      <w:r w:rsidR="00FA1CA5" w:rsidRPr="00D32BEC">
        <w:rPr>
          <w:rFonts w:ascii="Times New Roman" w:hAnsi="Times New Roman" w:cs="Times New Roman"/>
          <w:sz w:val="26"/>
          <w:szCs w:val="26"/>
        </w:rPr>
        <w:t>.</w:t>
      </w:r>
      <w:r w:rsidR="00FA1CA5" w:rsidRPr="00D32BEC">
        <w:rPr>
          <w:rFonts w:ascii="Times New Roman" w:hAnsi="Times New Roman" w:cs="Times New Roman"/>
          <w:b/>
          <w:sz w:val="26"/>
          <w:szCs w:val="26"/>
        </w:rPr>
        <w:t>2. Основные вопросы мероприятия</w:t>
      </w:r>
      <w:r w:rsidR="00072FB0" w:rsidRPr="00D32BE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72FB0" w:rsidRPr="00D32BEC" w:rsidRDefault="00072FB0" w:rsidP="00D32BE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Основные вопросы мероприятия по проверке и анализу финансово-хозяйственной</w:t>
      </w:r>
      <w:r w:rsidR="00072FB0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деятельности и финансового обеспечения выполнения муниципального задания</w:t>
      </w:r>
      <w:r w:rsidR="00072FB0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на оказание муниципальными бюджетными (автономными) учреждениями</w:t>
      </w:r>
      <w:r w:rsidR="00072FB0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муниципальных услуг (выполнение работ).</w:t>
      </w:r>
    </w:p>
    <w:p w:rsidR="005022A9" w:rsidRPr="00D32BEC" w:rsidRDefault="00FC2FC2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A1CA5" w:rsidRPr="00D32BEC">
        <w:rPr>
          <w:rFonts w:ascii="Times New Roman" w:hAnsi="Times New Roman" w:cs="Times New Roman"/>
          <w:sz w:val="26"/>
          <w:szCs w:val="26"/>
        </w:rPr>
        <w:t>.2.1. Наличие и соответствие учредительных документов действующему</w:t>
      </w:r>
      <w:r w:rsidR="00072FB0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="00FA1CA5" w:rsidRPr="00D32BEC">
        <w:rPr>
          <w:rFonts w:ascii="Times New Roman" w:hAnsi="Times New Roman" w:cs="Times New Roman"/>
          <w:sz w:val="26"/>
          <w:szCs w:val="26"/>
        </w:rPr>
        <w:t>законодательству. Соответствие осуществляемой деятельности бюджетного</w:t>
      </w:r>
      <w:r w:rsidR="00072FB0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="00FA1CA5" w:rsidRPr="00D32BEC">
        <w:rPr>
          <w:rFonts w:ascii="Times New Roman" w:hAnsi="Times New Roman" w:cs="Times New Roman"/>
          <w:sz w:val="26"/>
          <w:szCs w:val="26"/>
        </w:rPr>
        <w:t>(автономного) учреждения нормативным правовым актам, а также учредительным</w:t>
      </w:r>
      <w:r w:rsidR="00072FB0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="00FA1CA5" w:rsidRPr="00D32BEC">
        <w:rPr>
          <w:rFonts w:ascii="Times New Roman" w:hAnsi="Times New Roman" w:cs="Times New Roman"/>
          <w:sz w:val="26"/>
          <w:szCs w:val="26"/>
        </w:rPr>
        <w:t>документам.</w:t>
      </w:r>
      <w:r w:rsidR="005022A9" w:rsidRPr="00D32B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22A9" w:rsidRPr="00D32BEC" w:rsidRDefault="005022A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 w:rsidRPr="00D32BEC">
        <w:rPr>
          <w:rFonts w:ascii="Times New Roman" w:hAnsi="Times New Roman" w:cs="Times New Roman"/>
          <w:sz w:val="26"/>
          <w:szCs w:val="26"/>
        </w:rPr>
        <w:t>анализе</w:t>
      </w:r>
      <w:proofErr w:type="gramEnd"/>
      <w:r w:rsidRPr="00D32BEC">
        <w:rPr>
          <w:rFonts w:ascii="Times New Roman" w:hAnsi="Times New Roman" w:cs="Times New Roman"/>
          <w:sz w:val="26"/>
          <w:szCs w:val="26"/>
        </w:rPr>
        <w:t xml:space="preserve"> нормативной правовой базы необходимо обратить внимание на следующее:</w:t>
      </w:r>
    </w:p>
    <w:p w:rsidR="005022A9" w:rsidRPr="00D32BEC" w:rsidRDefault="005022A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наличие и правильность применения нормативных правовых актов, регламентирующих организационную и финансово-хозяйственную деятельность муниципального учреждения;</w:t>
      </w:r>
    </w:p>
    <w:p w:rsidR="005022A9" w:rsidRPr="00D32BEC" w:rsidRDefault="005022A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законность и целесообразность содержания муниципального учреждения за счет средств местного бюджета и средств от приносящей доход деятельности;</w:t>
      </w:r>
    </w:p>
    <w:p w:rsidR="005022A9" w:rsidRPr="00D32BEC" w:rsidRDefault="005022A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соответствие организационной и финансово-хозяйственной деятельности муниципального учреждения его учредительным документам.</w:t>
      </w:r>
    </w:p>
    <w:p w:rsidR="005022A9" w:rsidRPr="00D32BEC" w:rsidRDefault="005022A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Анализ деятельности учреждений целесообразно начать с ознакомления с Пояснительной запиской (ф. 0503160 для казенного учреждения, ф. 0503760 для автономного и бюджетного учреждения), составляемой при сдаче годового отчета в соответствии:</w:t>
      </w:r>
    </w:p>
    <w:p w:rsidR="005022A9" w:rsidRPr="00D32BEC" w:rsidRDefault="005022A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2BEC">
        <w:rPr>
          <w:rFonts w:ascii="Times New Roman" w:hAnsi="Times New Roman" w:cs="Times New Roman"/>
          <w:sz w:val="26"/>
          <w:szCs w:val="26"/>
        </w:rPr>
        <w:t>- с приказом Минфина России от 28.12.2010 № 191н для казенных учреждений и учреждений, в отношении которых не принято решение о предоставлении субсидии по положениям частей 15 и 16 статьи 33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  <w:proofErr w:type="gramEnd"/>
    </w:p>
    <w:p w:rsidR="005022A9" w:rsidRPr="00D32BEC" w:rsidRDefault="005022A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2BEC">
        <w:rPr>
          <w:rFonts w:ascii="Times New Roman" w:hAnsi="Times New Roman" w:cs="Times New Roman"/>
          <w:sz w:val="26"/>
          <w:szCs w:val="26"/>
        </w:rPr>
        <w:t>- с приказом Минфина России от 25.03.2011 № 33н для бюджетных и автономных учреждений, в отношении которых принято решение о предоставлении субсидии по положениям частей 15 и 16 статьи 33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  <w:proofErr w:type="gramEnd"/>
    </w:p>
    <w:p w:rsidR="00FA1CA5" w:rsidRPr="00D32BEC" w:rsidRDefault="005022A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 xml:space="preserve">Пояснительная записка представляет собой приложение к бухгалтерской </w:t>
      </w:r>
      <w:proofErr w:type="gramStart"/>
      <w:r w:rsidRPr="00D32BEC">
        <w:rPr>
          <w:rFonts w:ascii="Times New Roman" w:hAnsi="Times New Roman" w:cs="Times New Roman"/>
          <w:sz w:val="26"/>
          <w:szCs w:val="26"/>
        </w:rPr>
        <w:t>от-четности</w:t>
      </w:r>
      <w:proofErr w:type="gramEnd"/>
      <w:r w:rsidRPr="00D32BEC">
        <w:rPr>
          <w:rFonts w:ascii="Times New Roman" w:hAnsi="Times New Roman" w:cs="Times New Roman"/>
          <w:sz w:val="26"/>
          <w:szCs w:val="26"/>
        </w:rPr>
        <w:t>, которое содержит информацию о направлениях деятельности учреждения, методах оценки активов и обязательств, сопоставимости данных за отчетный и предшествующий ему период, а также основные показатели деятельности учреждения.</w:t>
      </w:r>
    </w:p>
    <w:p w:rsidR="00FA1CA5" w:rsidRPr="00D32BEC" w:rsidRDefault="00FC2FC2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A1CA5" w:rsidRPr="00D32BEC">
        <w:rPr>
          <w:rFonts w:ascii="Times New Roman" w:hAnsi="Times New Roman" w:cs="Times New Roman"/>
          <w:sz w:val="26"/>
          <w:szCs w:val="26"/>
        </w:rPr>
        <w:t>.2.2. Состав органов управления бюджетным (автономным) учреждением.</w:t>
      </w:r>
    </w:p>
    <w:p w:rsidR="00FA1CA5" w:rsidRPr="00D32BEC" w:rsidRDefault="00FC2FC2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A1CA5" w:rsidRPr="00D32BEC">
        <w:rPr>
          <w:rFonts w:ascii="Times New Roman" w:hAnsi="Times New Roman" w:cs="Times New Roman"/>
          <w:sz w:val="26"/>
          <w:szCs w:val="26"/>
        </w:rPr>
        <w:t>.2.3. Анализ плана финансово-хозяйственной деятельности.</w:t>
      </w:r>
    </w:p>
    <w:p w:rsidR="005022A9" w:rsidRPr="00D32BEC" w:rsidRDefault="005022A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lastRenderedPageBreak/>
        <w:t>В соответствии с положениями Федерального Закона от 08.05.2010 № 83-ФЗ  бюджетные и автономные учреждения составляют План финансово-хозяйственной деятельности (далее – План ФХД).</w:t>
      </w:r>
    </w:p>
    <w:p w:rsidR="005022A9" w:rsidRPr="00D32BEC" w:rsidRDefault="005022A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При проверке необходимо провести анализ Плана ФХД на предмет:</w:t>
      </w:r>
    </w:p>
    <w:p w:rsidR="005022A9" w:rsidRPr="00D32BEC" w:rsidRDefault="005022A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соответствия цели деятельности учреждения в соответствие с федеральными законами, иными нормативными и муниципальными правовыми актами и уставом;</w:t>
      </w:r>
    </w:p>
    <w:p w:rsidR="005022A9" w:rsidRPr="00D32BEC" w:rsidRDefault="005022A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видов деятельности, относящихся к уставной деятельности;</w:t>
      </w:r>
    </w:p>
    <w:p w:rsidR="005022A9" w:rsidRPr="00D32BEC" w:rsidRDefault="005022A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перечня услуг, относящихся к основным видам деятельности в соответствии с Уставом;</w:t>
      </w:r>
    </w:p>
    <w:p w:rsidR="005022A9" w:rsidRPr="00D32BEC" w:rsidRDefault="005022A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приобретенного за счет выделенных собственником средств имущества;</w:t>
      </w:r>
    </w:p>
    <w:p w:rsidR="005022A9" w:rsidRPr="00D32BEC" w:rsidRDefault="005022A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расходования целевых субсидий в соответствии с муниципальным заданием;</w:t>
      </w:r>
    </w:p>
    <w:p w:rsidR="005022A9" w:rsidRPr="00D32BEC" w:rsidRDefault="005022A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поступлений от оказания муниципальным учреждением услуг, относящихся в соответствии с уставом муниципального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приносящей доход деятельности.</w:t>
      </w:r>
    </w:p>
    <w:p w:rsidR="005022A9" w:rsidRPr="00D32BEC" w:rsidRDefault="00FC2FC2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A1CA5" w:rsidRPr="00D32BEC">
        <w:rPr>
          <w:rFonts w:ascii="Times New Roman" w:hAnsi="Times New Roman" w:cs="Times New Roman"/>
          <w:sz w:val="26"/>
          <w:szCs w:val="26"/>
        </w:rPr>
        <w:t>.2.4. Правильность формирования муниципального задания и его финансовое</w:t>
      </w:r>
      <w:r w:rsidR="009D6E3E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="00FA1CA5" w:rsidRPr="00D32BEC">
        <w:rPr>
          <w:rFonts w:ascii="Times New Roman" w:hAnsi="Times New Roman" w:cs="Times New Roman"/>
          <w:sz w:val="26"/>
          <w:szCs w:val="26"/>
        </w:rPr>
        <w:t>обеспечение в соответствии с основными видами деятельности, предусмотренными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="00FA1CA5" w:rsidRPr="00D32BEC">
        <w:rPr>
          <w:rFonts w:ascii="Times New Roman" w:hAnsi="Times New Roman" w:cs="Times New Roman"/>
          <w:sz w:val="26"/>
          <w:szCs w:val="26"/>
        </w:rPr>
        <w:t>учредительными документами бюджетного (автономного) учреждения. Правильность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="00FA1CA5" w:rsidRPr="00D32BEC">
        <w:rPr>
          <w:rFonts w:ascii="Times New Roman" w:hAnsi="Times New Roman" w:cs="Times New Roman"/>
          <w:sz w:val="26"/>
          <w:szCs w:val="26"/>
        </w:rPr>
        <w:t>определения расчетно-нормативных затрат на оказание учреждениями муниципальных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="00FA1CA5" w:rsidRPr="00D32BEC">
        <w:rPr>
          <w:rFonts w:ascii="Times New Roman" w:hAnsi="Times New Roman" w:cs="Times New Roman"/>
          <w:sz w:val="26"/>
          <w:szCs w:val="26"/>
        </w:rPr>
        <w:t>услуг (выполнение работ).</w:t>
      </w:r>
      <w:r w:rsidR="005022A9" w:rsidRPr="00D32B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22A9" w:rsidRPr="00D32BEC" w:rsidRDefault="005022A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2BEC">
        <w:rPr>
          <w:rFonts w:ascii="Times New Roman" w:hAnsi="Times New Roman" w:cs="Times New Roman"/>
          <w:sz w:val="26"/>
          <w:szCs w:val="26"/>
        </w:rPr>
        <w:t>При проведении проверки необходимо иметь в виду, что в соответствии со ст. 69.2 БК РФ муниципальное задание должно содержать показатели, характеризующие качество и объем оказываемых муниципальных услуг, порядок контроля над исполнением муниципального задания, в том числе условия и порядок его досрочного расторжения.</w:t>
      </w:r>
      <w:proofErr w:type="gramEnd"/>
      <w:r w:rsidRPr="00D32BEC">
        <w:rPr>
          <w:rFonts w:ascii="Times New Roman" w:hAnsi="Times New Roman" w:cs="Times New Roman"/>
          <w:sz w:val="26"/>
          <w:szCs w:val="26"/>
        </w:rPr>
        <w:t xml:space="preserve"> А также требования к отчетности об исполнении муниципального задания. </w:t>
      </w:r>
    </w:p>
    <w:p w:rsidR="005022A9" w:rsidRPr="00D32BEC" w:rsidRDefault="005022A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Формирование муниципального задания и его финансовое обеспечение осуществляется в порядке, установленном органом местного самоуправления.</w:t>
      </w:r>
    </w:p>
    <w:p w:rsidR="005022A9" w:rsidRPr="00D32BEC" w:rsidRDefault="005022A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Показатели муниципального задания используются при составлении проекта местного бюджета на очередной финансовый год и плановый период для планирования бюджетных ассигнований на оказание муниципальных услуг, составлении бюджетной сметы муниципального казенного учреждения, а также для определения объема субсидий на выполнение муниципального задания бюджетным или автономным учреждением.</w:t>
      </w:r>
    </w:p>
    <w:p w:rsidR="005022A9" w:rsidRPr="00D32BEC" w:rsidRDefault="005022A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Финансовое обеспечение выполнения муниципального задания муниципальным казенным учреждением осуществляется на основании бюджетной сметы этого учреждения.</w:t>
      </w:r>
    </w:p>
    <w:p w:rsidR="005022A9" w:rsidRPr="00D32BEC" w:rsidRDefault="005022A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 xml:space="preserve">Финансовое обеспечение выполнения муниципального задания муниципальными бюджетными и автономными учреждениями осуществляется в виде субсидий в соответствии с п. 6 ст. 9.2 Федерального Закона от 04.06.2011 №7-ФЗ «О некоммерческих организациях» и п.3 ст. 4 Федерального Закона от 03.11.2006 №174-ФЗ «Об автономных учреждениях». </w:t>
      </w:r>
    </w:p>
    <w:p w:rsidR="005022A9" w:rsidRPr="00D32BEC" w:rsidRDefault="005022A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 xml:space="preserve">В ходе проверки правильности формирования муниципального задания </w:t>
      </w:r>
      <w:proofErr w:type="gramStart"/>
      <w:r w:rsidRPr="00D32BEC">
        <w:rPr>
          <w:rFonts w:ascii="Times New Roman" w:hAnsi="Times New Roman" w:cs="Times New Roman"/>
          <w:sz w:val="26"/>
          <w:szCs w:val="26"/>
        </w:rPr>
        <w:t>не-обходимо</w:t>
      </w:r>
      <w:proofErr w:type="gramEnd"/>
      <w:r w:rsidRPr="00D32BEC">
        <w:rPr>
          <w:rFonts w:ascii="Times New Roman" w:hAnsi="Times New Roman" w:cs="Times New Roman"/>
          <w:sz w:val="26"/>
          <w:szCs w:val="26"/>
        </w:rPr>
        <w:t>:</w:t>
      </w:r>
    </w:p>
    <w:p w:rsidR="005022A9" w:rsidRPr="00D32BEC" w:rsidRDefault="005022A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1) выяснить наличие утвержденного ведомственного перечня муниципальных услуг, оказываемых учреждениями, который утверждается:</w:t>
      </w:r>
    </w:p>
    <w:p w:rsidR="005022A9" w:rsidRPr="00D32BEC" w:rsidRDefault="005022A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lastRenderedPageBreak/>
        <w:t>- для муниципальных казенных учреждений - муниципальными правовыми актами главных распорядителей средств местного бюджета, в ведении которых находятся муниципальные казенные учреждения;</w:t>
      </w:r>
    </w:p>
    <w:p w:rsidR="005022A9" w:rsidRPr="00D32BEC" w:rsidRDefault="005022A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для муниципальных бюджетных и автономных учреждений - муниципальными правовыми актами администрации муниципального образования.</w:t>
      </w:r>
    </w:p>
    <w:p w:rsidR="005022A9" w:rsidRPr="00D32BEC" w:rsidRDefault="005022A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 xml:space="preserve">2) проанализировать перечень муниципальных услуг, оказываемых учреждениями, находящимися в ведении органов администрации муниципального образования на соответствие целям и задачам, указанным </w:t>
      </w:r>
      <w:proofErr w:type="gramStart"/>
      <w:r w:rsidRPr="00D32BE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32BEC">
        <w:rPr>
          <w:rFonts w:ascii="Times New Roman" w:hAnsi="Times New Roman" w:cs="Times New Roman"/>
          <w:sz w:val="26"/>
          <w:szCs w:val="26"/>
        </w:rPr>
        <w:t xml:space="preserve"> учредительных доку-ментах муниципальных учреждений.</w:t>
      </w:r>
    </w:p>
    <w:p w:rsidR="005022A9" w:rsidRPr="00D32BEC" w:rsidRDefault="005022A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3) проверить показатели бюджетной сметы казенного учреждения на основании нормативных затрат на оказание муниципальных услуг и нормативных затрат на содержание имущества, переданного на праве оперативного управления муниципальному казенному учреждению в порядке, определяемом главным распорядителем средств местного бюджета.</w:t>
      </w:r>
    </w:p>
    <w:p w:rsidR="005022A9" w:rsidRPr="00D32BEC" w:rsidRDefault="005022A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4) проверить расчет размера субсидий на оказание муниципальных услуг в рамках муниципального задания и нормативных затрат на содержание недвижимого и особо ценного движимого имущества, уплату налогов, в качестве объекта налогообложения по которым признается указанное имущество, в том числе земельные участки, в соответствии с постановлениями администрации муниципального образования.</w:t>
      </w:r>
    </w:p>
    <w:p w:rsidR="005022A9" w:rsidRPr="00D32BEC" w:rsidRDefault="005022A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5) проверить учет затрат на потребление электрической энергии, тепловой энергии, уплату налогов при расчете нормативных затрат на содержание имущества.</w:t>
      </w:r>
    </w:p>
    <w:p w:rsidR="00FA1CA5" w:rsidRPr="00D32BEC" w:rsidRDefault="005022A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6) проверить порядок и своевременность перечисления субсидий из местного бюджета на возмещение нормативных затрат и на иные цели на лицевой счет муниципальному бюджетному или автономному учреждению.</w:t>
      </w:r>
    </w:p>
    <w:p w:rsidR="00FA1CA5" w:rsidRPr="00D32BEC" w:rsidRDefault="00FC2FC2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A1CA5" w:rsidRPr="00D32BEC">
        <w:rPr>
          <w:rFonts w:ascii="Times New Roman" w:hAnsi="Times New Roman" w:cs="Times New Roman"/>
          <w:sz w:val="26"/>
          <w:szCs w:val="26"/>
        </w:rPr>
        <w:t>.2.5. Анализ законности осуществляемой бюджетным (автономным)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="00FA1CA5" w:rsidRPr="00D32BEC">
        <w:rPr>
          <w:rFonts w:ascii="Times New Roman" w:hAnsi="Times New Roman" w:cs="Times New Roman"/>
          <w:sz w:val="26"/>
          <w:szCs w:val="26"/>
        </w:rPr>
        <w:t>учреждением предпринимательской и иной приносящей доход деятельности, а также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="00FA1CA5" w:rsidRPr="00D32BEC">
        <w:rPr>
          <w:rFonts w:ascii="Times New Roman" w:hAnsi="Times New Roman" w:cs="Times New Roman"/>
          <w:sz w:val="26"/>
          <w:szCs w:val="26"/>
        </w:rPr>
        <w:t>полноты и правильности отражения этой деятельности в бухгалтерском учете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="00FA1CA5" w:rsidRPr="00D32BEC">
        <w:rPr>
          <w:rFonts w:ascii="Times New Roman" w:hAnsi="Times New Roman" w:cs="Times New Roman"/>
          <w:sz w:val="26"/>
          <w:szCs w:val="26"/>
        </w:rPr>
        <w:t>и отчетности.</w:t>
      </w:r>
    </w:p>
    <w:p w:rsidR="00FA1CA5" w:rsidRPr="00D32BEC" w:rsidRDefault="00FC2FC2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A1CA5" w:rsidRPr="00D32BEC">
        <w:rPr>
          <w:rFonts w:ascii="Times New Roman" w:hAnsi="Times New Roman" w:cs="Times New Roman"/>
          <w:sz w:val="26"/>
          <w:szCs w:val="26"/>
        </w:rPr>
        <w:t>.2.6. Правильность организации и ведения бухгалтерского учета, достоверность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="00FA1CA5" w:rsidRPr="00D32BEC">
        <w:rPr>
          <w:rFonts w:ascii="Times New Roman" w:hAnsi="Times New Roman" w:cs="Times New Roman"/>
          <w:sz w:val="26"/>
          <w:szCs w:val="26"/>
        </w:rPr>
        <w:t>отчетности и своевременность ее представления.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 w:rsidRPr="00D32BEC">
        <w:rPr>
          <w:rFonts w:ascii="Times New Roman" w:hAnsi="Times New Roman" w:cs="Times New Roman"/>
          <w:sz w:val="26"/>
          <w:szCs w:val="26"/>
        </w:rPr>
        <w:t>анализе</w:t>
      </w:r>
      <w:proofErr w:type="gramEnd"/>
      <w:r w:rsidRPr="00D32BEC">
        <w:rPr>
          <w:rFonts w:ascii="Times New Roman" w:hAnsi="Times New Roman" w:cs="Times New Roman"/>
          <w:sz w:val="26"/>
          <w:szCs w:val="26"/>
        </w:rPr>
        <w:t xml:space="preserve"> отчетности по составу и содержанию устанавливается: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1) правильность составления отчетности в объемах и по формам, установленным Министерством финансов РФ</w:t>
      </w:r>
      <w:proofErr w:type="gramStart"/>
      <w:r w:rsidRPr="00D32BEC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2) правильность и полнота заполнения показателей, предусмотренных в формах отчетности, согласованность взаимосвязанных показателей, приведенных в отдельных формах, между собой и с балансом, а также правильность арифметических подсчетов;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3) соответствие данных синтетического и аналитического учета данным форм бухгалтерской отчетности.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 xml:space="preserve">При проверке достоверности предоставляемой отчетности устанавливается: 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правильность проведения инвентаризации, определение ее результатов и отражения их в учете;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своевременность и полноту представляемой бюджетной отчетности;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соответствие данных аналитического учета данным синтетического учета;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соответствие данных бюджетной отчетности данным бюджетного учета;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согласованность взаимосвязанных показателей отдельных форм.</w:t>
      </w:r>
    </w:p>
    <w:p w:rsidR="00FA1CA5" w:rsidRPr="00D32BEC" w:rsidRDefault="00FC2FC2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A1CA5" w:rsidRPr="00D32BEC">
        <w:rPr>
          <w:rFonts w:ascii="Times New Roman" w:hAnsi="Times New Roman" w:cs="Times New Roman"/>
          <w:sz w:val="26"/>
          <w:szCs w:val="26"/>
        </w:rPr>
        <w:t>.2.7. Законность и эффективность использования муниципальной собственности.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="00FA1CA5" w:rsidRPr="00D32BEC">
        <w:rPr>
          <w:rFonts w:ascii="Times New Roman" w:hAnsi="Times New Roman" w:cs="Times New Roman"/>
          <w:sz w:val="26"/>
          <w:szCs w:val="26"/>
        </w:rPr>
        <w:t>Учет и движение нефинансовых активов (основных средств, нематериальных активов,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="00FA1CA5" w:rsidRPr="00D32BEC">
        <w:rPr>
          <w:rFonts w:ascii="Times New Roman" w:hAnsi="Times New Roman" w:cs="Times New Roman"/>
          <w:sz w:val="26"/>
          <w:szCs w:val="26"/>
        </w:rPr>
        <w:t>материальных запасов).</w:t>
      </w:r>
    </w:p>
    <w:p w:rsidR="00FA1CA5" w:rsidRPr="00D32BEC" w:rsidRDefault="00FC2FC2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FA1CA5" w:rsidRPr="00D32BEC">
        <w:rPr>
          <w:rFonts w:ascii="Times New Roman" w:hAnsi="Times New Roman" w:cs="Times New Roman"/>
          <w:sz w:val="26"/>
          <w:szCs w:val="26"/>
        </w:rPr>
        <w:t>.2.8. Соблюдение порядка предоставления инвестиций и их целевого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="00FA1CA5" w:rsidRPr="00D32BEC">
        <w:rPr>
          <w:rFonts w:ascii="Times New Roman" w:hAnsi="Times New Roman" w:cs="Times New Roman"/>
          <w:sz w:val="26"/>
          <w:szCs w:val="26"/>
        </w:rPr>
        <w:t>использования муниципальными бюджетными (автономными) учреждениями.</w:t>
      </w:r>
    </w:p>
    <w:p w:rsidR="00726F69" w:rsidRPr="00D32BEC" w:rsidRDefault="00FC2FC2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17C73" w:rsidRPr="00D32BEC">
        <w:rPr>
          <w:rFonts w:ascii="Times New Roman" w:hAnsi="Times New Roman" w:cs="Times New Roman"/>
          <w:sz w:val="26"/>
          <w:szCs w:val="26"/>
        </w:rPr>
        <w:t xml:space="preserve">.2.9. Целевое использование бюджетных средств. </w:t>
      </w:r>
    </w:p>
    <w:p w:rsidR="00C17C73" w:rsidRPr="00C17C73" w:rsidRDefault="00C17C73" w:rsidP="00D32BEC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ст. 289 Бюджетном Кодексе РФ нецелевое использование бюджетных средств выражается в направлении их на цели, не соответствующие условиям получения указанных средств, определенным утвержденным бюджетом, бюджетной росписью, уведомлением о бюджетных ассигнованиях, сметой доходов и расходов либо иным правовым основанием их получения.</w:t>
      </w:r>
    </w:p>
    <w:p w:rsidR="00C17C73" w:rsidRPr="00C17C73" w:rsidRDefault="00C17C73" w:rsidP="00D32BEC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Средства, выделяемые из бюджета в порядке сметного финансирования деятельности учреждений, являются бюджетными вплоть до их фактического использования и подлежат контролю, как с точки зрения целевого использования, так и процедуры использования.</w:t>
      </w:r>
    </w:p>
    <w:p w:rsidR="00C17C73" w:rsidRPr="00C17C73" w:rsidRDefault="00C17C73" w:rsidP="00D32BEC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об использовании бюджетных средств делаются на основании анализа данных о финансировании, выписок из лицевых счетов, первичных документов и регистров бюджетного учета учреждения.</w:t>
      </w:r>
    </w:p>
    <w:p w:rsidR="00C17C73" w:rsidRPr="00C17C73" w:rsidRDefault="00C17C73" w:rsidP="00D32BEC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проверки изучаются первичные учетные документы (чеки, платежные поручения, приходные и расходные ордера, накладные и др.), регистры бухгалтерского учета, данные книги «Журнал-главная» и бухгалтерской отчетности, отражающие состояние и движение бюджетных средств.</w:t>
      </w:r>
    </w:p>
    <w:p w:rsidR="00C17C73" w:rsidRPr="00C17C73" w:rsidRDefault="00C17C73" w:rsidP="00D32BEC">
      <w:pPr>
        <w:tabs>
          <w:tab w:val="left" w:pos="6825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проверки отражаются в виде таблицы:</w:t>
      </w: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17C73" w:rsidRPr="00C17C73" w:rsidRDefault="00C17C73" w:rsidP="00D32BEC">
      <w:pPr>
        <w:tabs>
          <w:tab w:val="left" w:pos="6825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1167"/>
        <w:gridCol w:w="1168"/>
        <w:gridCol w:w="1167"/>
        <w:gridCol w:w="1168"/>
        <w:gridCol w:w="1167"/>
        <w:gridCol w:w="1168"/>
        <w:gridCol w:w="1168"/>
      </w:tblGrid>
      <w:tr w:rsidR="00C17C73" w:rsidRPr="00C17C73" w:rsidTr="00D32BEC">
        <w:trPr>
          <w:cantSplit/>
          <w:trHeight w:val="2175"/>
        </w:trPr>
        <w:tc>
          <w:tcPr>
            <w:tcW w:w="1195" w:type="dxa"/>
            <w:textDirection w:val="btLr"/>
          </w:tcPr>
          <w:p w:rsidR="00C17C73" w:rsidRPr="00FC2FC2" w:rsidRDefault="00C17C73" w:rsidP="00D32BEC">
            <w:pPr>
              <w:spacing w:after="0" w:line="240" w:lineRule="auto"/>
              <w:ind w:left="113" w:right="175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2F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C2F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  <w:p w:rsidR="00C17C73" w:rsidRPr="00FC2FC2" w:rsidRDefault="00C17C73" w:rsidP="00D32BEC">
            <w:pPr>
              <w:spacing w:after="0" w:line="240" w:lineRule="auto"/>
              <w:ind w:left="113" w:right="175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2F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экономической</w:t>
            </w:r>
          </w:p>
          <w:p w:rsidR="00C17C73" w:rsidRPr="00FC2FC2" w:rsidRDefault="00C17C73" w:rsidP="00D32BEC">
            <w:pPr>
              <w:spacing w:after="0" w:line="240" w:lineRule="auto"/>
              <w:ind w:left="113" w:right="175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2F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Классификации</w:t>
            </w:r>
          </w:p>
        </w:tc>
        <w:tc>
          <w:tcPr>
            <w:tcW w:w="1167" w:type="dxa"/>
            <w:textDirection w:val="btLr"/>
          </w:tcPr>
          <w:p w:rsidR="00C17C73" w:rsidRPr="00FC2FC2" w:rsidRDefault="00C17C73" w:rsidP="00D32BEC">
            <w:pPr>
              <w:spacing w:after="0" w:line="240" w:lineRule="auto"/>
              <w:ind w:left="113" w:right="175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2F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Утверждено</w:t>
            </w:r>
          </w:p>
          <w:p w:rsidR="00C17C73" w:rsidRPr="00FC2FC2" w:rsidRDefault="00C17C73" w:rsidP="00D32BEC">
            <w:pPr>
              <w:spacing w:after="0" w:line="240" w:lineRule="auto"/>
              <w:ind w:left="113" w:right="175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2F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смете</w:t>
            </w:r>
          </w:p>
          <w:p w:rsidR="00C17C73" w:rsidRPr="00FC2FC2" w:rsidRDefault="00C17C73" w:rsidP="00D32BEC">
            <w:pPr>
              <w:spacing w:after="0" w:line="240" w:lineRule="auto"/>
              <w:ind w:left="113" w:right="175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2F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168" w:type="dxa"/>
            <w:textDirection w:val="btLr"/>
          </w:tcPr>
          <w:p w:rsidR="00C17C73" w:rsidRPr="00FC2FC2" w:rsidRDefault="00C17C73" w:rsidP="00D32BEC">
            <w:pPr>
              <w:spacing w:after="0" w:line="240" w:lineRule="auto"/>
              <w:ind w:left="113" w:right="175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2F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Финансирование</w:t>
            </w:r>
          </w:p>
          <w:p w:rsidR="00C17C73" w:rsidRPr="00FC2FC2" w:rsidRDefault="00C17C73" w:rsidP="00D32BEC">
            <w:pPr>
              <w:spacing w:after="0" w:line="240" w:lineRule="auto"/>
              <w:ind w:left="113" w:right="175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2F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167" w:type="dxa"/>
            <w:textDirection w:val="btLr"/>
          </w:tcPr>
          <w:p w:rsidR="00C17C73" w:rsidRPr="00FC2FC2" w:rsidRDefault="00C17C73" w:rsidP="00D32BEC">
            <w:pPr>
              <w:spacing w:after="0" w:line="240" w:lineRule="auto"/>
              <w:ind w:left="113" w:right="175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2F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Кассовые расходы</w:t>
            </w:r>
          </w:p>
          <w:p w:rsidR="00C17C73" w:rsidRPr="00FC2FC2" w:rsidRDefault="00C17C73" w:rsidP="00D32BEC">
            <w:pPr>
              <w:spacing w:after="0" w:line="240" w:lineRule="auto"/>
              <w:ind w:left="113" w:right="175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2F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168" w:type="dxa"/>
            <w:textDirection w:val="btLr"/>
          </w:tcPr>
          <w:p w:rsidR="00C17C73" w:rsidRPr="00FC2FC2" w:rsidRDefault="00C17C73" w:rsidP="00D32BEC">
            <w:pPr>
              <w:spacing w:after="0" w:line="240" w:lineRule="auto"/>
              <w:ind w:left="113" w:right="175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2F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Фактические</w:t>
            </w:r>
          </w:p>
          <w:p w:rsidR="00C17C73" w:rsidRPr="00FC2FC2" w:rsidRDefault="00C17C73" w:rsidP="00D32BEC">
            <w:pPr>
              <w:spacing w:after="0" w:line="240" w:lineRule="auto"/>
              <w:ind w:left="113" w:right="175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2F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  <w:p w:rsidR="00C17C73" w:rsidRPr="00FC2FC2" w:rsidRDefault="00C17C73" w:rsidP="00D32BEC">
            <w:pPr>
              <w:spacing w:after="0" w:line="240" w:lineRule="auto"/>
              <w:ind w:left="113" w:right="175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2F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167" w:type="dxa"/>
            <w:textDirection w:val="btLr"/>
          </w:tcPr>
          <w:p w:rsidR="00C17C73" w:rsidRPr="00FC2FC2" w:rsidRDefault="00C17C73" w:rsidP="00D32BEC">
            <w:pPr>
              <w:spacing w:after="0" w:line="240" w:lineRule="auto"/>
              <w:ind w:left="113" w:right="175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2F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</w:t>
            </w:r>
          </w:p>
          <w:p w:rsidR="00C17C73" w:rsidRPr="00FC2FC2" w:rsidRDefault="00C17C73" w:rsidP="00D32BEC">
            <w:pPr>
              <w:spacing w:after="0" w:line="240" w:lineRule="auto"/>
              <w:ind w:left="113" w:right="175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2F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</w:t>
            </w:r>
            <w:proofErr w:type="gramStart"/>
            <w:r w:rsidRPr="00FC2F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proofErr w:type="gramEnd"/>
            <w:r w:rsidRPr="00FC2F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гр3</w:t>
            </w:r>
          </w:p>
          <w:p w:rsidR="00C17C73" w:rsidRPr="00FC2FC2" w:rsidRDefault="00C17C73" w:rsidP="00D32BEC">
            <w:pPr>
              <w:spacing w:after="0" w:line="240" w:lineRule="auto"/>
              <w:ind w:left="113" w:right="175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2F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168" w:type="dxa"/>
            <w:textDirection w:val="btLr"/>
          </w:tcPr>
          <w:p w:rsidR="00C17C73" w:rsidRPr="00FC2FC2" w:rsidRDefault="00C17C73" w:rsidP="00D32BEC">
            <w:pPr>
              <w:spacing w:after="0" w:line="240" w:lineRule="auto"/>
              <w:ind w:left="113" w:right="175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2F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</w:t>
            </w:r>
          </w:p>
          <w:p w:rsidR="00C17C73" w:rsidRPr="00FC2FC2" w:rsidRDefault="00C17C73" w:rsidP="00D32BEC">
            <w:pPr>
              <w:spacing w:after="0" w:line="240" w:lineRule="auto"/>
              <w:ind w:left="113" w:right="175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2F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</w:t>
            </w:r>
            <w:proofErr w:type="gramStart"/>
            <w:r w:rsidRPr="00FC2F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proofErr w:type="gramEnd"/>
            <w:r w:rsidRPr="00FC2F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гр2</w:t>
            </w:r>
          </w:p>
          <w:p w:rsidR="00C17C73" w:rsidRPr="00FC2FC2" w:rsidRDefault="00C17C73" w:rsidP="00D32BEC">
            <w:pPr>
              <w:spacing w:after="0" w:line="240" w:lineRule="auto"/>
              <w:ind w:left="113" w:right="175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2F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168" w:type="dxa"/>
            <w:textDirection w:val="btLr"/>
          </w:tcPr>
          <w:p w:rsidR="00C17C73" w:rsidRPr="00FC2FC2" w:rsidRDefault="00C17C73" w:rsidP="00D32BEC">
            <w:pPr>
              <w:spacing w:after="0" w:line="240" w:lineRule="auto"/>
              <w:ind w:left="113" w:right="175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2F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</w:t>
            </w:r>
          </w:p>
          <w:p w:rsidR="00C17C73" w:rsidRPr="00FC2FC2" w:rsidRDefault="00C17C73" w:rsidP="00D32BEC">
            <w:pPr>
              <w:spacing w:after="0" w:line="240" w:lineRule="auto"/>
              <w:ind w:left="113" w:right="175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2F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гр5 - гр</w:t>
            </w:r>
            <w:proofErr w:type="gramStart"/>
            <w:r w:rsidRPr="00FC2F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proofErr w:type="gramEnd"/>
          </w:p>
          <w:p w:rsidR="00C17C73" w:rsidRPr="00FC2FC2" w:rsidRDefault="00C17C73" w:rsidP="00D32BEC">
            <w:pPr>
              <w:spacing w:after="0" w:line="240" w:lineRule="auto"/>
              <w:ind w:left="113" w:right="175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2F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</w:tr>
      <w:tr w:rsidR="00C17C73" w:rsidRPr="00C17C73" w:rsidTr="00D32BEC">
        <w:tc>
          <w:tcPr>
            <w:tcW w:w="1195" w:type="dxa"/>
          </w:tcPr>
          <w:p w:rsidR="00C17C73" w:rsidRPr="00FC2FC2" w:rsidRDefault="00C17C73" w:rsidP="00D32BEC">
            <w:pPr>
              <w:spacing w:after="0" w:line="240" w:lineRule="auto"/>
              <w:ind w:right="175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F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C17C73" w:rsidRPr="00FC2FC2" w:rsidRDefault="00C17C73" w:rsidP="00D32BEC">
            <w:pPr>
              <w:spacing w:after="0" w:line="240" w:lineRule="auto"/>
              <w:ind w:right="175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F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8" w:type="dxa"/>
          </w:tcPr>
          <w:p w:rsidR="00C17C73" w:rsidRPr="00FC2FC2" w:rsidRDefault="00C17C73" w:rsidP="00D32BEC">
            <w:pPr>
              <w:spacing w:after="0" w:line="240" w:lineRule="auto"/>
              <w:ind w:right="175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F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7" w:type="dxa"/>
          </w:tcPr>
          <w:p w:rsidR="00C17C73" w:rsidRPr="00FC2FC2" w:rsidRDefault="00C17C73" w:rsidP="00D32BEC">
            <w:pPr>
              <w:spacing w:after="0" w:line="240" w:lineRule="auto"/>
              <w:ind w:right="175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F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8" w:type="dxa"/>
          </w:tcPr>
          <w:p w:rsidR="00C17C73" w:rsidRPr="00FC2FC2" w:rsidRDefault="00C17C73" w:rsidP="00D32BEC">
            <w:pPr>
              <w:spacing w:after="0" w:line="240" w:lineRule="auto"/>
              <w:ind w:right="175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F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67" w:type="dxa"/>
          </w:tcPr>
          <w:p w:rsidR="00C17C73" w:rsidRPr="00FC2FC2" w:rsidRDefault="00C17C73" w:rsidP="00D32BEC">
            <w:pPr>
              <w:spacing w:after="0" w:line="240" w:lineRule="auto"/>
              <w:ind w:right="175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F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68" w:type="dxa"/>
          </w:tcPr>
          <w:p w:rsidR="00C17C73" w:rsidRPr="00FC2FC2" w:rsidRDefault="00C17C73" w:rsidP="00D32BEC">
            <w:pPr>
              <w:spacing w:after="0" w:line="240" w:lineRule="auto"/>
              <w:ind w:right="175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F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68" w:type="dxa"/>
          </w:tcPr>
          <w:p w:rsidR="00C17C73" w:rsidRPr="00FC2FC2" w:rsidRDefault="00C17C73" w:rsidP="00D32BEC">
            <w:pPr>
              <w:spacing w:after="0" w:line="240" w:lineRule="auto"/>
              <w:ind w:right="175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FC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17C73" w:rsidRPr="00C17C73" w:rsidTr="00D32BEC">
        <w:tc>
          <w:tcPr>
            <w:tcW w:w="1195" w:type="dxa"/>
          </w:tcPr>
          <w:p w:rsidR="00C17C73" w:rsidRPr="00FC2FC2" w:rsidRDefault="00C17C73" w:rsidP="00FC2FC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2F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  <w:p w:rsidR="00C17C73" w:rsidRPr="00FC2FC2" w:rsidRDefault="00C17C73" w:rsidP="00FC2FC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2F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  <w:p w:rsidR="00C17C73" w:rsidRPr="00FC2FC2" w:rsidRDefault="00C17C73" w:rsidP="00FC2FC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2F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</w:t>
            </w:r>
          </w:p>
          <w:p w:rsidR="00C17C73" w:rsidRPr="00FC2FC2" w:rsidRDefault="00C17C73" w:rsidP="00FC2FC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2F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т.д.</w:t>
            </w:r>
          </w:p>
        </w:tc>
        <w:tc>
          <w:tcPr>
            <w:tcW w:w="1167" w:type="dxa"/>
          </w:tcPr>
          <w:p w:rsidR="00C17C73" w:rsidRPr="00FC2FC2" w:rsidRDefault="00C17C73" w:rsidP="00D32BEC">
            <w:pPr>
              <w:spacing w:after="0" w:line="240" w:lineRule="auto"/>
              <w:ind w:right="175"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</w:tcPr>
          <w:p w:rsidR="00C17C73" w:rsidRPr="00FC2FC2" w:rsidRDefault="00C17C73" w:rsidP="00D32BEC">
            <w:pPr>
              <w:spacing w:after="0" w:line="240" w:lineRule="auto"/>
              <w:ind w:right="175"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</w:tcPr>
          <w:p w:rsidR="00C17C73" w:rsidRPr="00FC2FC2" w:rsidRDefault="00C17C73" w:rsidP="00D32BEC">
            <w:pPr>
              <w:spacing w:after="0" w:line="240" w:lineRule="auto"/>
              <w:ind w:right="175"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</w:tcPr>
          <w:p w:rsidR="00C17C73" w:rsidRPr="00FC2FC2" w:rsidRDefault="00C17C73" w:rsidP="00D32BEC">
            <w:pPr>
              <w:spacing w:after="0" w:line="240" w:lineRule="auto"/>
              <w:ind w:right="175"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</w:tcPr>
          <w:p w:rsidR="00C17C73" w:rsidRPr="00FC2FC2" w:rsidRDefault="00C17C73" w:rsidP="00D32BEC">
            <w:pPr>
              <w:spacing w:after="0" w:line="240" w:lineRule="auto"/>
              <w:ind w:right="175"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</w:tcPr>
          <w:p w:rsidR="00C17C73" w:rsidRPr="00FC2FC2" w:rsidRDefault="00C17C73" w:rsidP="00D32BEC">
            <w:pPr>
              <w:spacing w:after="0" w:line="240" w:lineRule="auto"/>
              <w:ind w:right="175"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</w:tcPr>
          <w:p w:rsidR="00C17C73" w:rsidRPr="00FC2FC2" w:rsidRDefault="00C17C73" w:rsidP="00D32BEC">
            <w:pPr>
              <w:spacing w:after="0" w:line="240" w:lineRule="auto"/>
              <w:ind w:right="175"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17C73" w:rsidRPr="00C17C73" w:rsidRDefault="00C17C73" w:rsidP="00D32BEC">
      <w:pPr>
        <w:spacing w:after="0" w:line="360" w:lineRule="auto"/>
        <w:ind w:right="175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C73" w:rsidRPr="00C17C73" w:rsidRDefault="00C17C73" w:rsidP="00D32BEC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представленных в таблице данных необходимо провести детальный анализ использования средств бюджета в проверяемом учреждении.</w:t>
      </w:r>
    </w:p>
    <w:p w:rsidR="00C17C73" w:rsidRPr="00C17C73" w:rsidRDefault="00C17C73" w:rsidP="00D32BEC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нарушениях отражаются в акте отдельно по каждому факту нарушения с обязательным приложением к акту заверенных копий документов, подтверждающих факт нецелевого использования бюджетных средств. Нарушения необходимо отразить в акте проверки таким образом, чтобы по каждому из них можно было сформулировать четкие, на основании конкретных документов, ответы на следующие вопросы:</w:t>
      </w:r>
    </w:p>
    <w:p w:rsidR="00C17C73" w:rsidRPr="00C17C73" w:rsidRDefault="00C17C73" w:rsidP="00D32BEC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t>- в чем выразилось нарушение;</w:t>
      </w:r>
    </w:p>
    <w:p w:rsidR="00C17C73" w:rsidRPr="00C17C73" w:rsidRDefault="00C17C73" w:rsidP="00D32BEC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t>- кто нарушитель;</w:t>
      </w:r>
    </w:p>
    <w:p w:rsidR="00C17C73" w:rsidRPr="00C17C73" w:rsidRDefault="00C17C73" w:rsidP="00D32BEC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t>- когда и каким распоряжением обусловлено нарушение;</w:t>
      </w:r>
    </w:p>
    <w:p w:rsidR="00C17C73" w:rsidRPr="00C17C73" w:rsidRDefault="00C17C73" w:rsidP="00D32BEC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t>- чем оно вызвано (объяснение руководителя проверяемого учреждения в дополнение к акту);</w:t>
      </w:r>
    </w:p>
    <w:p w:rsidR="00C17C73" w:rsidRPr="00C17C73" w:rsidRDefault="00C17C73" w:rsidP="00D32BEC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t>- последствия нарушения;</w:t>
      </w:r>
    </w:p>
    <w:p w:rsidR="00C17C73" w:rsidRPr="00C17C73" w:rsidRDefault="00C17C73" w:rsidP="00D32BEC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 какая сумма нецелевого использования и санкции возмещены в процессе проверки, если возмещение проводилось;</w:t>
      </w:r>
    </w:p>
    <w:p w:rsidR="00C17C73" w:rsidRPr="00C17C73" w:rsidRDefault="00C17C73" w:rsidP="00D32BEC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t>- какие меры приняты для устранения нарушения до окончания проверки.</w:t>
      </w:r>
    </w:p>
    <w:p w:rsidR="00C17C73" w:rsidRPr="00C17C73" w:rsidRDefault="00C17C73" w:rsidP="00D32BEC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 сведения необходимы для принятия решения по акту проверки.</w:t>
      </w:r>
    </w:p>
    <w:p w:rsidR="00C17C73" w:rsidRPr="00C17C73" w:rsidRDefault="00C17C73" w:rsidP="00D32BEC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ссылке на какую-либо статью расходов бюджетов РФ необходимо указывать не только код статьи, но и точную расшифровку этого кода.</w:t>
      </w:r>
    </w:p>
    <w:p w:rsidR="00C17C73" w:rsidRPr="00C17C73" w:rsidRDefault="00C17C73" w:rsidP="00D32BEC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proofErr w:type="gramStart"/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изложении</w:t>
      </w:r>
      <w:proofErr w:type="gramEnd"/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акте выявленных фактов нецелевого использования бюджетных средств, других недостатков, нарушений и злоупотреблений следует соблюдать объективность и обоснованность, правильность и точность описания их сущности и причин. </w:t>
      </w:r>
    </w:p>
    <w:p w:rsidR="00C17C73" w:rsidRPr="00C17C73" w:rsidRDefault="00C17C73" w:rsidP="00D32BEC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в обязательном порядке делаются ссылки на соответствующие законы, приказы, постановления, распоряжения и другие нормативные акты, которые нарушены или не соблюдены (указываются точные наименования нормативных документов, даты их принятия, статьи, пункты), и копии внутренних документов организации, подтверждающих достоверность сделанных в акте записей (приказы, распоряжения руководителя или его заместителей, выполнение которых привело к нецелевому использованию средств бюджета).</w:t>
      </w:r>
      <w:proofErr w:type="gramEnd"/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Pr="00D32BEC" w:rsidRDefault="00D32BEC" w:rsidP="00D32BE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BEC">
        <w:rPr>
          <w:rFonts w:ascii="Times New Roman" w:hAnsi="Times New Roman" w:cs="Times New Roman"/>
          <w:b/>
          <w:sz w:val="26"/>
          <w:szCs w:val="26"/>
        </w:rPr>
        <w:t>5</w:t>
      </w:r>
      <w:r w:rsidR="00FA1CA5" w:rsidRPr="00D32BEC">
        <w:rPr>
          <w:rFonts w:ascii="Times New Roman" w:hAnsi="Times New Roman" w:cs="Times New Roman"/>
          <w:b/>
          <w:sz w:val="26"/>
          <w:szCs w:val="26"/>
        </w:rPr>
        <w:t>. Объекты и предметы мероприятия</w:t>
      </w:r>
    </w:p>
    <w:p w:rsidR="00726F69" w:rsidRPr="00D32BEC" w:rsidRDefault="00726F69" w:rsidP="00D32BE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1CA5" w:rsidRPr="00D32BEC" w:rsidRDefault="00D32BEC" w:rsidP="00D32BEC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5</w:t>
      </w:r>
      <w:r w:rsidR="00FA1CA5" w:rsidRPr="00D32BEC">
        <w:rPr>
          <w:rFonts w:ascii="Times New Roman" w:hAnsi="Times New Roman" w:cs="Times New Roman"/>
          <w:sz w:val="26"/>
          <w:szCs w:val="26"/>
        </w:rPr>
        <w:t>.1</w:t>
      </w:r>
      <w:r w:rsidR="00726F69" w:rsidRPr="00D32BEC">
        <w:rPr>
          <w:rFonts w:ascii="Times New Roman" w:hAnsi="Times New Roman" w:cs="Times New Roman"/>
          <w:sz w:val="26"/>
          <w:szCs w:val="26"/>
        </w:rPr>
        <w:t>. Объектом мероприятия являются: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муниципальное бюджетное (автономное) учреждение;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учредитель бюджетного (автономного) учреждения (главный распорядитель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бюджетных средств).</w:t>
      </w:r>
    </w:p>
    <w:p w:rsidR="00FA1CA5" w:rsidRPr="00D32BEC" w:rsidRDefault="00D32BEC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5</w:t>
      </w:r>
      <w:r w:rsidR="00FA1CA5" w:rsidRPr="00D32BEC">
        <w:rPr>
          <w:rFonts w:ascii="Times New Roman" w:hAnsi="Times New Roman" w:cs="Times New Roman"/>
          <w:sz w:val="26"/>
          <w:szCs w:val="26"/>
        </w:rPr>
        <w:t>.2. Предметом мероприятия является деятельность муниципальных бюджетных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="00FA1CA5" w:rsidRPr="00D32BEC">
        <w:rPr>
          <w:rFonts w:ascii="Times New Roman" w:hAnsi="Times New Roman" w:cs="Times New Roman"/>
          <w:sz w:val="26"/>
          <w:szCs w:val="26"/>
        </w:rPr>
        <w:t>и муниципальных автономных учреждений по использованию: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средств местного бюджета, выделенных в форме субсидии на выполнение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муниципального задания и на иные цели;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средств, полученных учреждениями от предпринимательской и иной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приносящей доход деятельности;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муниципального имущества.</w:t>
      </w:r>
    </w:p>
    <w:p w:rsidR="00FA1CA5" w:rsidRPr="00D32BEC" w:rsidRDefault="00D32BEC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5</w:t>
      </w:r>
      <w:r w:rsidR="00FA1CA5" w:rsidRPr="00D32BEC">
        <w:rPr>
          <w:rFonts w:ascii="Times New Roman" w:hAnsi="Times New Roman" w:cs="Times New Roman"/>
          <w:sz w:val="26"/>
          <w:szCs w:val="26"/>
        </w:rPr>
        <w:t>.3. В рамках проверки главного распорядителя бюджетных сре</w:t>
      </w:r>
      <w:proofErr w:type="gramStart"/>
      <w:r w:rsidR="00FA1CA5" w:rsidRPr="00D32BEC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="00FA1CA5" w:rsidRPr="00D32BEC">
        <w:rPr>
          <w:rFonts w:ascii="Times New Roman" w:hAnsi="Times New Roman" w:cs="Times New Roman"/>
          <w:sz w:val="26"/>
          <w:szCs w:val="26"/>
        </w:rPr>
        <w:t>едметом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="00FA1CA5" w:rsidRPr="00D32BEC">
        <w:rPr>
          <w:rFonts w:ascii="Times New Roman" w:hAnsi="Times New Roman" w:cs="Times New Roman"/>
          <w:sz w:val="26"/>
          <w:szCs w:val="26"/>
        </w:rPr>
        <w:t>является соблюдение порядка предоставления субсидий муниципальным бюджетным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="00FA1CA5" w:rsidRPr="00D32BEC">
        <w:rPr>
          <w:rFonts w:ascii="Times New Roman" w:hAnsi="Times New Roman" w:cs="Times New Roman"/>
          <w:sz w:val="26"/>
          <w:szCs w:val="26"/>
        </w:rPr>
        <w:t>(автономным) учреждениям.</w:t>
      </w:r>
    </w:p>
    <w:p w:rsidR="00726F69" w:rsidRPr="00D32BEC" w:rsidRDefault="00726F6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Pr="00D32BEC" w:rsidRDefault="00D32BEC" w:rsidP="00D32BE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BEC">
        <w:rPr>
          <w:rFonts w:ascii="Times New Roman" w:hAnsi="Times New Roman" w:cs="Times New Roman"/>
          <w:b/>
          <w:sz w:val="26"/>
          <w:szCs w:val="26"/>
        </w:rPr>
        <w:t>6</w:t>
      </w:r>
      <w:r w:rsidR="00FA1CA5" w:rsidRPr="00D32BEC">
        <w:rPr>
          <w:rFonts w:ascii="Times New Roman" w:hAnsi="Times New Roman" w:cs="Times New Roman"/>
          <w:b/>
          <w:sz w:val="26"/>
          <w:szCs w:val="26"/>
        </w:rPr>
        <w:t>. Контроль (аудит) соответствия учредительных документов действующему</w:t>
      </w:r>
      <w:r w:rsidR="00726F69" w:rsidRPr="00D32B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1CA5" w:rsidRPr="00D32BEC">
        <w:rPr>
          <w:rFonts w:ascii="Times New Roman" w:hAnsi="Times New Roman" w:cs="Times New Roman"/>
          <w:b/>
          <w:sz w:val="26"/>
          <w:szCs w:val="26"/>
        </w:rPr>
        <w:t>законодательству</w:t>
      </w:r>
    </w:p>
    <w:p w:rsidR="00726F69" w:rsidRPr="00D32BEC" w:rsidRDefault="00726F69" w:rsidP="00D32BE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 w:rsidRPr="00D32BEC">
        <w:rPr>
          <w:rFonts w:ascii="Times New Roman" w:hAnsi="Times New Roman" w:cs="Times New Roman"/>
          <w:sz w:val="26"/>
          <w:szCs w:val="26"/>
        </w:rPr>
        <w:t>контроле</w:t>
      </w:r>
      <w:proofErr w:type="gramEnd"/>
      <w:r w:rsidRPr="00D32BEC">
        <w:rPr>
          <w:rFonts w:ascii="Times New Roman" w:hAnsi="Times New Roman" w:cs="Times New Roman"/>
          <w:sz w:val="26"/>
          <w:szCs w:val="26"/>
        </w:rPr>
        <w:t xml:space="preserve"> (аудите) учредительных документов необходимо установить: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наличие нормативных правовых актов, регламентирующих организационную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и финансово-хозяйственную деятельность муниципального учреждения и их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соответствие действующему законодательству;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соответствие организационной и финансово-хозяйственной деятельности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муниципального учреждения его учредительным документам.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Основными нормативными правовыми актами, регламентирующими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деятельность бюджетных (автономных) учреждений, являются: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Бюджетный кодекс Российской Федерации;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Трудовой кодекс Российской Федерации;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lastRenderedPageBreak/>
        <w:t>- Налоговый кодекс Российской Федерации;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Федеральный Закон от 12.01.1996 №7-ФЗ «О некоммерческих организациях»;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Федеральный закон от03.11.2006 № 174-ФЗ «Об автономных учреждениях»;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Федеральный закон от 06.12.201 1 № 402-ФЗ «О бухгалтерском учете››;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Федеральный закон от 05.04.2013 № 44-ФЗ «О контрактной системе в сфере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закупок товаров, работ, услуг для обеспечения государственных и муниципальных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нужд»;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Федеральный закон от 18.07.2011 № 223-ФЗ «О закупках товаров, работ, услуг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отдельными видами юридических лиц» (для муниципальных автономных учреждений);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18.10.2007 № 684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«Об утверждении Правил опубликования отчетов о деятельности автономного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учреждения и об использовании закрепленного за ним имущества»;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муниципальные правовые акты по вопросам формирования, финансирования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выполнения муниципального задания.</w:t>
      </w:r>
    </w:p>
    <w:p w:rsidR="00726F69" w:rsidRPr="00D32BEC" w:rsidRDefault="00726F6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Pr="00D32BEC" w:rsidRDefault="00D32BEC" w:rsidP="00D32BE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BEC">
        <w:rPr>
          <w:rFonts w:ascii="Times New Roman" w:hAnsi="Times New Roman" w:cs="Times New Roman"/>
          <w:b/>
          <w:sz w:val="26"/>
          <w:szCs w:val="26"/>
        </w:rPr>
        <w:t>7</w:t>
      </w:r>
      <w:r w:rsidR="00FA1CA5" w:rsidRPr="00D32BEC">
        <w:rPr>
          <w:rFonts w:ascii="Times New Roman" w:hAnsi="Times New Roman" w:cs="Times New Roman"/>
          <w:b/>
          <w:sz w:val="26"/>
          <w:szCs w:val="26"/>
        </w:rPr>
        <w:t>. Контроль (аудит) управления автономным и бюджетным учреждением</w:t>
      </w:r>
    </w:p>
    <w:p w:rsidR="00726F69" w:rsidRPr="00D32BEC" w:rsidRDefault="00726F6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Компетенция органов управления учреждения, порядок их формирования, сроки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полномочий и порядок деятельности определяется по соответствию устава бюджетного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(автономного) учреждения положениям нормативных правовых актов.</w:t>
      </w:r>
    </w:p>
    <w:p w:rsidR="004B4737" w:rsidRPr="00D32BEC" w:rsidRDefault="004B4737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799E" w:rsidRPr="00F7799E" w:rsidRDefault="00F7799E" w:rsidP="00F7799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799E">
        <w:rPr>
          <w:rFonts w:ascii="Times New Roman" w:hAnsi="Times New Roman" w:cs="Times New Roman"/>
          <w:b/>
          <w:sz w:val="26"/>
          <w:szCs w:val="26"/>
        </w:rPr>
        <w:t>8.</w:t>
      </w:r>
      <w:r w:rsidRPr="00F7799E">
        <w:rPr>
          <w:rFonts w:ascii="Times New Roman" w:hAnsi="Times New Roman" w:cs="Times New Roman"/>
          <w:b/>
          <w:sz w:val="26"/>
          <w:szCs w:val="26"/>
        </w:rPr>
        <w:t xml:space="preserve"> Анализ исполнения бюджетной сметы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При проверке исполнения бюджетной сметы учреждения исследуются: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 xml:space="preserve">- своевременность получения от главного распорядителя бюджетных средств уведомлений о бюджетных ассигнованиях; 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своевременность доведения лимитов бюджетных обязательств и объемов финансирования;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своевременность и правильность отражения доведенных и исполненных бюджетных обязательств в учете.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исполнение бюджетной сметы учреждения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7799E">
        <w:rPr>
          <w:rFonts w:ascii="Times New Roman" w:hAnsi="Times New Roman" w:cs="Times New Roman"/>
          <w:sz w:val="26"/>
          <w:szCs w:val="26"/>
        </w:rPr>
        <w:t xml:space="preserve"> как по кассовым, так и по фактическим расходам, а также их соответствие.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Кассовые расходы показывают сумму средств, полученных учреждением из бюджета, что позволяет располагать данными о кассовом исполнении смет и об остатках неиспользованных кредитов на каждую конкретную дату.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 xml:space="preserve">Фактические расходы - это начисленные расходы учреждения, подтвержденные соответствующими первичными документами. 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Данные расходы отражают фактическое выполнение расходных норм, утвержденных по смете, и являются показателями окончательного исполнения бюджетной сметы.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Таким образом, кассовые расходы характеризуют движение денежных средств, выделенных учреждению, а фактические расходы - полноту их использования.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Цель анализа: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определение отклонений кассовых расходов от фактических расходов;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определение отклонений кассовых и фактических расходов от назначений по бюджетной смете;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 xml:space="preserve">- отклонения фактических расходов от выделенных бюджетных ассигнований и лимитов бюджетных обязательств. 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lastRenderedPageBreak/>
        <w:t>Анализ деятельности учреждений проводится с целью установить, насколько эффективно используются средства бюджета, направляемые на финансирование конкретного учреждения, соответствует ли объем услуг, оказываемых населению или другим субъектам хозяйствования, затратам, которые несет государство по их оказанию.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Содержанием анализа исполнения бюджетной сметы является оценка эффективности, результативности и продуктивности использования выделенных учреждению материальных, трудовых и финансовых ресурсов, выявление отклонений фактических расходов от сметных назначений, а также количественная оценка влияния факторов, вызвавших эти отклонения.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Основными задачами анализа исполнения бюджетной сметы являются: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изучение соблюдения сметных назначений в целом, а также в разрезе отдельных статей и экономических элементов расходов;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изучение состава и структуры расходов;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анализ выполнения основных показателей деятельности учреждения;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оценка причин, вызвавших отклонения фактических расходов от предусмотренных бюджетных ассигнований в бюджетных сметах;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 xml:space="preserve">- выявление </w:t>
      </w:r>
      <w:proofErr w:type="gramStart"/>
      <w:r w:rsidRPr="00F7799E">
        <w:rPr>
          <w:rFonts w:ascii="Times New Roman" w:hAnsi="Times New Roman" w:cs="Times New Roman"/>
          <w:sz w:val="26"/>
          <w:szCs w:val="26"/>
        </w:rPr>
        <w:t>резервов повышения эффективности использования ресурсов бюджетных учреждений</w:t>
      </w:r>
      <w:proofErr w:type="gramEnd"/>
      <w:r w:rsidRPr="00F7799E">
        <w:rPr>
          <w:rFonts w:ascii="Times New Roman" w:hAnsi="Times New Roman" w:cs="Times New Roman"/>
          <w:sz w:val="26"/>
          <w:szCs w:val="26"/>
        </w:rPr>
        <w:t>;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обоснование мероприятий, направленных на повышение эффективности управления бюджетными средствами.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 xml:space="preserve">Источником анализа исполнения бюджетной сметы учреждения служит ин-формация как непосредственно </w:t>
      </w:r>
      <w:proofErr w:type="gramStart"/>
      <w:r w:rsidRPr="00F7799E">
        <w:rPr>
          <w:rFonts w:ascii="Times New Roman" w:hAnsi="Times New Roman" w:cs="Times New Roman"/>
          <w:sz w:val="26"/>
          <w:szCs w:val="26"/>
        </w:rPr>
        <w:t>характеризующая</w:t>
      </w:r>
      <w:proofErr w:type="gramEnd"/>
      <w:r w:rsidRPr="00F7799E">
        <w:rPr>
          <w:rFonts w:ascii="Times New Roman" w:hAnsi="Times New Roman" w:cs="Times New Roman"/>
          <w:sz w:val="26"/>
          <w:szCs w:val="26"/>
        </w:rPr>
        <w:t xml:space="preserve"> уровень расходов, так и позволяющая выявить факты их изменения. 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Анализ исполнения бюджетной сметы осуществляется по следующим основным направлениям расходов в соответствии с экономической классификацией расходов бюджетов Российской Федерации.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99E">
        <w:rPr>
          <w:rFonts w:ascii="Times New Roman" w:hAnsi="Times New Roman" w:cs="Times New Roman"/>
          <w:b/>
          <w:sz w:val="26"/>
          <w:szCs w:val="26"/>
        </w:rPr>
        <w:t>Группа 200 «Расходы».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В состав данной группы включаются следующие статьи: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- 210 «Оплата труда и начисления на оплату труда»;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- 220 «Приобретение услуг»;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- 230 «Обслуживание долговых обязательств»;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- 240 «Безвозмездные и безвозвратные перечисления организациям»;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- 250 «Безвозмездные и безвозвратные перечисления бюджетам»;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- 260 «Социальное обеспечение»;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- 290 «Прочие расходы».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99E">
        <w:rPr>
          <w:rFonts w:ascii="Times New Roman" w:hAnsi="Times New Roman" w:cs="Times New Roman"/>
          <w:b/>
          <w:sz w:val="26"/>
          <w:szCs w:val="26"/>
        </w:rPr>
        <w:t>Группа 300 «Поступления нефинансовых активов».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В состав данной группы включаются следующие статьи: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- 310 «Увеличение стоимости основных средств»;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- 320 «Увеличение стоимости нематериальных активов»;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- 340 «Увеличение стоимости материальных запасов».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Наибольший удельный вес в расходах учреждения в группе 200 «Расходы» имеют статьи 210 «Оплата труда и начисления на оплату труда» и 220 «Приобретение услуг», в связи с этим при анализе исполнения сметы наибольшее внимание следует уделять расходованию средств по этим направлениям.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5D40BC">
        <w:rPr>
          <w:rFonts w:ascii="Times New Roman" w:hAnsi="Times New Roman" w:cs="Times New Roman"/>
          <w:sz w:val="26"/>
          <w:szCs w:val="26"/>
        </w:rPr>
        <w:t xml:space="preserve"> </w:t>
      </w:r>
      <w:r w:rsidRPr="00F7799E">
        <w:rPr>
          <w:rFonts w:ascii="Times New Roman" w:hAnsi="Times New Roman" w:cs="Times New Roman"/>
          <w:sz w:val="26"/>
          <w:szCs w:val="26"/>
        </w:rPr>
        <w:t xml:space="preserve">Подстатья 211 «Заработная плата», 212 «Прочие выплаты», 213 «Начисления на выплаты по оплате труда» 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lastRenderedPageBreak/>
        <w:t>В ходе проверки правильности ведения учета и расходования средств по оплате труда, дополнительных выплат и компенсаций, обусловленных трудовым договором, необходимо руководствоваться: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нормативными документами, регламентирующими оплату труда работников в бюджетной сфере,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нормативными документами и указаниями вышестоящей организации, приказами, распоряжениями, положениями проверяемого учреждения;</w:t>
      </w:r>
    </w:p>
    <w:p w:rsidR="00726F69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инструкцией по бюджетному учету.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 w:rsidRPr="00F7799E">
        <w:rPr>
          <w:rFonts w:ascii="Times New Roman" w:hAnsi="Times New Roman" w:cs="Times New Roman"/>
          <w:sz w:val="26"/>
          <w:szCs w:val="26"/>
        </w:rPr>
        <w:t>этом</w:t>
      </w:r>
      <w:proofErr w:type="gramEnd"/>
      <w:r w:rsidRPr="00F7799E">
        <w:rPr>
          <w:rFonts w:ascii="Times New Roman" w:hAnsi="Times New Roman" w:cs="Times New Roman"/>
          <w:sz w:val="26"/>
          <w:szCs w:val="26"/>
        </w:rPr>
        <w:t xml:space="preserve"> следует проверить: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соответствие приказов, распоряжений, положений проверяемого учреждения требованиям нормативных правовых актов Российской Федерации, субъекта и муниципального образования;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источники выплат по заработной плате, надбавкам, дополнительным выплатам и компенсациям, наличие перерасхода лимитов бюджетных обязательств, бюджетных ассигнований; при наличии перерасходов необходимо установить, по каким причинам они допущены;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правильность выплаты заработной платы в соответствии с установленными окладами, надбавками, премиями, исчисления среднего заработка для оплаты отпусков, компенсаций при увольнении;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правильность выплат за совместительство, замещение отсутствующих работников и вакантных должностей, выплат сторонним лицам за работы, подлежащие выполнению штатными работниками;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правильность выплат по пособиям, компенсациям, выплатам, обусловленным статусом сотрудников;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соблюдение норм рабочего времени, установленных трудовым законода</w:t>
      </w:r>
      <w:r w:rsidR="005D40BC">
        <w:rPr>
          <w:rFonts w:ascii="Times New Roman" w:hAnsi="Times New Roman" w:cs="Times New Roman"/>
          <w:sz w:val="26"/>
          <w:szCs w:val="26"/>
        </w:rPr>
        <w:t>т</w:t>
      </w:r>
      <w:r w:rsidRPr="00F7799E">
        <w:rPr>
          <w:rFonts w:ascii="Times New Roman" w:hAnsi="Times New Roman" w:cs="Times New Roman"/>
          <w:sz w:val="26"/>
          <w:szCs w:val="26"/>
        </w:rPr>
        <w:t>ельством отдельным категориям работников;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правильность оформления и составления первичных документов, являющихся основанием для начисления заработной платы, наличие подписи руководителя, а также правильность начисления при арифметических проверках;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правильность расходования средств на оказание материальной помощи, прочих компенсаций, выплат за счет экономии фонда оплаты труда;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правильность оплаты суточных при служебных командировках;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правильность и своевременность выплат</w:t>
      </w:r>
      <w:r w:rsidR="005D40BC">
        <w:rPr>
          <w:rFonts w:ascii="Times New Roman" w:hAnsi="Times New Roman" w:cs="Times New Roman"/>
          <w:sz w:val="26"/>
          <w:szCs w:val="26"/>
        </w:rPr>
        <w:t>ы пособий и других расходов, вы</w:t>
      </w:r>
      <w:r w:rsidRPr="00F7799E">
        <w:rPr>
          <w:rFonts w:ascii="Times New Roman" w:hAnsi="Times New Roman" w:cs="Times New Roman"/>
          <w:sz w:val="26"/>
          <w:szCs w:val="26"/>
        </w:rPr>
        <w:t>плачиваемых за счет средств Фонда социального страхования;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полноту начислений и своевременность уплаты обязательных платежей в территориальные государственные внебюджетные фонды.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соответствие представлений отчетности в указанные фонды данным бюджетного и бухгалтерского учета учреждения.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2)</w:t>
      </w:r>
      <w:r w:rsidR="005D40BC">
        <w:rPr>
          <w:rFonts w:ascii="Times New Roman" w:hAnsi="Times New Roman" w:cs="Times New Roman"/>
          <w:sz w:val="26"/>
          <w:szCs w:val="26"/>
        </w:rPr>
        <w:t xml:space="preserve"> </w:t>
      </w:r>
      <w:r w:rsidRPr="00F7799E">
        <w:rPr>
          <w:rFonts w:ascii="Times New Roman" w:hAnsi="Times New Roman" w:cs="Times New Roman"/>
          <w:sz w:val="26"/>
          <w:szCs w:val="26"/>
        </w:rPr>
        <w:t>Статья 220 «Приобретение услуг»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Указанная статья включает следующие подстатьи: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 xml:space="preserve"> - 221 «Услуги связи»;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- 222 «Транспортные услуги»;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- 223 «Коммунальные услуги»;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- 224 «Арендная плата за пользование имуществом»;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- 225 « Работы, услуги по содержанию имущества»;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t>- 226 «Прочие работы, услуги».</w:t>
      </w:r>
    </w:p>
    <w:p w:rsidR="00F7799E" w:rsidRP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799E" w:rsidRDefault="00F7799E" w:rsidP="00F77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799E">
        <w:rPr>
          <w:rFonts w:ascii="Times New Roman" w:hAnsi="Times New Roman" w:cs="Times New Roman"/>
          <w:sz w:val="26"/>
          <w:szCs w:val="26"/>
        </w:rPr>
        <w:lastRenderedPageBreak/>
        <w:t>К этим услугам относится оплата по договорам на приобретение всех видов услуг связи, оплата арендной платы в соответствии с заключенными договорами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аренды помещений, оплата договоров на приобретение коммунальных услуг: отопления, освещения, горячего и холодного водоснабжения, предоставления газа и электроэнергии, канализации, текущее содержание в чистоте зданий, дворов и иного имущества.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 w:rsidRPr="005D40BC">
        <w:rPr>
          <w:rFonts w:ascii="Times New Roman" w:hAnsi="Times New Roman" w:cs="Times New Roman"/>
          <w:sz w:val="26"/>
          <w:szCs w:val="26"/>
        </w:rPr>
        <w:t>этом</w:t>
      </w:r>
      <w:proofErr w:type="gramEnd"/>
      <w:r w:rsidRPr="005D40BC">
        <w:rPr>
          <w:rFonts w:ascii="Times New Roman" w:hAnsi="Times New Roman" w:cs="Times New Roman"/>
          <w:sz w:val="26"/>
          <w:szCs w:val="26"/>
        </w:rPr>
        <w:t xml:space="preserve"> следует проверить: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- наличие и законность договоров на оказание услуг;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- соблюдение порядка закупки работ и услуг в соответствии с действующим законодательством;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- правильность расчетов в пределах установленных действующих тарифов для учреждений (нет ли завышения расценок по оплаченным услугам);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- правильность отнесения расходов на приобретение периодической литературы, почтовых марок и конвертов, а также на пересылку почтовых отправлений;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- соответствуют ли оплаченные подрядчику счета по капитальному и текущему ремонту объему фактически выполненных работ. При необходимости производится контрольный замер фактически выполненных работ с участием специалистов с составлением промежуточного акта;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 xml:space="preserve">- проектно-сметную документацию; 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- договоры подряда;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- лицензии подрядчика на осуществление деятельности (строительство, строительно-монтажные работы);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- акты приемки и сдачи выполненных работ по ф. КС-2 и соответствие их фактическому выполнению;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- справки на оплату стоимости выполненных строительно-монтажных работ за месяц и с начала года в текущих ценах по ф. КС-3;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- договоры на поставку оборудования в соответствии со спецификацией проектно-сметной документации.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- кем разработана и утверждена документация и наличие положительного заключения вневедомственной экспертизы на проектно-сметную документацию;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- правильно ли применены коэффициенты строительно-монтажных работ, а также лимитированных затрат (плановые накопления, накладные расходы, затраты на возмещение дополнительных затрат в зимнее время и другие);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- правильность и обоснованность списания бюджетных средств за выполненные работы;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- правильность списания материалов на проведение строительных работ, при необходимости производится обмер фактически выполненных работ с составлением промежуточного акта;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- правильность оформления и соблюдение условий договора подряда;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- правильность оплаты командировочных расходов (оплата проезда и найма жилых помещений), соблюдение утвержденных объемов бюджетных ассигнований и лимитов бюджетных обязательств по соответствующему коду бюджетной классификации и возмещение расходов в пределах установленных норм;</w:t>
      </w:r>
    </w:p>
    <w:p w:rsidR="00F7799E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- правомерность и правильность списания расходов по содержанию и текущему ремонту автотранспорта;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- наличие договоров на обслуживание с автотранспортными предприятиями;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- соблюдение установленного лимита количества служебного легкового автотранспорта и норм сменности;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lastRenderedPageBreak/>
        <w:t>- правильность списания расходов за услуги автотранспорта;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- правильно ли оформляются путевые листы (маршрут движения, показания спидометра, подписи должностных лиц);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 xml:space="preserve"> 3) Группа 300 «Поступления нефинансовых активов»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В состав данной группы включаются следующие статьи: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- 310 «Увеличение стоимости основных средств»;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- 320 «Увеличение стоимости нематериальных активов»;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- 330 «Увеличение стоимости непроизведенных активов»;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- 340 «Увеличение стоимости материальных запасов».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При проверке необходимо установить: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- правильность планирования ассигнований на канцелярские и хозяйственные расходы, приобретение оборудования и инвентаря;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- целесообразность использования средств на предметы снабжения и расходные материалы;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- правильность расходования средств на приобретение оборудования и инвентаря (в том числе и мягкого);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- соответствие произведенных расходов утвержденным объемам бюджетных ассигнований и лимитам бюджетных обязательств по соответствующему коду бюджетной классификации РФ, полноту оприходования и правильность списания;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- правильность расходования средств на питание больных в лечебно-санаторных учреждениях, детей в детских домах, учащихся школ и другие;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- правильность расходования средств на горюче-смазочные материалы, соответствие фактических расходов топлива и смазочных материалов установленным действующим законодательством нормам;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- соблюдение порядка закупки товаров и услуг, осуществление закупок товаров и услуг на основе государственных и муниципальных контрактов;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 w:rsidRPr="005D40BC"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 w:rsidRPr="005D40BC">
        <w:rPr>
          <w:rFonts w:ascii="Times New Roman" w:hAnsi="Times New Roman" w:cs="Times New Roman"/>
          <w:sz w:val="26"/>
          <w:szCs w:val="26"/>
        </w:rPr>
        <w:t xml:space="preserve"> анализа использования бюджетных средств на приобретение оборудования и прочего имущества необходимо обратить внимание на использование этого оборудования по целевому назначению.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0BC">
        <w:rPr>
          <w:rFonts w:ascii="Times New Roman" w:hAnsi="Times New Roman" w:cs="Times New Roman"/>
          <w:sz w:val="26"/>
          <w:szCs w:val="26"/>
        </w:rPr>
        <w:t>Статья 240 «Безвозмездные и безвозвратные перечисления организациям»</w:t>
      </w:r>
    </w:p>
    <w:p w:rsid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Указанная статья включает следующие подстатьи: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- 241 «Безвозмездные и безвозвратные перечисления государственным и муниципальным организациям»;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- 242 «Безвозмездные и безвозвратные перечисления организациям, за исключением государственных и муниципальных организаций».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На данные подстатьи относятся расходы за счет средств бюджетов на предоставление субсидий и субвенций муниципальным организациям, а также организациям любой формы собственности, кроме государственных и муниципальных организаций.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Следует проверить обоснованность и целевое использование средств субсидий и субвенций.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0BC">
        <w:rPr>
          <w:rFonts w:ascii="Times New Roman" w:hAnsi="Times New Roman" w:cs="Times New Roman"/>
          <w:sz w:val="26"/>
          <w:szCs w:val="26"/>
        </w:rPr>
        <w:t>Статья 250 «Безвозмездные и безвозвратные перечисления бюджетам»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Указанная статья включает следующие подстатьи: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- 251 «Перечисления другим бюджетам бюджетной системы Российской Федерации»;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- 252 «Перечисления наднациональным организациям и правительствам иностранных государств»;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- 253 «Перечисления международным организациям».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lastRenderedPageBreak/>
        <w:t>На данные подстатьи относятся расходы за счет средств бюджетов на предоставление дотаций, субсидий, субвенций бюджетам всех уровней бюджетной системы РФ, на предоставление всех видов безвозмездных и безвозвратных трансфертов наднациональным организациям и правительствам иностранных государств, на предоставление всех видов безвозмездных и безвозвратных трансфертов международным организациям.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Следует проверить обоснованность и целевое использование средств.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0BC">
        <w:rPr>
          <w:rFonts w:ascii="Times New Roman" w:hAnsi="Times New Roman" w:cs="Times New Roman"/>
          <w:sz w:val="26"/>
          <w:szCs w:val="26"/>
        </w:rPr>
        <w:t>Статья 290 «Прочие расходы»</w:t>
      </w:r>
    </w:p>
    <w:p w:rsidR="005D40BC" w:rsidRPr="005D40B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На данную статью относятся расходы, связанные с уплатой налогов, выплатой стипендий, возмещения убытков и вреда, прочие расходы, не отнесенные к другим статьям.</w:t>
      </w:r>
    </w:p>
    <w:p w:rsidR="005D40BC" w:rsidRPr="00D32BEC" w:rsidRDefault="005D40BC" w:rsidP="005D40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BC">
        <w:rPr>
          <w:rFonts w:ascii="Times New Roman" w:hAnsi="Times New Roman" w:cs="Times New Roman"/>
          <w:sz w:val="26"/>
          <w:szCs w:val="26"/>
        </w:rPr>
        <w:t>Следует проверить обоснованность и целевое использование средств.</w:t>
      </w:r>
    </w:p>
    <w:p w:rsidR="005D40BC" w:rsidRDefault="005D40BC" w:rsidP="00D32BE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1CA5" w:rsidRPr="00D32BEC" w:rsidRDefault="005D40BC" w:rsidP="00D32BE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FA1CA5" w:rsidRPr="00D32BEC">
        <w:rPr>
          <w:rFonts w:ascii="Times New Roman" w:hAnsi="Times New Roman" w:cs="Times New Roman"/>
          <w:b/>
          <w:sz w:val="26"/>
          <w:szCs w:val="26"/>
        </w:rPr>
        <w:t>. Контроль (аудит) плана финансово-хозяйственной деятельности</w:t>
      </w:r>
    </w:p>
    <w:p w:rsidR="00726F69" w:rsidRPr="00D32BEC" w:rsidRDefault="00726F69" w:rsidP="00D32BE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В ходе мероприятия устанавливается: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наличие порядка по составлению плана финансово-хозяйственной деятельности,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определенного органом исполнительной власти, осуществляющим функции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и полномочия учредителя;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соответствие плана бюджетного (автономного) учреждения порядку его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утверждения, а также плановых и фактических показателей;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качество планирования учреждением финансово-хозяйственной деятельности,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управленческие функции руководителя и наблюдательного совета путем анализа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освоения средств субсидии и средств от приносящей доход деятельности.</w:t>
      </w:r>
    </w:p>
    <w:p w:rsidR="00726F69" w:rsidRPr="00D32BEC" w:rsidRDefault="00726F6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40BC" w:rsidRDefault="005D40BC" w:rsidP="005D40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FA1CA5" w:rsidRPr="00D32BEC">
        <w:rPr>
          <w:rFonts w:ascii="Times New Roman" w:hAnsi="Times New Roman" w:cs="Times New Roman"/>
          <w:b/>
          <w:sz w:val="26"/>
          <w:szCs w:val="26"/>
        </w:rPr>
        <w:t>. Контроль (аудит) муниципального задания и</w:t>
      </w:r>
    </w:p>
    <w:p w:rsidR="00FA1CA5" w:rsidRPr="00D32BEC" w:rsidRDefault="00FA1CA5" w:rsidP="005D40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BEC">
        <w:rPr>
          <w:rFonts w:ascii="Times New Roman" w:hAnsi="Times New Roman" w:cs="Times New Roman"/>
          <w:b/>
          <w:sz w:val="26"/>
          <w:szCs w:val="26"/>
        </w:rPr>
        <w:t>его финансового обеспечения</w:t>
      </w:r>
    </w:p>
    <w:p w:rsidR="00726F69" w:rsidRPr="00D32BEC" w:rsidRDefault="00726F6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1CA5" w:rsidRPr="00D32BEC" w:rsidRDefault="005D40BC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A1CA5" w:rsidRPr="00D32BEC">
        <w:rPr>
          <w:rFonts w:ascii="Times New Roman" w:hAnsi="Times New Roman" w:cs="Times New Roman"/>
          <w:sz w:val="26"/>
          <w:szCs w:val="26"/>
        </w:rPr>
        <w:t>.1.Муниципальное задание должно содержать: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показатели, характеризующие качество и (или) объемы (содержание)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оказываемых муниципальных услуг (выполняемых работ);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 xml:space="preserve">- порядок </w:t>
      </w:r>
      <w:proofErr w:type="gramStart"/>
      <w:r w:rsidRPr="00D32BE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32BEC">
        <w:rPr>
          <w:rFonts w:ascii="Times New Roman" w:hAnsi="Times New Roman" w:cs="Times New Roman"/>
          <w:sz w:val="26"/>
          <w:szCs w:val="26"/>
        </w:rPr>
        <w:t xml:space="preserve"> исполнением муниципального задания, в том числе условия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и порядок его досрочного прекращения;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требования к отчетности об исполнении муниципального задания;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определение категорий физических и (или) юридических лиц, являющихся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потребителями соответствующих услуг, с обособленным выделением категорий,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 xml:space="preserve">имеющих право на бесплатное и (или) частично платное получение муниципальных 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услуг, а также планируемое количество потребителей этих услуг, если характер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муниципального задания предполагает возможность планирования количества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потребителей. Величина частичной оплаты услуг потребителями определяется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в соответствии с действующими нормативными правовыми актами;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порядок оказания соответствующих услуг (выполнение работ);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предельные цены (тарифы) на оплату соответствующих услуг физическими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или юридическими лицами в случаях, если законодательством Российской Федерации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предусмотрено их оказание на платной основе, либо порядок установления указанных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цен (тарифов) в случаях, установленных законодательством Российской Федерации.</w:t>
      </w:r>
    </w:p>
    <w:p w:rsidR="00FA1CA5" w:rsidRPr="00D32BEC" w:rsidRDefault="005D40BC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A1CA5" w:rsidRPr="00D32BEC">
        <w:rPr>
          <w:rFonts w:ascii="Times New Roman" w:hAnsi="Times New Roman" w:cs="Times New Roman"/>
          <w:sz w:val="26"/>
          <w:szCs w:val="26"/>
        </w:rPr>
        <w:t>.2. В ходе мероприятия устанавливается: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2BEC">
        <w:rPr>
          <w:rFonts w:ascii="Times New Roman" w:hAnsi="Times New Roman" w:cs="Times New Roman"/>
          <w:sz w:val="26"/>
          <w:szCs w:val="26"/>
        </w:rPr>
        <w:lastRenderedPageBreak/>
        <w:t>- соответствие показателей качества услуги (работы), установленных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муниципальным заданием на наличие основных показателей качества услуги (работы),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утвержденных нормативно-правовым актом, определяемым перечень услуг (работ),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оказываемых (выполняемых) муниципальными учреждениями;</w:t>
      </w:r>
      <w:proofErr w:type="gramEnd"/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соответствие показателей объема, установленного муниципальным заданием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учреждения, фактическим данным, характеризующим объем оказания муниципальной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услуги (выполнение работы) в отчетном году.</w:t>
      </w:r>
    </w:p>
    <w:p w:rsidR="00FA1CA5" w:rsidRPr="00D32BEC" w:rsidRDefault="005D40BC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A1CA5" w:rsidRPr="00D32BEC">
        <w:rPr>
          <w:rFonts w:ascii="Times New Roman" w:hAnsi="Times New Roman" w:cs="Times New Roman"/>
          <w:sz w:val="26"/>
          <w:szCs w:val="26"/>
        </w:rPr>
        <w:t>.3. Финансовое обеспечение выполнения муниципального задания бюджетными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="00FA1CA5" w:rsidRPr="00D32BEC">
        <w:rPr>
          <w:rFonts w:ascii="Times New Roman" w:hAnsi="Times New Roman" w:cs="Times New Roman"/>
          <w:sz w:val="26"/>
          <w:szCs w:val="26"/>
        </w:rPr>
        <w:t>(автономными) учреждениями осуществляется в виде субсидий. Соглашением между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="00FA1CA5" w:rsidRPr="00D32BEC">
        <w:rPr>
          <w:rFonts w:ascii="Times New Roman" w:hAnsi="Times New Roman" w:cs="Times New Roman"/>
          <w:sz w:val="26"/>
          <w:szCs w:val="26"/>
        </w:rPr>
        <w:t>учредителем и бюджетным (автономным) учреждением могут быть предусмотрены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="00FA1CA5" w:rsidRPr="00D32BEC">
        <w:rPr>
          <w:rFonts w:ascii="Times New Roman" w:hAnsi="Times New Roman" w:cs="Times New Roman"/>
          <w:sz w:val="26"/>
          <w:szCs w:val="26"/>
        </w:rPr>
        <w:t>следующие виды субсидий: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субсидия на оказание муниципальной услуги (выполнение работы) согласно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установленным в муниципальном задании объемам и в соответствии с утвержденными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требованиями к качеству муниципальной услуги (работы);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субсидия на содержание недвижимого имущества и особо ценного имущества,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закрепленного за учреждением или приобретенного учреждением за счет средств,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выделенных ему на приобретение такого имущества (за исключением имущества,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сданного в аренду), и расходов на уплату налогов на имущество, в том числе земельные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участки;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целевые субсидии (на иные цели, не предусмотренные муниципальным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заданием).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Порядок определения объема и условия предоставления указанных субсидий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 xml:space="preserve">устанавливается муниципальным органом исполнительной власти, осуществляющим 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функции и полномочия учредителя муниципальных бюджетных и (или) автономных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учреждений.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Проверка финансового обеспечения муниципального задания включает: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проверку расчета размера субсидий на оказание муниципальных услуг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(выполнение работ) в рамках муниципального задания;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проверку расчета размера субсидии в части нормативных затрат на содержание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недвижимого и особо ценного движимого имущества, закрепленного за муниципальным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учреждением (автономным или бюджетным).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Особое внимание обратить на учет затрат на потребление электрической энергии,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тепловой энергии, уплату налогов при расчете нормативных затрат на содержание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имущества.</w:t>
      </w:r>
    </w:p>
    <w:p w:rsidR="00726F69" w:rsidRPr="00D32BEC" w:rsidRDefault="00726F6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Pr="00D32BEC" w:rsidRDefault="00D32BEC" w:rsidP="00D32BE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BEC">
        <w:rPr>
          <w:rFonts w:ascii="Times New Roman" w:hAnsi="Times New Roman" w:cs="Times New Roman"/>
          <w:b/>
          <w:sz w:val="26"/>
          <w:szCs w:val="26"/>
        </w:rPr>
        <w:t>1</w:t>
      </w:r>
      <w:r w:rsidR="005D40BC">
        <w:rPr>
          <w:rFonts w:ascii="Times New Roman" w:hAnsi="Times New Roman" w:cs="Times New Roman"/>
          <w:b/>
          <w:sz w:val="26"/>
          <w:szCs w:val="26"/>
        </w:rPr>
        <w:t>1</w:t>
      </w:r>
      <w:r w:rsidR="00FA1CA5" w:rsidRPr="00D32BEC">
        <w:rPr>
          <w:rFonts w:ascii="Times New Roman" w:hAnsi="Times New Roman" w:cs="Times New Roman"/>
          <w:b/>
          <w:sz w:val="26"/>
          <w:szCs w:val="26"/>
        </w:rPr>
        <w:t>. Контроль (аудит) порядка предоставления субсидий муниципальным</w:t>
      </w:r>
      <w:r w:rsidR="00726F69" w:rsidRPr="00D32B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1CA5" w:rsidRPr="00D32BEC">
        <w:rPr>
          <w:rFonts w:ascii="Times New Roman" w:hAnsi="Times New Roman" w:cs="Times New Roman"/>
          <w:b/>
          <w:sz w:val="26"/>
          <w:szCs w:val="26"/>
        </w:rPr>
        <w:t>учреждениям</w:t>
      </w:r>
    </w:p>
    <w:p w:rsidR="00726F69" w:rsidRPr="00D32BEC" w:rsidRDefault="00726F69" w:rsidP="00D32BE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В ходе проведения мероприятий контролируется: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Наличие соглашений о порядке и условиях предоставления субсидии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на финансовое обеспечение выполнения муниципального задания на оказание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муниципальных услуг (выполнение работ), заключаемого ежегодно муниципальным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учреждением и учредителем, наличие изменений к соглашениям и выяснение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обоснованности причин таких изменений.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Порядок и своевременность перечисления субсидий из местного бюджета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на возмещение нормативных затрат на лицевой счет муниципальному бюджетному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(автономному) учреждению, открытому в территориальном органе Федерального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казначейства, финансовом органе муниципального образования (автономным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lastRenderedPageBreak/>
        <w:t>учреждениям – также на счета в кредитных организациях). Основной целью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направления средств субсидии должно являться своевременное и качественное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предоставления муниципальной услуги (оказания работы). Основные направления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расходования средств содержатся в плане финансово-хозяйственной деятельности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учреждения.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Фактическое расходование средств должно осуществляться в соответствии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с действующей в учреждении системой оплаты труда, заключенными договорами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и муниципальными контрактами на выполнение работ (оказание услуг), документами,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 xml:space="preserve">подтверждающими возникновение денежных обязательств учреждения (актов </w:t>
      </w:r>
      <w:r w:rsidR="00726F69" w:rsidRPr="00D32BEC">
        <w:rPr>
          <w:rFonts w:ascii="Times New Roman" w:hAnsi="Times New Roman" w:cs="Times New Roman"/>
          <w:sz w:val="26"/>
          <w:szCs w:val="26"/>
        </w:rPr>
        <w:t>в</w:t>
      </w:r>
      <w:r w:rsidRPr="00D32BEC">
        <w:rPr>
          <w:rFonts w:ascii="Times New Roman" w:hAnsi="Times New Roman" w:cs="Times New Roman"/>
          <w:sz w:val="26"/>
          <w:szCs w:val="26"/>
        </w:rPr>
        <w:t>ыполненных работ, накладных, счетов-фактур), а также основными направлениями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деятельности, содержащимися в уставе учреждения.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Целью мероприятия на этом этапе является выявление целевого (нецелевого)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использования средств субсидии на основании сопоставления основных направлений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расходования сре</w:t>
      </w:r>
      <w:proofErr w:type="gramStart"/>
      <w:r w:rsidRPr="00D32BEC">
        <w:rPr>
          <w:rFonts w:ascii="Times New Roman" w:hAnsi="Times New Roman" w:cs="Times New Roman"/>
          <w:sz w:val="26"/>
          <w:szCs w:val="26"/>
        </w:rPr>
        <w:t>дств с ф</w:t>
      </w:r>
      <w:proofErr w:type="gramEnd"/>
      <w:r w:rsidRPr="00D32BEC">
        <w:rPr>
          <w:rFonts w:ascii="Times New Roman" w:hAnsi="Times New Roman" w:cs="Times New Roman"/>
          <w:sz w:val="26"/>
          <w:szCs w:val="26"/>
        </w:rPr>
        <w:t>актическими расходами.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 w:rsidRPr="00D32BEC">
        <w:rPr>
          <w:rFonts w:ascii="Times New Roman" w:hAnsi="Times New Roman" w:cs="Times New Roman"/>
          <w:sz w:val="26"/>
          <w:szCs w:val="26"/>
        </w:rPr>
        <w:t>выявлении</w:t>
      </w:r>
      <w:proofErr w:type="gramEnd"/>
      <w:r w:rsidRPr="00D32BEC">
        <w:rPr>
          <w:rFonts w:ascii="Times New Roman" w:hAnsi="Times New Roman" w:cs="Times New Roman"/>
          <w:sz w:val="26"/>
          <w:szCs w:val="26"/>
        </w:rPr>
        <w:t xml:space="preserve"> нецелевого использования субсидии учредитель должен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направить учреждению требование о возврате субсидии, использованной не по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целевому назначению, в местный бюджет.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Обязательной проверке подлежит вопрос распоряжения бюджетным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и автономным учреждением остатками средств субсидий, сложившимися на конец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отчетного года.</w:t>
      </w:r>
    </w:p>
    <w:p w:rsidR="00726F69" w:rsidRPr="00D32BEC" w:rsidRDefault="00726F6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Pr="00D32BEC" w:rsidRDefault="00D32BEC" w:rsidP="00D32BE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BEC">
        <w:rPr>
          <w:rFonts w:ascii="Times New Roman" w:hAnsi="Times New Roman" w:cs="Times New Roman"/>
          <w:b/>
          <w:sz w:val="26"/>
          <w:szCs w:val="26"/>
        </w:rPr>
        <w:t>1</w:t>
      </w:r>
      <w:r w:rsidR="005D40BC">
        <w:rPr>
          <w:rFonts w:ascii="Times New Roman" w:hAnsi="Times New Roman" w:cs="Times New Roman"/>
          <w:b/>
          <w:sz w:val="26"/>
          <w:szCs w:val="26"/>
        </w:rPr>
        <w:t>2</w:t>
      </w:r>
      <w:r w:rsidR="00FA1CA5" w:rsidRPr="00D32BEC">
        <w:rPr>
          <w:rFonts w:ascii="Times New Roman" w:hAnsi="Times New Roman" w:cs="Times New Roman"/>
          <w:b/>
          <w:sz w:val="26"/>
          <w:szCs w:val="26"/>
        </w:rPr>
        <w:t>. Контроль (аудит) отчетности о выполнении муниципального задания</w:t>
      </w:r>
    </w:p>
    <w:p w:rsidR="00726F69" w:rsidRPr="00D32BEC" w:rsidRDefault="00726F6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Проверка отчетности о выполнении муниципального задания осуществляется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с целью оценки внутреннего контроля со стороны главного распорядителя бюджетных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средств.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Виды отчетности, состав показателей и сведений, подлежащих включению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в отчетность, сроки представления и формы отчетности учреждения определяются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учредителем в муниципальном задании. Обязанность учреждения своевременно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представлять отчетность должна быть закреплена в соглашении о порядке и условиях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предоставления субсидий между учредителем и учреждением.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В ходе проведения мероприятий необходимо установить: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сроки предоставления отчетности (по входящим/исходящим номерам);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соответствие значений показателей, характеризующих объем оказания услуг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(выполнения работ), показателям, закрепленным в муниципальном задании.</w:t>
      </w:r>
    </w:p>
    <w:p w:rsidR="00726F69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По итогам мероприятия делается вывод о качестве функционирования системы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внутреннего контроля.</w:t>
      </w:r>
    </w:p>
    <w:p w:rsidR="005D40BC" w:rsidRPr="00D32BEC" w:rsidRDefault="005D40BC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Pr="00D32BEC" w:rsidRDefault="00FA1CA5" w:rsidP="00D32BE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BEC">
        <w:rPr>
          <w:rFonts w:ascii="Times New Roman" w:hAnsi="Times New Roman" w:cs="Times New Roman"/>
          <w:b/>
          <w:sz w:val="26"/>
          <w:szCs w:val="26"/>
        </w:rPr>
        <w:t>1</w:t>
      </w:r>
      <w:r w:rsidR="005D40BC">
        <w:rPr>
          <w:rFonts w:ascii="Times New Roman" w:hAnsi="Times New Roman" w:cs="Times New Roman"/>
          <w:b/>
          <w:sz w:val="26"/>
          <w:szCs w:val="26"/>
        </w:rPr>
        <w:t>3</w:t>
      </w:r>
      <w:r w:rsidRPr="00D32BEC">
        <w:rPr>
          <w:rFonts w:ascii="Times New Roman" w:hAnsi="Times New Roman" w:cs="Times New Roman"/>
          <w:b/>
          <w:sz w:val="26"/>
          <w:szCs w:val="26"/>
        </w:rPr>
        <w:t>. Контроль (аудит) стандартов качества муниципальных услуг и выполнения</w:t>
      </w:r>
      <w:r w:rsidR="00726F69" w:rsidRPr="00D32B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b/>
          <w:sz w:val="26"/>
          <w:szCs w:val="26"/>
        </w:rPr>
        <w:t>муниципального задания</w:t>
      </w:r>
    </w:p>
    <w:p w:rsidR="00726F69" w:rsidRPr="00D32BEC" w:rsidRDefault="00726F69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В ходе оценки соответствия доступности и качества предоставляемых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муниципальных услуг (работ) стандартам предоставления муниципальных услуг (работ)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устанавливается: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наличие стандартов качества муниципальных услуг (работ);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наличие документов, подтверждающих осуществление контрольных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мероприятий по исполнению муниципального задания;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наличие принятых решений по результатам проведения контроля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по исполнению муниципального задания;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lastRenderedPageBreak/>
        <w:t>- наличие документов, подтверждающих проведение мониторинга качества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и доступности предоставления муниципальных услуг (работ);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соблюдение критериев качества оказанных муниципальных услуг (работ)</w:t>
      </w:r>
      <w:r w:rsidR="00726F69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утвержденным стандартам качества муниципальных услуг (работ).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По итогам данного этапа необходимо сделать вывод о качестве предоставляемых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услуг (работ).</w:t>
      </w:r>
    </w:p>
    <w:p w:rsidR="002137EF" w:rsidRPr="00D32BEC" w:rsidRDefault="002137EF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Pr="00D32BEC" w:rsidRDefault="00FA1CA5" w:rsidP="00D32BE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BEC">
        <w:rPr>
          <w:rFonts w:ascii="Times New Roman" w:hAnsi="Times New Roman" w:cs="Times New Roman"/>
          <w:b/>
          <w:sz w:val="26"/>
          <w:szCs w:val="26"/>
        </w:rPr>
        <w:t>1</w:t>
      </w:r>
      <w:r w:rsidR="005D40BC">
        <w:rPr>
          <w:rFonts w:ascii="Times New Roman" w:hAnsi="Times New Roman" w:cs="Times New Roman"/>
          <w:b/>
          <w:sz w:val="26"/>
          <w:szCs w:val="26"/>
        </w:rPr>
        <w:t>4</w:t>
      </w:r>
      <w:r w:rsidRPr="00D32BEC">
        <w:rPr>
          <w:rFonts w:ascii="Times New Roman" w:hAnsi="Times New Roman" w:cs="Times New Roman"/>
          <w:b/>
          <w:sz w:val="26"/>
          <w:szCs w:val="26"/>
        </w:rPr>
        <w:t>. Контроль (аудит) осуществления бюджетным (автономным) учреждением</w:t>
      </w:r>
    </w:p>
    <w:p w:rsidR="00FA1CA5" w:rsidRPr="00D32BEC" w:rsidRDefault="00FA1CA5" w:rsidP="00D32BE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b/>
          <w:sz w:val="26"/>
          <w:szCs w:val="26"/>
        </w:rPr>
        <w:t>предпринимательской и иной приносящей доход деятельности</w:t>
      </w:r>
    </w:p>
    <w:p w:rsidR="002137EF" w:rsidRPr="00D32BEC" w:rsidRDefault="002137EF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В ходе мероприятия следует установить: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законность образования и расходования внебюджетных средств;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правильность применения нормативных правовых актов и учредительных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документов, регулирующих вопросы осуществления предпринимательской и иной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приносящей доход деятельности.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Основными источниками информации для анализа формирования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и использования средств от предпринимательской и иной приносящей доход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деятельности и использования муниципальной собственности бюджетного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(автономного) учреждения являются следующие документы: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план финансово-хозяйственной деятельности и отчет об его выполнении;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отчет о выполнении муниципального задания;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порядок определения тарифов на платные услуги.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В ходе мероприятия необходимо сопоставить запланированные доходы в плане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финансово-хозяйственной деятельности с фактически поступившими доходами, а также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проверить получаемые доходы на соответствие целям создания учреждения.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 xml:space="preserve">Бюджетное и автономное учреждение вправе осуществлять приносящую </w:t>
      </w:r>
      <w:proofErr w:type="gramStart"/>
      <w:r w:rsidRPr="00D32BEC">
        <w:rPr>
          <w:rFonts w:ascii="Times New Roman" w:hAnsi="Times New Roman" w:cs="Times New Roman"/>
          <w:sz w:val="26"/>
          <w:szCs w:val="26"/>
        </w:rPr>
        <w:t>до-ход</w:t>
      </w:r>
      <w:proofErr w:type="gramEnd"/>
      <w:r w:rsidRPr="00D32BEC">
        <w:rPr>
          <w:rFonts w:ascii="Times New Roman" w:hAnsi="Times New Roman" w:cs="Times New Roman"/>
          <w:sz w:val="26"/>
          <w:szCs w:val="26"/>
        </w:rPr>
        <w:t xml:space="preserve">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самого учреждения после получения нового правового статуса бюджетного и автономного учреждения.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Казенное учреждение может осуществлять приносящую доход деятельность в соответствии со своими учредительными документами. Доходы, полученные от указанной деятельности, поступают в соответствующий бюджет бюджетной системы РФ</w:t>
      </w:r>
      <w:proofErr w:type="gramStart"/>
      <w:r w:rsidRPr="00D32BEC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Объектами анализа средств от предпринимательской, иной приносящей доход деятельности и использования государственной (муниципальной) собственности бюджетного учреждения являются следующие показатели: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доходы и расходы по видам деятельности и в разрезе структурных подразделений учреждения, их состав, структура и динамика за анализируемый период по сравнению с планом (сметой);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 xml:space="preserve">- расходы по видам деятельности в разрезе статей, подстатей и элементов бюджетной классификации, их структура и динамика за анализируемый период по сравнению с планом (сметой); 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соотношение доходов и расходов от внебюджетной деятельности.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 xml:space="preserve">Основными источниками информации для анализа формирования и использования средств от предпринимательской, иной приносящей доход деятельности и </w:t>
      </w:r>
      <w:r w:rsidRPr="00D32BEC">
        <w:rPr>
          <w:rFonts w:ascii="Times New Roman" w:hAnsi="Times New Roman" w:cs="Times New Roman"/>
          <w:sz w:val="26"/>
          <w:szCs w:val="26"/>
        </w:rPr>
        <w:lastRenderedPageBreak/>
        <w:t>использования государственной (муниципальной) собственности казенного учреждения являются следующие документы: смета по внебюджетным средствам, отчет об исполнении сметы по средствам от предпринимательской и иной приносящей доход деятельности.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 xml:space="preserve">Порядок составления, утверждения сметы по средствам от предпринимательской и иной приносящей доход деятельности, и внесения в неё изменений разрабатывается и утверждается главным распорядителем бюджетных средств. Утвержденная смета по средствам от предпринимательской и иной приносящей доход деятельности в течение финансового года может уточняться в порядке, установленном главным распорядителем средств. 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2BEC">
        <w:rPr>
          <w:rFonts w:ascii="Times New Roman" w:hAnsi="Times New Roman" w:cs="Times New Roman"/>
          <w:sz w:val="26"/>
          <w:szCs w:val="26"/>
        </w:rPr>
        <w:t>При проведении проверки предпринимательской и иной приносящей доход деятельности необходимо руководствоваться Бюджетным кодексом РФ, Гражданским кодексом РФ, отраслевыми законодательными актами и другими нормативными правовыми актами органов местного самоуправления.</w:t>
      </w:r>
      <w:proofErr w:type="gramEnd"/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В ходе проверки следует установить: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законность образования и расходования средств от предпринимательской и иной приносящей доход деятельности;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правильность применения нормативных правовых актов и учредительных документов, регулирующих вопросы осуществления предпринимательской и иной приносящей доход деятельности;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наличие утвержденной сметы доходов и расходов по средствам от предпринимательской и иной приносящей доход деятельности, обоснованность расчетов к ней;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правильность исполнения сметы доходов и расходов по средствам от предпринимательской и иной приносящей доход деятельности, правильность расходования средств;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правильность и своевременность предоставления отчета об исполнении сметы по средствам от предпринимательской и иной приносящей доход деятельности;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не планировались ли излишние и необоснованные расходы, учтены ли остатки средств от предпринимательской и иной приносящей доход деятельности на начало года;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не допускается ли расходование таких средств без предварительной их сдачи на лицевой счет в учреждение казначейства.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Основными источниками информации для анализа формирования и использования средств от предпринимательской, иной приносящей доход деятельности и использования государственной (муниципальной) собственности автономного и бюджетного учреждения нового типа являются следующие документы: план финансово-хозяйственной деятельности, отчет о выполнении муниципального задания, порядок определения предельных и тарифов на платные услуги.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В ходе контрольного мероприятия сопоставить запланированные доходы в Плане ФХД с фактически поступившими средствами, а также проверить получаемые доходы на соответствие целям создания учреждения.</w:t>
      </w:r>
    </w:p>
    <w:p w:rsidR="005D40BC" w:rsidRDefault="005D40BC" w:rsidP="00D32BE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1CA5" w:rsidRPr="00D32BEC" w:rsidRDefault="00FA1CA5" w:rsidP="00D32BE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BEC">
        <w:rPr>
          <w:rFonts w:ascii="Times New Roman" w:hAnsi="Times New Roman" w:cs="Times New Roman"/>
          <w:b/>
          <w:sz w:val="26"/>
          <w:szCs w:val="26"/>
        </w:rPr>
        <w:t>1</w:t>
      </w:r>
      <w:r w:rsidR="005D40BC">
        <w:rPr>
          <w:rFonts w:ascii="Times New Roman" w:hAnsi="Times New Roman" w:cs="Times New Roman"/>
          <w:b/>
          <w:sz w:val="26"/>
          <w:szCs w:val="26"/>
        </w:rPr>
        <w:t>5</w:t>
      </w:r>
      <w:r w:rsidRPr="00D32BEC">
        <w:rPr>
          <w:rFonts w:ascii="Times New Roman" w:hAnsi="Times New Roman" w:cs="Times New Roman"/>
          <w:b/>
          <w:sz w:val="26"/>
          <w:szCs w:val="26"/>
        </w:rPr>
        <w:t>. Контроль (аудит) организации и ведения бухгалтерского учета</w:t>
      </w:r>
    </w:p>
    <w:p w:rsidR="002137EF" w:rsidRPr="00D32BEC" w:rsidRDefault="002137EF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1</w:t>
      </w:r>
      <w:r w:rsidR="007363DA">
        <w:rPr>
          <w:rFonts w:ascii="Times New Roman" w:hAnsi="Times New Roman" w:cs="Times New Roman"/>
          <w:sz w:val="26"/>
          <w:szCs w:val="26"/>
        </w:rPr>
        <w:t>5</w:t>
      </w:r>
      <w:bookmarkStart w:id="9" w:name="_GoBack"/>
      <w:bookmarkEnd w:id="9"/>
      <w:r w:rsidRPr="00D32BEC">
        <w:rPr>
          <w:rFonts w:ascii="Times New Roman" w:hAnsi="Times New Roman" w:cs="Times New Roman"/>
          <w:sz w:val="26"/>
          <w:szCs w:val="26"/>
        </w:rPr>
        <w:t>.1. Основные требования к ведению бухгалтерского учета бюджетным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(автономным) учреждением.</w:t>
      </w:r>
    </w:p>
    <w:p w:rsidR="002137EF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lastRenderedPageBreak/>
        <w:t>В ходе мероприятия проверяется полнота отражения всех финансово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-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хозяйственных операций в учетной политике учреждения, а также специфика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бюджетного (автономного) учреждения в части ведения бухгалтерского учета. Следует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учитывать, что искажение любой статьи (строки) бухгалтерской отчетности не менее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чем на 10 процентов в соответствии со статьей 15.11. Кодекса Российской Федерации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об административных правонарушениях является грубым нарушением правил ведения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бухгалтерского учета и влечет наложение административного штрафа на должностных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 xml:space="preserve">лиц. 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В ходе мероприятия следует установить: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соответствие приказов, распоряжений, положений проверяемого автономного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(бюджетного) учреждения требованиям нормативных правовых актов Российской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Федерации и муниципального образования;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правильность выплаты заработной платы на соответствие установленным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окладам, надбавкам, премиям;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правильность исчисления среднего заработка для оплаты отпусков, компенсаций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при увольнении;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правильность выплат за совместительство, замещение отсутствующих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работников и вакантных должностей, выплат сторонним лицам за работы, подлежащие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выполнению штатными работниками;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соблюдение норм рабочего времени, установленных законодательством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отдельным категориям работников;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наличие на расчетно-платежных ведомостях разрешительной надписи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руководителя и главного бухгалтера о выплате, а также правильность итогов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по ведомостям.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Для установления состояния бухгалтерского учета и отчетности, необходимо выполнить три этапа: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</w:t>
      </w:r>
      <w:r w:rsidRPr="00D32BEC">
        <w:rPr>
          <w:rFonts w:ascii="Times New Roman" w:hAnsi="Times New Roman" w:cs="Times New Roman"/>
          <w:sz w:val="26"/>
          <w:szCs w:val="26"/>
        </w:rPr>
        <w:tab/>
        <w:t>изучить локальные, регламентирующие бухгалтерский учет акты;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</w:t>
      </w:r>
      <w:r w:rsidRPr="00D32BEC">
        <w:rPr>
          <w:rFonts w:ascii="Times New Roman" w:hAnsi="Times New Roman" w:cs="Times New Roman"/>
          <w:sz w:val="26"/>
          <w:szCs w:val="26"/>
        </w:rPr>
        <w:tab/>
        <w:t xml:space="preserve">проверить соответствие бухгалтерского учета и отчетности </w:t>
      </w:r>
      <w:proofErr w:type="gramStart"/>
      <w:r w:rsidRPr="00D32BEC">
        <w:rPr>
          <w:rFonts w:ascii="Times New Roman" w:hAnsi="Times New Roman" w:cs="Times New Roman"/>
          <w:sz w:val="26"/>
          <w:szCs w:val="26"/>
        </w:rPr>
        <w:t>действую-щей</w:t>
      </w:r>
      <w:proofErr w:type="gramEnd"/>
      <w:r w:rsidRPr="00D32BEC">
        <w:rPr>
          <w:rFonts w:ascii="Times New Roman" w:hAnsi="Times New Roman" w:cs="Times New Roman"/>
          <w:sz w:val="26"/>
          <w:szCs w:val="26"/>
        </w:rPr>
        <w:t xml:space="preserve"> нормативно-правовой базе;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</w:t>
      </w:r>
      <w:r w:rsidRPr="00D32BEC">
        <w:rPr>
          <w:rFonts w:ascii="Times New Roman" w:hAnsi="Times New Roman" w:cs="Times New Roman"/>
          <w:sz w:val="26"/>
          <w:szCs w:val="26"/>
        </w:rPr>
        <w:tab/>
        <w:t>провести анализ отчетности по составу и содержанию.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 w:rsidRPr="00D32BEC">
        <w:rPr>
          <w:rFonts w:ascii="Times New Roman" w:hAnsi="Times New Roman" w:cs="Times New Roman"/>
          <w:sz w:val="26"/>
          <w:szCs w:val="26"/>
        </w:rPr>
        <w:t>выполнении</w:t>
      </w:r>
      <w:proofErr w:type="gramEnd"/>
      <w:r w:rsidRPr="00D32BEC">
        <w:rPr>
          <w:rFonts w:ascii="Times New Roman" w:hAnsi="Times New Roman" w:cs="Times New Roman"/>
          <w:sz w:val="26"/>
          <w:szCs w:val="26"/>
        </w:rPr>
        <w:t xml:space="preserve"> проверки в первую очередь знакомятся с приказом об учетной политике, в котором определены варианты учета и оценки объектов учета, по которым разрешена вариантность, а также форма, техника ведения и организация бухгалтерского учета, исходя из особенностей своей деятельности.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 w:rsidRPr="00D32BEC">
        <w:rPr>
          <w:rFonts w:ascii="Times New Roman" w:hAnsi="Times New Roman" w:cs="Times New Roman"/>
          <w:sz w:val="26"/>
          <w:szCs w:val="26"/>
        </w:rPr>
        <w:t>изучении</w:t>
      </w:r>
      <w:proofErr w:type="gramEnd"/>
      <w:r w:rsidRPr="00D32BEC">
        <w:rPr>
          <w:rFonts w:ascii="Times New Roman" w:hAnsi="Times New Roman" w:cs="Times New Roman"/>
          <w:sz w:val="26"/>
          <w:szCs w:val="26"/>
        </w:rPr>
        <w:t xml:space="preserve"> локальных актов необходимо: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установить имеется ли утвержденное в установленном порядке Положение о бухгалтерской службе и как оно выполняется;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проверить - установлены ли главным бухгалтером (руководителем бухгалтерской службы) служебные обязанности для работников бухгалтерии.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Основными задачами бухгалтерского учета является: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 xml:space="preserve">- формирование полной и достоверной информации о деятельности организации и ее </w:t>
      </w:r>
      <w:proofErr w:type="gramStart"/>
      <w:r w:rsidRPr="00D32BEC">
        <w:rPr>
          <w:rFonts w:ascii="Times New Roman" w:hAnsi="Times New Roman" w:cs="Times New Roman"/>
          <w:sz w:val="26"/>
          <w:szCs w:val="26"/>
        </w:rPr>
        <w:t>имущественного</w:t>
      </w:r>
      <w:proofErr w:type="gramEnd"/>
      <w:r w:rsidRPr="00D32BEC">
        <w:rPr>
          <w:rFonts w:ascii="Times New Roman" w:hAnsi="Times New Roman" w:cs="Times New Roman"/>
          <w:sz w:val="26"/>
          <w:szCs w:val="26"/>
        </w:rPr>
        <w:t xml:space="preserve"> положения, необходимой для внутренних и внешних пользователей бухгалтерской отчетности;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 xml:space="preserve">- предотвращение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устойчивости. 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При проверке правильности ведения бухгалтерского учета необходимо: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lastRenderedPageBreak/>
        <w:t>- установить выполняются ли требования Инструкции  в части разграничения учета средств, получаемых из бюджета и из внебюджетных источников;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изучить структуру бухгалтерской службы, формы и методы ведения бюджетного учета;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проверить состояние бюджетного учета и отчетности;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проверить правильность оформления первичных документов: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•</w:t>
      </w:r>
      <w:r w:rsidRPr="00D32BEC">
        <w:rPr>
          <w:rFonts w:ascii="Times New Roman" w:hAnsi="Times New Roman" w:cs="Times New Roman"/>
          <w:sz w:val="26"/>
          <w:szCs w:val="26"/>
        </w:rPr>
        <w:tab/>
        <w:t>правильность заполнения реквизитов;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•</w:t>
      </w:r>
      <w:r w:rsidRPr="00D32BEC">
        <w:rPr>
          <w:rFonts w:ascii="Times New Roman" w:hAnsi="Times New Roman" w:cs="Times New Roman"/>
          <w:sz w:val="26"/>
          <w:szCs w:val="26"/>
        </w:rPr>
        <w:tab/>
        <w:t>наличие исправлений, не оговоренных в установленном порядке;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•</w:t>
      </w:r>
      <w:r w:rsidRPr="00D32BEC">
        <w:rPr>
          <w:rFonts w:ascii="Times New Roman" w:hAnsi="Times New Roman" w:cs="Times New Roman"/>
          <w:sz w:val="26"/>
          <w:szCs w:val="26"/>
        </w:rPr>
        <w:tab/>
        <w:t>подлинность подписей должностных и материально ответственных лиц;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•</w:t>
      </w:r>
      <w:r w:rsidRPr="00D32BEC">
        <w:rPr>
          <w:rFonts w:ascii="Times New Roman" w:hAnsi="Times New Roman" w:cs="Times New Roman"/>
          <w:sz w:val="26"/>
          <w:szCs w:val="26"/>
        </w:rPr>
        <w:tab/>
        <w:t>правильность подсчетов в документах;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•</w:t>
      </w:r>
      <w:r w:rsidRPr="00D32BEC">
        <w:rPr>
          <w:rFonts w:ascii="Times New Roman" w:hAnsi="Times New Roman" w:cs="Times New Roman"/>
          <w:sz w:val="26"/>
          <w:szCs w:val="26"/>
        </w:rPr>
        <w:tab/>
        <w:t>достоверность первичных документов;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•</w:t>
      </w:r>
      <w:r w:rsidRPr="00D32BEC">
        <w:rPr>
          <w:rFonts w:ascii="Times New Roman" w:hAnsi="Times New Roman" w:cs="Times New Roman"/>
          <w:sz w:val="26"/>
          <w:szCs w:val="26"/>
        </w:rPr>
        <w:tab/>
        <w:t>проверить правильность открытия лицевых счетов.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 xml:space="preserve">Достоверность хозяйственных операций, отраженных в первичных доку-ментах, при необходимости может быть установлена путем проведения встречных проверок </w:t>
      </w:r>
      <w:proofErr w:type="gramStart"/>
      <w:r w:rsidRPr="00D32BE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32B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32BEC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 w:rsidRPr="00D32BEC">
        <w:rPr>
          <w:rFonts w:ascii="Times New Roman" w:hAnsi="Times New Roman" w:cs="Times New Roman"/>
          <w:sz w:val="26"/>
          <w:szCs w:val="26"/>
        </w:rPr>
        <w:t>, с которыми проверяемая организация имеет хозяйственные связи.</w:t>
      </w:r>
    </w:p>
    <w:p w:rsidR="00C17C73" w:rsidRPr="00FC2FC2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 xml:space="preserve">1) </w:t>
      </w:r>
      <w:r w:rsidRPr="00FC2FC2">
        <w:rPr>
          <w:rFonts w:ascii="Times New Roman" w:hAnsi="Times New Roman" w:cs="Times New Roman"/>
          <w:b/>
          <w:sz w:val="26"/>
          <w:szCs w:val="26"/>
        </w:rPr>
        <w:t>Проверка учета основных средств: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заключаются ли договоры о полной материальной ответственности с материально ответственными лицами;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соблюдается ли установленный порядок оформления поступления основных средств, правильность отнесения ценностей к основным средствам, своевременность и правильность их оприходования;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правильность и законность списания основных средств и безвозмездной их передачи.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Необходимо помнить, что основные средства, полученные и переданные учреждениями безвозмездно, отражаются в бюджетном учете по рыночной стоимости.</w:t>
      </w:r>
    </w:p>
    <w:p w:rsidR="00C17C73" w:rsidRPr="00FC2FC2" w:rsidRDefault="005D40BC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C17C73" w:rsidRPr="00FC2FC2">
        <w:rPr>
          <w:rFonts w:ascii="Times New Roman" w:hAnsi="Times New Roman" w:cs="Times New Roman"/>
          <w:b/>
          <w:sz w:val="26"/>
          <w:szCs w:val="26"/>
        </w:rPr>
        <w:t>Проверка учета непроизведенных и нефинансовых активов: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правильность документального оформления при оприходовании и выбытии непроизведенных активов;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установить законность права собственности на объекты непроизведенных активов;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правильность документального оформления при оприходовании и выбытии нефинансовых активов.</w:t>
      </w:r>
    </w:p>
    <w:p w:rsidR="00C17C73" w:rsidRPr="00FC2FC2" w:rsidRDefault="005D40BC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C17C73" w:rsidRPr="00FC2FC2">
        <w:rPr>
          <w:rFonts w:ascii="Times New Roman" w:hAnsi="Times New Roman" w:cs="Times New Roman"/>
          <w:b/>
          <w:sz w:val="26"/>
          <w:szCs w:val="26"/>
        </w:rPr>
        <w:t>Учет материальных запасов: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При проверке следует обратить внимание: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состояние складского учета;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наличие договоров о материальной ответственности;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все ли материальные ценности находятся на ответственном хранении материально ответственных лиц;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соблюдается ли порядок выдачи и учета доверенностей на получение товар-но-материальных ценностей;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 xml:space="preserve">- правильность списания материальных ценностей, в том числе топлива и </w:t>
      </w:r>
      <w:proofErr w:type="gramStart"/>
      <w:r w:rsidRPr="00D32BEC">
        <w:rPr>
          <w:rFonts w:ascii="Times New Roman" w:hAnsi="Times New Roman" w:cs="Times New Roman"/>
          <w:sz w:val="26"/>
          <w:szCs w:val="26"/>
        </w:rPr>
        <w:t>ГСМ</w:t>
      </w:r>
      <w:proofErr w:type="gramEnd"/>
      <w:r w:rsidRPr="00D32BEC">
        <w:rPr>
          <w:rFonts w:ascii="Times New Roman" w:hAnsi="Times New Roman" w:cs="Times New Roman"/>
          <w:sz w:val="26"/>
          <w:szCs w:val="26"/>
        </w:rPr>
        <w:t xml:space="preserve"> согласно установленным нормам.</w:t>
      </w:r>
    </w:p>
    <w:p w:rsidR="00C17C73" w:rsidRPr="00D32BEC" w:rsidRDefault="005D40BC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C17C73" w:rsidRPr="00FC2FC2">
        <w:rPr>
          <w:rFonts w:ascii="Times New Roman" w:hAnsi="Times New Roman" w:cs="Times New Roman"/>
          <w:b/>
          <w:sz w:val="26"/>
          <w:szCs w:val="26"/>
        </w:rPr>
        <w:t>Учет денежных средств, находящихся на счетах учреждений: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правильность открытия лицевых счетов в органах казначейства;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правильность оформления первичных документов (наличие визы руководителя к оплате, органа казначейства об исполнении).</w:t>
      </w:r>
    </w:p>
    <w:p w:rsidR="00C17C73" w:rsidRPr="00FC2FC2" w:rsidRDefault="005D40BC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C17C73" w:rsidRPr="00FC2FC2">
        <w:rPr>
          <w:rFonts w:ascii="Times New Roman" w:hAnsi="Times New Roman" w:cs="Times New Roman"/>
          <w:b/>
          <w:sz w:val="26"/>
          <w:szCs w:val="26"/>
        </w:rPr>
        <w:t>Учет кассовых операций: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инвентаризация кассы и обследование условий хранения денежных средств;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lastRenderedPageBreak/>
        <w:t>- правильность оформления и учета операций, связанных с приемом и выдачей через кассу денежных средств по счету 020130000 «Денежные средства в кассе», различных денежных документов по счету 020135000 «Денежные документы» (оплаченные талоны на бензин и масла, на питание, путевки и др.).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соответствие осуществляемых операций при оформлении и учете требованиям Порядка ведения кассовых операций в Российской Федерации, утвержденным Решением Совета Директоров ЦБ РФ от 22.09.1993 № 40.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 xml:space="preserve">6) </w:t>
      </w:r>
      <w:r w:rsidRPr="00FC2FC2">
        <w:rPr>
          <w:rFonts w:ascii="Times New Roman" w:hAnsi="Times New Roman" w:cs="Times New Roman"/>
          <w:b/>
          <w:sz w:val="26"/>
          <w:szCs w:val="26"/>
        </w:rPr>
        <w:t>Учет расчетов: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В процессе проверки учета средств, находящихся в расчетах по выданным авансам и принятым обязательствам, следует обратить внимание на состояние расчетов с поставщиками, подрядчиками и заказчиками, с подотчетными лицами, по платежам в бюджет, с территориальными государственными внебюджетными фондами.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 w:rsidRPr="00D32BEC">
        <w:rPr>
          <w:rFonts w:ascii="Times New Roman" w:hAnsi="Times New Roman" w:cs="Times New Roman"/>
          <w:sz w:val="26"/>
          <w:szCs w:val="26"/>
        </w:rPr>
        <w:t>рассмотрении</w:t>
      </w:r>
      <w:proofErr w:type="gramEnd"/>
      <w:r w:rsidRPr="00D32BEC">
        <w:rPr>
          <w:rFonts w:ascii="Times New Roman" w:hAnsi="Times New Roman" w:cs="Times New Roman"/>
          <w:sz w:val="26"/>
          <w:szCs w:val="26"/>
        </w:rPr>
        <w:t xml:space="preserve"> учета расчетов с дебиторами и кредиторами следует установить: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причины образования дебиторской и кредиторской задолженности;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сроки возникновения задолженности по каждому дебитору и кредитору;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меры, принятые к её погашению или взысканию;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соблюдение порядка списания дебиторской и кредиторской задолженности.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При проверке соответствия бухгалтерского учета и отчетности действующей нормативно-правовой базы необходимо установить: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выполняются ли предложения по результатам предыдущих проверок состояния бухгалтерского учета и отчетности;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соблюдаются ли установленные правила хранения в бухгалтерии первичных документов, учетных регистров и других бухгалтерских документов текущего года и за прошлые годы до передачи их в архив;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выполняются ли главным бухгалтером обязанности, возложенные на него Федеральным законом от 21 ноября 1996</w:t>
      </w:r>
      <w:r w:rsidR="00FC2FC2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г</w:t>
      </w:r>
      <w:r w:rsidR="00FC2FC2">
        <w:rPr>
          <w:rFonts w:ascii="Times New Roman" w:hAnsi="Times New Roman" w:cs="Times New Roman"/>
          <w:sz w:val="26"/>
          <w:szCs w:val="26"/>
        </w:rPr>
        <w:t>ода</w:t>
      </w:r>
      <w:r w:rsidRPr="00D32BEC">
        <w:rPr>
          <w:rFonts w:ascii="Times New Roman" w:hAnsi="Times New Roman" w:cs="Times New Roman"/>
          <w:sz w:val="26"/>
          <w:szCs w:val="26"/>
        </w:rPr>
        <w:t xml:space="preserve"> №129-ФЗ «О бухгалтерском учете» по организации бухгалтерского учета и </w:t>
      </w:r>
      <w:proofErr w:type="gramStart"/>
      <w:r w:rsidRPr="00D32BEC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D32BEC">
        <w:rPr>
          <w:rFonts w:ascii="Times New Roman" w:hAnsi="Times New Roman" w:cs="Times New Roman"/>
          <w:sz w:val="26"/>
          <w:szCs w:val="26"/>
        </w:rPr>
        <w:t xml:space="preserve"> обеспечением сохранности денежных средств и материальных ценностей;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своевременно ли предоставляются бухгалтерии все необходимые для бухгалтерского учета и контроля документы;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ведутся ли все предусмотренные инструкциями и приказами Минфина РФ учетные регистры, правильность, своевременность и аккуратность записей операций в этих регистрах;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соответствие остатков на начало года в учетных регистрах данным за предыдущий год, выведены ли итоги оборотов за месяц и в надлежащих случаях с начала года, а также остатки по соответствующим субсчетам;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наличие подлинных документов, своевременность и правильность их составления, оформления и соответствия их установленным формам;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правильно ли оформлены и составлены регистры бухгалтерского учета (журналы-ордера, накопительные ведомости);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 xml:space="preserve">- соответствуют ли итоги остатков по каждой группе аналитических счетов оборотных ведомостей итогам остатков этих субсчетов книги «Журнал-главная» и показателям финансовой отчетности. 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 w:rsidRPr="00D32BEC">
        <w:rPr>
          <w:rFonts w:ascii="Times New Roman" w:hAnsi="Times New Roman" w:cs="Times New Roman"/>
          <w:sz w:val="26"/>
          <w:szCs w:val="26"/>
        </w:rPr>
        <w:t>выявлении</w:t>
      </w:r>
      <w:proofErr w:type="gramEnd"/>
      <w:r w:rsidRPr="00D32BEC">
        <w:rPr>
          <w:rFonts w:ascii="Times New Roman" w:hAnsi="Times New Roman" w:cs="Times New Roman"/>
          <w:sz w:val="26"/>
          <w:szCs w:val="26"/>
        </w:rPr>
        <w:t xml:space="preserve"> несоответствий вычисляют величину отклонений по каждому из бухгалтерских счетов.</w:t>
      </w:r>
    </w:p>
    <w:p w:rsidR="002137EF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 xml:space="preserve">Величина отклонения показателей финансовой отчетности от итоговых остатков аналитических счетов будет свидетельствовать о величине искажения финансовой отчетности. Искажение любой статьи (строки) формы бухгалтерской отчетности не </w:t>
      </w:r>
      <w:r w:rsidRPr="00D32BEC">
        <w:rPr>
          <w:rFonts w:ascii="Times New Roman" w:hAnsi="Times New Roman" w:cs="Times New Roman"/>
          <w:sz w:val="26"/>
          <w:szCs w:val="26"/>
        </w:rPr>
        <w:lastRenderedPageBreak/>
        <w:t>менее чем на 10% является грубым нарушением правил ведения бухгалтерского учета и влечет наложение административного штрафа на должностных лиц.</w:t>
      </w:r>
    </w:p>
    <w:p w:rsidR="004B4737" w:rsidRPr="00D32BEC" w:rsidRDefault="004B4737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Pr="00D32BEC" w:rsidRDefault="00FA1CA5" w:rsidP="00D32BE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BEC">
        <w:rPr>
          <w:rFonts w:ascii="Times New Roman" w:hAnsi="Times New Roman" w:cs="Times New Roman"/>
          <w:b/>
          <w:sz w:val="26"/>
          <w:szCs w:val="26"/>
        </w:rPr>
        <w:t>1</w:t>
      </w:r>
      <w:r w:rsidR="005D40BC">
        <w:rPr>
          <w:rFonts w:ascii="Times New Roman" w:hAnsi="Times New Roman" w:cs="Times New Roman"/>
          <w:b/>
          <w:sz w:val="26"/>
          <w:szCs w:val="26"/>
        </w:rPr>
        <w:t>6</w:t>
      </w:r>
      <w:r w:rsidRPr="00D32BEC">
        <w:rPr>
          <w:rFonts w:ascii="Times New Roman" w:hAnsi="Times New Roman" w:cs="Times New Roman"/>
          <w:b/>
          <w:sz w:val="26"/>
          <w:szCs w:val="26"/>
        </w:rPr>
        <w:t>. Контроль (аудит) использования муниципального имущества</w:t>
      </w:r>
    </w:p>
    <w:p w:rsidR="002137EF" w:rsidRPr="00D32BEC" w:rsidRDefault="002137EF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В ходе мероприятия следует рассмотреть вопрос о наличии фактов сдачи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помещений и оборудования коммерческим структурам в аренду. В случае выявления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данных фактов проверить правильность возмещения арендаторами расходов по аренде,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хозяйственному обслуживанию и другим расходам; проверить расчет арендной платы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по договорам аренды, расчет по возмещению эксплуатационных расходов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и своевременность поступления данных платежей.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В случае сдачи в аренду с согласия учредителя недвижимого имущества или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особо ценного движимого имущества, финансовое обеспечение содержания такого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имущества учредителем не осуществляется.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В ходе мероприятия необходимо оценить: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полноту и правильность постановки на учет, оприходования, правомерность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списания и правильность учета имущества;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 xml:space="preserve">- наличие свидетельства о </w:t>
      </w:r>
      <w:proofErr w:type="gramStart"/>
      <w:r w:rsidRPr="00D32BEC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  <w:r w:rsidRPr="00D32BEC">
        <w:rPr>
          <w:rFonts w:ascii="Times New Roman" w:hAnsi="Times New Roman" w:cs="Times New Roman"/>
          <w:sz w:val="26"/>
          <w:szCs w:val="26"/>
        </w:rPr>
        <w:t xml:space="preserve"> регистрации права на объекты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недвижимого имущества, переданного бюджетному (автономному) учреждению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на праве оперативного управления, права на постоянное (бессрочное) пользование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земельным участком;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эффективное использование площадей недвижимого имущества, особо ценного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движимого имущества, в том числе выявление неиспользуемого имущества.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 w:rsidRPr="00D32BEC"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 w:rsidRPr="00D32BEC">
        <w:rPr>
          <w:rFonts w:ascii="Times New Roman" w:hAnsi="Times New Roman" w:cs="Times New Roman"/>
          <w:sz w:val="26"/>
          <w:szCs w:val="26"/>
        </w:rPr>
        <w:t xml:space="preserve"> проверок необходимо руководствоваться статьей 296, 297, 298 Гражданского кодекса РФ и нормативно-правовыми актами органов местного самоуправления, регулирующими вопросы использования государственной и муниципальной собственности.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В ходе проверки необходимо ознакомиться с документами на право владения и распоряжения занимаемыми зданиями, помещениями, проанализировать законность их использования.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 xml:space="preserve"> Следует иметь в виду, что государственная и муниципальная собственность не может быть сдана в аренду без разрешения собственника.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В соответствии со ст. 296 Гражданского кодекса РФ за казенными учреждениями имущество закреплено на праве оперативного управления. Учреждения владеют, пользуются этим имуществом в пределах, установленных законом, в соответствии с целями своей деятельности, распоряжаются этим имуществом с согласия собственника этого имущества.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В ходе проверки необходимо: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установить имелись ли факты сдачи помещений и оборудования коммерческим структурам без возмещения ими расходов по аренде, хозяйственному обслуживанию и другим расходам;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проверить расчет арендной платы по договорам аренды, расчет по возмещению эксплуатационных расходов и своевременность поступления данных платежей;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проверить наличие фактов продажи коммерческим организациям оборудования, мебели, инвентаря, средств оргтехники и других материальных ценностей, в том числе по сниженным ценам и без соответствующего разрешения собственника и оформления этих операций по бюджетному учету.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lastRenderedPageBreak/>
        <w:t>В соответствии со ст. 298 Гражданского кодекса РФ автономное и бюджетное учреждение без согласия собственника не вправе распоряжаться недвижимым и особо ценным движимым имуществом, закрепленными за ним собственником или приобретенными автономным и бюджетным учреждением за счет средств, выделенных ему собственником на приобретение такого имущества. Остальным имуществом, находящимся у него на праве оперативного управления, автономное и бюджетное учреждение вправе распоряжаться самостоятельно, если иное не установлено законом.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 w:rsidRPr="00D32BEC"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 w:rsidRPr="00D32BEC">
        <w:rPr>
          <w:rFonts w:ascii="Times New Roman" w:hAnsi="Times New Roman" w:cs="Times New Roman"/>
          <w:sz w:val="26"/>
          <w:szCs w:val="26"/>
        </w:rPr>
        <w:t xml:space="preserve"> проверочных мероприятий необходимо проверить: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наличие производственных, технических, коммунальных и иных зданий и сооружений, а также иного находящегося в муниципальной собственности недвижимого имущества и особо ценного движимого имущества по перечню, определенному отраслевым или уполномоченным органом власти, на который возложены координация и регулирование деятельности в соответствующих отраслях;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полноту и правильность постановки на учет, оприходования, правомерность списания и правильность учета имущества;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 xml:space="preserve">- наличие свидетельства о </w:t>
      </w:r>
      <w:proofErr w:type="gramStart"/>
      <w:r w:rsidRPr="00D32BEC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  <w:r w:rsidRPr="00D32BEC">
        <w:rPr>
          <w:rFonts w:ascii="Times New Roman" w:hAnsi="Times New Roman" w:cs="Times New Roman"/>
          <w:sz w:val="26"/>
          <w:szCs w:val="26"/>
        </w:rPr>
        <w:t xml:space="preserve"> регистрации права на объекты недвижимого имущества, переданному автономному и бюджетному учреждению на праве оперативного управления, права на постоянное (бессрочное) пользование земельным участком;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соблюдение установленного порядка сдачи в аренду помещений с согласия учредителя, их государственная регистрация, наличие заключенных договоров на возмещение коммунальных услуг арендаторами;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эффективное использование площадей недвижимого имущества, особо ценного движимого имущества, в том числе выявление неиспользуемого имущества.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При необходимости возможно проведение инвентаризации недвижимого и особо ценного движимого имущества с охватом вопросов сохранности и эффективности использования имущества.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2BEC">
        <w:rPr>
          <w:rFonts w:ascii="Times New Roman" w:hAnsi="Times New Roman" w:cs="Times New Roman"/>
          <w:sz w:val="26"/>
          <w:szCs w:val="26"/>
        </w:rPr>
        <w:t xml:space="preserve">При проведении проверочных мероприятий необходимо обратить внимание на правомерность совершения сделок с имуществом автономного и бюджетного учреждения, особо ценного движимого имущества и сделок, в совершении которых имеется заинтересованность, а также на использование объектов культурного наследия. </w:t>
      </w:r>
      <w:proofErr w:type="gramEnd"/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 xml:space="preserve">Под особо ценным имуществом понимается имущество, без которого осуществление автономным и бюджетным учреждением своей уставной деятельности будет существенно, затруднено. 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приобретение.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 xml:space="preserve">Автономное и бюджетное учреждение не вправе распоряжаться без согласия учредителя недвижимым и особо ценным движимым имуществом, закрепленным за ним учредителем или приобретенным автономным учреждением за счет средств, выделенных ему учредителем на приобретение этого имущества. 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Остальным имуществом, в том числе недвижимым, автономное и бюджетное учреждение вправе распоряжаться самостоятельно (за исключением права внесения имущества в уставный капитал других юридических лиц).</w:t>
      </w:r>
    </w:p>
    <w:p w:rsidR="002137EF" w:rsidRPr="00D32BEC" w:rsidRDefault="002137EF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Pr="00D32BEC" w:rsidRDefault="00FA1CA5" w:rsidP="00D32BE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BEC">
        <w:rPr>
          <w:rFonts w:ascii="Times New Roman" w:hAnsi="Times New Roman" w:cs="Times New Roman"/>
          <w:b/>
          <w:sz w:val="26"/>
          <w:szCs w:val="26"/>
        </w:rPr>
        <w:t>1</w:t>
      </w:r>
      <w:r w:rsidR="005D40BC">
        <w:rPr>
          <w:rFonts w:ascii="Times New Roman" w:hAnsi="Times New Roman" w:cs="Times New Roman"/>
          <w:b/>
          <w:sz w:val="26"/>
          <w:szCs w:val="26"/>
        </w:rPr>
        <w:t>7</w:t>
      </w:r>
      <w:r w:rsidRPr="00D32BEC">
        <w:rPr>
          <w:rFonts w:ascii="Times New Roman" w:hAnsi="Times New Roman" w:cs="Times New Roman"/>
          <w:b/>
          <w:sz w:val="26"/>
          <w:szCs w:val="26"/>
        </w:rPr>
        <w:t>. Показатели оценки эффективности (экономности, результативности)</w:t>
      </w:r>
    </w:p>
    <w:p w:rsidR="002137EF" w:rsidRPr="00D32BEC" w:rsidRDefault="00FA1CA5" w:rsidP="00D32BE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BEC">
        <w:rPr>
          <w:rFonts w:ascii="Times New Roman" w:hAnsi="Times New Roman" w:cs="Times New Roman"/>
          <w:b/>
          <w:sz w:val="26"/>
          <w:szCs w:val="26"/>
        </w:rPr>
        <w:t xml:space="preserve">использования средств субсидии, выделенной на выполнение </w:t>
      </w:r>
    </w:p>
    <w:p w:rsidR="00FA1CA5" w:rsidRPr="00D32BEC" w:rsidRDefault="00FA1CA5" w:rsidP="00D32BE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BEC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2137EF" w:rsidRPr="00D32B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b/>
          <w:sz w:val="26"/>
          <w:szCs w:val="26"/>
        </w:rPr>
        <w:t>задания</w:t>
      </w:r>
    </w:p>
    <w:p w:rsidR="002137EF" w:rsidRPr="00D32BEC" w:rsidRDefault="002137EF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С учетом полученных результатов в ходе мероприятия оцениваются: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степень достижения запланированных результатов и конечный социально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-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экономический эффект, полученный от использования средств субсидии, что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характеризует результативность выполнения муниципального задания;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степень достижения наивысшего результата при выполнении мероприятий,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D32BEC">
        <w:rPr>
          <w:rFonts w:ascii="Times New Roman" w:hAnsi="Times New Roman" w:cs="Times New Roman"/>
          <w:sz w:val="26"/>
          <w:szCs w:val="26"/>
        </w:rPr>
        <w:t>финансирование</w:t>
      </w:r>
      <w:proofErr w:type="gramEnd"/>
      <w:r w:rsidRPr="00D32BEC">
        <w:rPr>
          <w:rFonts w:ascii="Times New Roman" w:hAnsi="Times New Roman" w:cs="Times New Roman"/>
          <w:sz w:val="26"/>
          <w:szCs w:val="26"/>
        </w:rPr>
        <w:t xml:space="preserve"> которых предусмотрено расходование средств субсидии, что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характеризует эффективность выполнения муниципального задания;</w:t>
      </w:r>
    </w:p>
    <w:p w:rsidR="00FA1CA5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- абсолютная и относительная экономия субсидии, исходя из достигнутых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количественных и качественных результатов ее использования, свидетельствующая об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экономности использования средств субсидии на выполнение муниципального задания.</w:t>
      </w:r>
    </w:p>
    <w:p w:rsidR="00A30073" w:rsidRPr="00D32BEC" w:rsidRDefault="00FA1CA5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BEC">
        <w:rPr>
          <w:rFonts w:ascii="Times New Roman" w:hAnsi="Times New Roman" w:cs="Times New Roman"/>
          <w:sz w:val="26"/>
          <w:szCs w:val="26"/>
        </w:rPr>
        <w:t>Использование средств местного бюджета является экономичным, если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проверяемый объект достиг заданных результатов с применением их наименьшего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объема (абсолютная экономия) или более высоких результатов с использованием</w:t>
      </w:r>
      <w:r w:rsidR="002137EF" w:rsidRPr="00D32BEC">
        <w:rPr>
          <w:rFonts w:ascii="Times New Roman" w:hAnsi="Times New Roman" w:cs="Times New Roman"/>
          <w:sz w:val="26"/>
          <w:szCs w:val="26"/>
        </w:rPr>
        <w:t xml:space="preserve"> </w:t>
      </w:r>
      <w:r w:rsidRPr="00D32BEC">
        <w:rPr>
          <w:rFonts w:ascii="Times New Roman" w:hAnsi="Times New Roman" w:cs="Times New Roman"/>
          <w:sz w:val="26"/>
          <w:szCs w:val="26"/>
        </w:rPr>
        <w:t>заданного объема средств местного бюджета (относительная экономия).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7C73" w:rsidRPr="00C17C73" w:rsidRDefault="00C17C73" w:rsidP="00FC2FC2">
      <w:pPr>
        <w:keepNext/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1</w:t>
      </w:r>
      <w:r w:rsidR="005D40B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8</w:t>
      </w:r>
      <w:r w:rsidRPr="00C17C7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. Заключительный этап</w:t>
      </w:r>
    </w:p>
    <w:p w:rsidR="00C17C73" w:rsidRPr="00C17C73" w:rsidRDefault="00C17C73" w:rsidP="00D32BEC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и оформление результатов контрольного мероприятия являются завершающим этапом. Главная задача заключительного этапа состоит в подготовке акта, отчета и информации по результатам контрольного мероприятия.</w:t>
      </w:r>
    </w:p>
    <w:p w:rsidR="00C17C73" w:rsidRPr="00C17C73" w:rsidRDefault="00C17C73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C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Оформление результатов проверок осуществляется в порядке, установленном Регламентом </w:t>
      </w:r>
      <w:r w:rsidR="00FC2F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Ревизионной комиссии</w:t>
      </w: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7C73" w:rsidRPr="00C17C73" w:rsidRDefault="00C17C73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C73" w:rsidRPr="00C17C73" w:rsidRDefault="00C17C73" w:rsidP="00D32B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5D4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C17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Оформление результатов проверки</w:t>
      </w:r>
    </w:p>
    <w:p w:rsidR="00C17C73" w:rsidRPr="00C17C73" w:rsidRDefault="00C17C73" w:rsidP="00D32B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7C73" w:rsidRPr="00D32BEC" w:rsidRDefault="00C17C73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контрольного мероприятия на каждом объекте оформляются в виде акта.</w:t>
      </w:r>
    </w:p>
    <w:p w:rsidR="00C17C73" w:rsidRPr="00D32BEC" w:rsidRDefault="00C17C73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акте контрольного мероприятия должны быть указаны:</w:t>
      </w:r>
    </w:p>
    <w:p w:rsidR="00C17C73" w:rsidRPr="00D32BEC" w:rsidRDefault="00C17C73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все необходимые исходные данные: основание, цель, предмет;</w:t>
      </w:r>
    </w:p>
    <w:p w:rsidR="00C17C73" w:rsidRPr="00D32BEC" w:rsidRDefault="00C17C73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проверяемый период деятельности;</w:t>
      </w:r>
    </w:p>
    <w:p w:rsidR="00C17C73" w:rsidRPr="00D32BEC" w:rsidRDefault="00C17C73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сроки проведения контрольного мероприятия;</w:t>
      </w:r>
    </w:p>
    <w:p w:rsidR="00C17C73" w:rsidRPr="00D32BEC" w:rsidRDefault="00C17C73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перечни представленных и не представленных на проверку документов;</w:t>
      </w:r>
    </w:p>
    <w:p w:rsidR="00C17C73" w:rsidRPr="00D32BEC" w:rsidRDefault="00C17C73" w:rsidP="00D32BE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BEC">
        <w:rPr>
          <w:rFonts w:ascii="Times New Roman" w:eastAsia="Times New Roman" w:hAnsi="Times New Roman" w:cs="Times New Roman"/>
          <w:sz w:val="26"/>
          <w:szCs w:val="26"/>
          <w:lang w:eastAsia="ru-RU"/>
        </w:rPr>
        <w:t>- содержательная часть акта (ответы на вопросы программы проведения контрольного мероприятия).</w:t>
      </w:r>
    </w:p>
    <w:p w:rsidR="00C17C73" w:rsidRPr="00C17C73" w:rsidRDefault="00C17C73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Доказательство выявленных нарушений осуществляется на основе:</w:t>
      </w:r>
    </w:p>
    <w:p w:rsidR="00C17C73" w:rsidRPr="00C17C73" w:rsidRDefault="00C17C73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t>- документальных данных - первичные и сводные финансовые документы (первичные документы бухгалтерского учета, счета-фактуры, договоры, контракты, приказы, письма, финансовая и бухгалтерская отчетность);</w:t>
      </w:r>
    </w:p>
    <w:p w:rsidR="00C17C73" w:rsidRPr="00C17C73" w:rsidRDefault="00C17C73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t>- письменных объяснений лиц, имеющих отношение к финансово-хозяйственной деятельности и фактам выявленных нарушений;</w:t>
      </w:r>
    </w:p>
    <w:p w:rsidR="00C17C73" w:rsidRPr="00C17C73" w:rsidRDefault="00C17C73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t>- аналитической работы (включая расчеты, сопоставления, факторный и системный анализ);</w:t>
      </w:r>
    </w:p>
    <w:p w:rsidR="00C17C73" w:rsidRPr="00C17C73" w:rsidRDefault="00C17C73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встречной проверки в других учреждениях или хозяйствующих субъектах. </w:t>
      </w:r>
    </w:p>
    <w:p w:rsidR="00C17C73" w:rsidRPr="00C17C73" w:rsidRDefault="00C17C73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необходимо отразить в акте таким образом, чтобы по каждому из них можно было сформулировать четкие, на основании конкретных до</w:t>
      </w: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кументов, ответы на следующие воп</w:t>
      </w: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росы:</w:t>
      </w:r>
    </w:p>
    <w:p w:rsidR="00C17C73" w:rsidRPr="00C17C73" w:rsidRDefault="00C17C73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t>- в чем выразилось нарушение;</w:t>
      </w:r>
    </w:p>
    <w:p w:rsidR="00C17C73" w:rsidRPr="00C17C73" w:rsidRDefault="00C17C73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t>- кто нарушитель;</w:t>
      </w:r>
    </w:p>
    <w:p w:rsidR="00C17C73" w:rsidRPr="00C17C73" w:rsidRDefault="00C17C73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 когда и какими распоряжениями обусловлено нарушение;</w:t>
      </w:r>
    </w:p>
    <w:p w:rsidR="00C17C73" w:rsidRPr="00C17C73" w:rsidRDefault="00C17C73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t>- чем оно вызвано (объяснение ру</w:t>
      </w: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ководителя проверяемого учреждения в дополнение к акту);</w:t>
      </w:r>
    </w:p>
    <w:p w:rsidR="00C17C73" w:rsidRPr="00C17C73" w:rsidRDefault="00C17C73" w:rsidP="00D32BEC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t>- последствия нарушения;</w:t>
      </w:r>
    </w:p>
    <w:p w:rsidR="00C17C73" w:rsidRPr="00C17C73" w:rsidRDefault="00C17C73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t>- какая сумма нецелевого исполь</w:t>
      </w: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зования и санкций возмещена в про</w:t>
      </w: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цессе проверки, если возмещение про</w:t>
      </w: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изводилось;</w:t>
      </w:r>
    </w:p>
    <w:p w:rsidR="00C17C73" w:rsidRPr="00C17C73" w:rsidRDefault="00C17C73" w:rsidP="00D32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t>- какие меры приняты для устране</w:t>
      </w:r>
      <w:r w:rsidRPr="00C17C7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нарушения до окончания проверки.</w:t>
      </w:r>
    </w:p>
    <w:p w:rsidR="00C17C73" w:rsidRPr="00D32BEC" w:rsidRDefault="00C17C73" w:rsidP="00D32B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C17C73" w:rsidRPr="00D32BEC" w:rsidSect="004B4737">
      <w:footerReference w:type="default" r:id="rId10"/>
      <w:pgSz w:w="11906" w:h="16838"/>
      <w:pgMar w:top="1134" w:right="707" w:bottom="993" w:left="1276" w:header="70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64" w:rsidRDefault="00354064" w:rsidP="004B4737">
      <w:pPr>
        <w:spacing w:after="0" w:line="240" w:lineRule="auto"/>
      </w:pPr>
      <w:r>
        <w:separator/>
      </w:r>
    </w:p>
  </w:endnote>
  <w:endnote w:type="continuationSeparator" w:id="0">
    <w:p w:rsidR="00354064" w:rsidRDefault="00354064" w:rsidP="004B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386560"/>
      <w:docPartObj>
        <w:docPartGallery w:val="Page Numbers (Bottom of Page)"/>
        <w:docPartUnique/>
      </w:docPartObj>
    </w:sdtPr>
    <w:sdtContent>
      <w:p w:rsidR="004B4737" w:rsidRDefault="004B47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3DA">
          <w:rPr>
            <w:noProof/>
          </w:rPr>
          <w:t>35</w:t>
        </w:r>
        <w:r>
          <w:fldChar w:fldCharType="end"/>
        </w:r>
      </w:p>
    </w:sdtContent>
  </w:sdt>
  <w:p w:rsidR="004B4737" w:rsidRDefault="004B47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64" w:rsidRDefault="00354064" w:rsidP="004B4737">
      <w:pPr>
        <w:spacing w:after="0" w:line="240" w:lineRule="auto"/>
      </w:pPr>
      <w:r>
        <w:separator/>
      </w:r>
    </w:p>
  </w:footnote>
  <w:footnote w:type="continuationSeparator" w:id="0">
    <w:p w:rsidR="00354064" w:rsidRDefault="00354064" w:rsidP="004B4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A9F"/>
    <w:multiLevelType w:val="multilevel"/>
    <w:tmpl w:val="D4D2219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A5"/>
    <w:rsid w:val="00072FB0"/>
    <w:rsid w:val="002137EF"/>
    <w:rsid w:val="002D00F9"/>
    <w:rsid w:val="003514E2"/>
    <w:rsid w:val="00354064"/>
    <w:rsid w:val="004B4737"/>
    <w:rsid w:val="005022A9"/>
    <w:rsid w:val="00516627"/>
    <w:rsid w:val="005D40BC"/>
    <w:rsid w:val="00726F69"/>
    <w:rsid w:val="007363DA"/>
    <w:rsid w:val="00872765"/>
    <w:rsid w:val="009D6E3E"/>
    <w:rsid w:val="00A30073"/>
    <w:rsid w:val="00C17C73"/>
    <w:rsid w:val="00D11CB7"/>
    <w:rsid w:val="00D32BEC"/>
    <w:rsid w:val="00F20828"/>
    <w:rsid w:val="00F7799E"/>
    <w:rsid w:val="00FA1CA5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C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737"/>
  </w:style>
  <w:style w:type="paragraph" w:styleId="a7">
    <w:name w:val="footer"/>
    <w:basedOn w:val="a"/>
    <w:link w:val="a8"/>
    <w:uiPriority w:val="99"/>
    <w:unhideWhenUsed/>
    <w:rsid w:val="004B4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C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737"/>
  </w:style>
  <w:style w:type="paragraph" w:styleId="a7">
    <w:name w:val="footer"/>
    <w:basedOn w:val="a"/>
    <w:link w:val="a8"/>
    <w:uiPriority w:val="99"/>
    <w:unhideWhenUsed/>
    <w:rsid w:val="004B4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5312;fld=134;dst=1029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3D09-C62A-4D7B-AC3E-E9A7DF4C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13970</Words>
  <Characters>79635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2018-04-28T07:58:00Z</cp:lastPrinted>
  <dcterms:created xsi:type="dcterms:W3CDTF">2018-04-27T10:38:00Z</dcterms:created>
  <dcterms:modified xsi:type="dcterms:W3CDTF">2018-04-28T11:39:00Z</dcterms:modified>
</cp:coreProperties>
</file>