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A" w:rsidRPr="000E0FB3" w:rsidRDefault="003376EA" w:rsidP="003376EA">
      <w:pPr>
        <w:spacing w:before="100" w:beforeAutospacing="1" w:after="100" w:afterAutospacing="1"/>
        <w:jc w:val="center"/>
        <w:rPr>
          <w:sz w:val="28"/>
          <w:szCs w:val="28"/>
        </w:rPr>
      </w:pPr>
      <w:r w:rsidRPr="00605FB6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EA" w:rsidRPr="00F26B19" w:rsidRDefault="003376EA" w:rsidP="003376EA">
      <w:pPr>
        <w:jc w:val="center"/>
        <w:rPr>
          <w:sz w:val="28"/>
          <w:szCs w:val="28"/>
        </w:rPr>
      </w:pPr>
      <w:r w:rsidRPr="00F26B19">
        <w:rPr>
          <w:sz w:val="28"/>
          <w:szCs w:val="28"/>
        </w:rPr>
        <w:t xml:space="preserve">МУНИЦИПАЛЬНОЕ КАЗЕННОЕ УЧРЕЖДЕНИЕ </w:t>
      </w:r>
    </w:p>
    <w:p w:rsidR="003376EA" w:rsidRPr="00F26B19" w:rsidRDefault="003376EA" w:rsidP="003376EA">
      <w:pPr>
        <w:jc w:val="center"/>
        <w:rPr>
          <w:sz w:val="28"/>
          <w:szCs w:val="28"/>
        </w:rPr>
      </w:pPr>
      <w:r w:rsidRPr="00F26B19">
        <w:rPr>
          <w:sz w:val="28"/>
          <w:szCs w:val="28"/>
        </w:rPr>
        <w:t>«УПРАВЛЕНИЕ ПО ДЕЛАМ ГРАЖДАНСКОЙ ОБОРОНЫ</w:t>
      </w:r>
    </w:p>
    <w:p w:rsidR="003376EA" w:rsidRPr="00F26B19" w:rsidRDefault="003376EA" w:rsidP="003376EA">
      <w:pPr>
        <w:jc w:val="center"/>
        <w:rPr>
          <w:sz w:val="28"/>
          <w:szCs w:val="28"/>
        </w:rPr>
      </w:pPr>
      <w:r w:rsidRPr="00F26B19">
        <w:rPr>
          <w:sz w:val="28"/>
          <w:szCs w:val="28"/>
        </w:rPr>
        <w:t xml:space="preserve"> И ЧРЕЗВЫЧАЙНЫМ СИТУАЦИЯМ МУНИЦИПАЛЬНОГО  ОБРАЗОВАНИЯ МУНИЦИПАЛЬНОГО  РАЙОНА «СОСНОГОРСК»</w:t>
      </w:r>
    </w:p>
    <w:p w:rsidR="003376EA" w:rsidRDefault="003376EA" w:rsidP="003376EA">
      <w:pPr>
        <w:jc w:val="center"/>
      </w:pPr>
    </w:p>
    <w:p w:rsidR="003376EA" w:rsidRDefault="003376EA" w:rsidP="003376EA">
      <w:pPr>
        <w:jc w:val="center"/>
      </w:pPr>
    </w:p>
    <w:p w:rsidR="003376EA" w:rsidRPr="005347E5" w:rsidRDefault="003376EA" w:rsidP="003376EA">
      <w:pPr>
        <w:jc w:val="center"/>
        <w:rPr>
          <w:sz w:val="28"/>
          <w:szCs w:val="28"/>
        </w:rPr>
      </w:pPr>
      <w:r w:rsidRPr="005347E5">
        <w:rPr>
          <w:sz w:val="28"/>
          <w:szCs w:val="28"/>
        </w:rPr>
        <w:t>ПРИКАЗ</w:t>
      </w:r>
    </w:p>
    <w:p w:rsidR="003376EA" w:rsidRPr="00556D5A" w:rsidRDefault="003376EA" w:rsidP="003376EA">
      <w:pPr>
        <w:rPr>
          <w:b/>
        </w:rPr>
      </w:pPr>
    </w:p>
    <w:p w:rsidR="003376EA" w:rsidRPr="00556D5A" w:rsidRDefault="003376EA" w:rsidP="003376EA">
      <w:pPr>
        <w:rPr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997"/>
        <w:gridCol w:w="4673"/>
      </w:tblGrid>
      <w:tr w:rsidR="003376EA" w:rsidRPr="005347E5" w:rsidTr="002960DB">
        <w:tc>
          <w:tcPr>
            <w:tcW w:w="4361" w:type="dxa"/>
            <w:shd w:val="clear" w:color="auto" w:fill="auto"/>
          </w:tcPr>
          <w:p w:rsidR="003376EA" w:rsidRPr="005347E5" w:rsidRDefault="003376EA" w:rsidP="002960DB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5347E5">
              <w:rPr>
                <w:sz w:val="28"/>
                <w:szCs w:val="28"/>
                <w:u w:val="single"/>
              </w:rPr>
              <w:t>«</w:t>
            </w:r>
            <w:r>
              <w:rPr>
                <w:sz w:val="28"/>
                <w:szCs w:val="28"/>
                <w:u w:val="single"/>
              </w:rPr>
              <w:t>13</w:t>
            </w:r>
            <w:r w:rsidRPr="005347E5"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A14D4">
              <w:rPr>
                <w:sz w:val="28"/>
                <w:szCs w:val="28"/>
                <w:u w:val="single"/>
              </w:rPr>
              <w:t xml:space="preserve">июля </w:t>
            </w:r>
            <w:r w:rsidRPr="005347E5">
              <w:rPr>
                <w:sz w:val="28"/>
                <w:szCs w:val="28"/>
              </w:rPr>
              <w:t>2015г.</w:t>
            </w:r>
          </w:p>
        </w:tc>
        <w:tc>
          <w:tcPr>
            <w:tcW w:w="997" w:type="dxa"/>
            <w:shd w:val="clear" w:color="auto" w:fill="auto"/>
          </w:tcPr>
          <w:p w:rsidR="003376EA" w:rsidRPr="00A9561A" w:rsidRDefault="003376EA" w:rsidP="002960DB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  <w:r w:rsidRPr="00A9561A">
              <w:rPr>
                <w:b/>
                <w:sz w:val="28"/>
                <w:szCs w:val="28"/>
                <w:highlight w:val="yellow"/>
              </w:rPr>
              <w:t xml:space="preserve">   </w:t>
            </w:r>
          </w:p>
        </w:tc>
        <w:tc>
          <w:tcPr>
            <w:tcW w:w="4673" w:type="dxa"/>
            <w:shd w:val="clear" w:color="auto" w:fill="auto"/>
          </w:tcPr>
          <w:p w:rsidR="003376EA" w:rsidRPr="004237A7" w:rsidRDefault="003376EA" w:rsidP="002960DB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5347E5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5347E5">
              <w:rPr>
                <w:sz w:val="28"/>
                <w:szCs w:val="28"/>
              </w:rPr>
              <w:t xml:space="preserve">  №</w:t>
            </w:r>
            <w:r w:rsidRPr="005347E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35</w:t>
            </w:r>
          </w:p>
        </w:tc>
      </w:tr>
    </w:tbl>
    <w:p w:rsidR="003376EA" w:rsidRPr="005347E5" w:rsidRDefault="003376EA" w:rsidP="003376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56D5A">
        <w:rPr>
          <w:rFonts w:ascii="Times New Roman" w:hAnsi="Times New Roman" w:cs="Times New Roman"/>
          <w:b/>
          <w:sz w:val="24"/>
          <w:szCs w:val="24"/>
        </w:rPr>
        <w:tab/>
      </w:r>
      <w:r w:rsidRPr="005347E5">
        <w:rPr>
          <w:rFonts w:ascii="Times New Roman" w:hAnsi="Times New Roman" w:cs="Times New Roman"/>
          <w:sz w:val="28"/>
          <w:szCs w:val="28"/>
        </w:rPr>
        <w:t xml:space="preserve">    г. Сосногорск</w:t>
      </w:r>
    </w:p>
    <w:p w:rsidR="003376EA" w:rsidRDefault="003376EA" w:rsidP="003376EA">
      <w:pPr>
        <w:tabs>
          <w:tab w:val="left" w:pos="2940"/>
        </w:tabs>
        <w:jc w:val="center"/>
      </w:pPr>
    </w:p>
    <w:p w:rsidR="003376EA" w:rsidRDefault="003376EA" w:rsidP="003376EA">
      <w:pPr>
        <w:tabs>
          <w:tab w:val="left" w:pos="993"/>
          <w:tab w:val="left" w:pos="113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12FC1">
        <w:rPr>
          <w:rFonts w:eastAsia="Calibri"/>
          <w:sz w:val="28"/>
          <w:szCs w:val="28"/>
          <w:lang w:eastAsia="en-US"/>
        </w:rPr>
        <w:t xml:space="preserve">В соответствии со статьей 13.3 Федерального закона от 25 декабря 2008 года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12FC1">
        <w:rPr>
          <w:rFonts w:eastAsia="Calibri"/>
          <w:sz w:val="28"/>
          <w:szCs w:val="28"/>
          <w:lang w:eastAsia="en-US"/>
        </w:rPr>
        <w:t>№ 273-ФЗ «О противодействии коррупции», приказываю:</w:t>
      </w:r>
    </w:p>
    <w:p w:rsidR="003376EA" w:rsidRPr="00012FC1" w:rsidRDefault="003376EA" w:rsidP="003376EA">
      <w:pPr>
        <w:tabs>
          <w:tab w:val="left" w:pos="993"/>
          <w:tab w:val="left" w:pos="1134"/>
        </w:tabs>
        <w:ind w:firstLine="851"/>
        <w:rPr>
          <w:rFonts w:eastAsia="Calibri"/>
          <w:sz w:val="28"/>
          <w:szCs w:val="28"/>
          <w:lang w:eastAsia="en-US"/>
        </w:rPr>
      </w:pPr>
      <w:r w:rsidRPr="00012FC1">
        <w:rPr>
          <w:rFonts w:eastAsia="Calibri"/>
          <w:sz w:val="28"/>
          <w:szCs w:val="28"/>
          <w:lang w:eastAsia="en-US"/>
        </w:rPr>
        <w:t xml:space="preserve">  </w:t>
      </w:r>
    </w:p>
    <w:p w:rsidR="003376EA" w:rsidRPr="00012FC1" w:rsidRDefault="003376EA" w:rsidP="003376EA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12FC1">
        <w:rPr>
          <w:sz w:val="28"/>
          <w:szCs w:val="28"/>
        </w:rPr>
        <w:t xml:space="preserve">Утвердить Антикоррупционную политику </w:t>
      </w:r>
      <w:r>
        <w:rPr>
          <w:color w:val="000000"/>
          <w:sz w:val="28"/>
          <w:szCs w:val="28"/>
        </w:rPr>
        <w:t xml:space="preserve">МКУ «Управление по делам </w:t>
      </w:r>
      <w:r w:rsidRPr="006A1F40">
        <w:rPr>
          <w:color w:val="000000"/>
          <w:sz w:val="28"/>
          <w:szCs w:val="28"/>
        </w:rPr>
        <w:t>ГО и ЧС МО МР «Сосногорск»</w:t>
      </w:r>
      <w:r w:rsidRPr="00012FC1">
        <w:rPr>
          <w:sz w:val="28"/>
          <w:szCs w:val="28"/>
        </w:rPr>
        <w:t xml:space="preserve"> согласно Приложению к настоящему приказу.</w:t>
      </w:r>
    </w:p>
    <w:p w:rsidR="003376EA" w:rsidRPr="00012FC1" w:rsidRDefault="003376EA" w:rsidP="003376EA">
      <w:pPr>
        <w:tabs>
          <w:tab w:val="num" w:pos="0"/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12FC1">
        <w:rPr>
          <w:sz w:val="28"/>
          <w:szCs w:val="28"/>
        </w:rPr>
        <w:t>2. Контроль за исполнением настоящего приказа оставляю за собой.</w:t>
      </w:r>
    </w:p>
    <w:p w:rsidR="003376EA" w:rsidRPr="00012FC1" w:rsidRDefault="003376EA" w:rsidP="003376EA">
      <w:pPr>
        <w:tabs>
          <w:tab w:val="left" w:pos="993"/>
          <w:tab w:val="left" w:pos="1134"/>
        </w:tabs>
        <w:ind w:firstLine="851"/>
        <w:rPr>
          <w:b/>
          <w:sz w:val="28"/>
          <w:szCs w:val="28"/>
        </w:rPr>
      </w:pPr>
    </w:p>
    <w:p w:rsidR="003376EA" w:rsidRDefault="003376EA" w:rsidP="003376EA"/>
    <w:p w:rsidR="003376EA" w:rsidRDefault="003376EA" w:rsidP="003376EA">
      <w:pPr>
        <w:jc w:val="both"/>
      </w:pPr>
    </w:p>
    <w:p w:rsidR="003376EA" w:rsidRDefault="003376EA" w:rsidP="003376E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Н</w:t>
      </w:r>
      <w:r w:rsidRPr="006A1F40">
        <w:rPr>
          <w:sz w:val="28"/>
          <w:szCs w:val="28"/>
        </w:rPr>
        <w:t>ачальник</w:t>
      </w:r>
      <w:r w:rsidRPr="00881D7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МКУ «Управление по делам </w:t>
      </w:r>
    </w:p>
    <w:p w:rsidR="003376EA" w:rsidRDefault="003376EA" w:rsidP="003376EA">
      <w:pPr>
        <w:tabs>
          <w:tab w:val="left" w:pos="2820"/>
        </w:tabs>
        <w:jc w:val="both"/>
      </w:pPr>
      <w:r>
        <w:rPr>
          <w:color w:val="000000"/>
          <w:sz w:val="28"/>
          <w:szCs w:val="28"/>
        </w:rPr>
        <w:t xml:space="preserve">              </w:t>
      </w:r>
      <w:r w:rsidRPr="006A1F40">
        <w:rPr>
          <w:color w:val="000000"/>
          <w:sz w:val="28"/>
          <w:szCs w:val="28"/>
        </w:rPr>
        <w:t>ГО и ЧС МО МР «Сосногорск»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В.Н. Кучумов</w:t>
      </w:r>
      <w:r>
        <w:tab/>
      </w:r>
    </w:p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Pr="00782D2F" w:rsidRDefault="003376EA" w:rsidP="003376EA"/>
    <w:p w:rsidR="003376EA" w:rsidRDefault="003376EA" w:rsidP="003376EA"/>
    <w:p w:rsidR="003376EA" w:rsidRPr="00782D2F" w:rsidRDefault="003376EA" w:rsidP="003376EA"/>
    <w:p w:rsidR="003376EA" w:rsidRDefault="003376EA" w:rsidP="003376EA"/>
    <w:p w:rsidR="003376EA" w:rsidRDefault="003376EA" w:rsidP="003376EA"/>
    <w:p w:rsidR="003376EA" w:rsidRDefault="003376EA" w:rsidP="003376EA"/>
    <w:p w:rsidR="003376EA" w:rsidRDefault="003376EA" w:rsidP="003376EA">
      <w:pPr>
        <w:tabs>
          <w:tab w:val="left" w:pos="1170"/>
        </w:tabs>
      </w:pPr>
      <w:r>
        <w:tab/>
      </w:r>
    </w:p>
    <w:tbl>
      <w:tblPr>
        <w:tblW w:w="4140" w:type="dxa"/>
        <w:tblInd w:w="5688" w:type="dxa"/>
        <w:tblLook w:val="04A0" w:firstRow="1" w:lastRow="0" w:firstColumn="1" w:lastColumn="0" w:noHBand="0" w:noVBand="1"/>
      </w:tblPr>
      <w:tblGrid>
        <w:gridCol w:w="4140"/>
      </w:tblGrid>
      <w:tr w:rsidR="003376EA" w:rsidRPr="00782D2F" w:rsidTr="002960DB">
        <w:trPr>
          <w:trHeight w:val="1069"/>
        </w:trPr>
        <w:tc>
          <w:tcPr>
            <w:tcW w:w="4140" w:type="dxa"/>
            <w:hideMark/>
          </w:tcPr>
          <w:p w:rsidR="003376EA" w:rsidRDefault="003376EA" w:rsidP="002960DB">
            <w:pPr>
              <w:jc w:val="right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376EA" w:rsidRDefault="003376EA" w:rsidP="002960DB">
            <w:pPr>
              <w:jc w:val="right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 xml:space="preserve">к приказу </w:t>
            </w:r>
          </w:p>
          <w:p w:rsidR="003376EA" w:rsidRPr="00782D2F" w:rsidRDefault="003376EA" w:rsidP="002960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 _____ 2015 </w:t>
            </w:r>
            <w:r w:rsidRPr="00782D2F">
              <w:rPr>
                <w:sz w:val="28"/>
                <w:szCs w:val="28"/>
              </w:rPr>
              <w:t xml:space="preserve"> № ______</w:t>
            </w:r>
          </w:p>
        </w:tc>
      </w:tr>
    </w:tbl>
    <w:p w:rsidR="003376EA" w:rsidRPr="00782D2F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D2F">
        <w:rPr>
          <w:sz w:val="28"/>
          <w:szCs w:val="28"/>
        </w:rPr>
        <w:t xml:space="preserve"> 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Pr="00D16083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16083">
        <w:rPr>
          <w:sz w:val="28"/>
          <w:szCs w:val="28"/>
        </w:rPr>
        <w:t>Антикоррупционная политика</w:t>
      </w:r>
    </w:p>
    <w:p w:rsidR="003376EA" w:rsidRPr="00D16083" w:rsidRDefault="003376EA" w:rsidP="003376EA">
      <w:pPr>
        <w:jc w:val="center"/>
        <w:rPr>
          <w:color w:val="000000"/>
          <w:sz w:val="28"/>
          <w:szCs w:val="28"/>
        </w:rPr>
      </w:pPr>
      <w:r w:rsidRPr="00D16083">
        <w:rPr>
          <w:color w:val="000000"/>
          <w:sz w:val="28"/>
          <w:szCs w:val="28"/>
        </w:rPr>
        <w:t>МКУ «Управление по делам ГО и ЧС МО МР «Сосногорск»</w:t>
      </w:r>
    </w:p>
    <w:p w:rsidR="003376EA" w:rsidRPr="00D16083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Pr="00D16083" w:rsidRDefault="003376EA" w:rsidP="003376E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16083">
        <w:rPr>
          <w:sz w:val="28"/>
          <w:szCs w:val="28"/>
        </w:rPr>
        <w:t>Понятие, цели и задачи Антикоррупционной политики</w:t>
      </w:r>
    </w:p>
    <w:p w:rsidR="003376EA" w:rsidRPr="00D16083" w:rsidRDefault="003376EA" w:rsidP="003376EA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3376EA" w:rsidRPr="00782D2F" w:rsidRDefault="003376EA" w:rsidP="003376EA">
      <w:pPr>
        <w:ind w:firstLine="709"/>
        <w:jc w:val="both"/>
        <w:rPr>
          <w:color w:val="000000"/>
          <w:sz w:val="28"/>
          <w:szCs w:val="28"/>
        </w:rPr>
      </w:pPr>
      <w:r w:rsidRPr="00782D2F">
        <w:rPr>
          <w:sz w:val="28"/>
          <w:szCs w:val="28"/>
        </w:rPr>
        <w:t xml:space="preserve">Антикоррупционная политика </w:t>
      </w:r>
      <w:r>
        <w:rPr>
          <w:color w:val="000000"/>
          <w:sz w:val="28"/>
          <w:szCs w:val="28"/>
        </w:rPr>
        <w:t xml:space="preserve">МКУ «Управление по делам </w:t>
      </w:r>
      <w:r w:rsidRPr="006A1F40">
        <w:rPr>
          <w:color w:val="000000"/>
          <w:sz w:val="28"/>
          <w:szCs w:val="28"/>
        </w:rPr>
        <w:t>ГО и ЧС МО МР «Сосногорск»</w:t>
      </w:r>
      <w:r>
        <w:rPr>
          <w:color w:val="000000"/>
          <w:sz w:val="28"/>
          <w:szCs w:val="28"/>
        </w:rPr>
        <w:t xml:space="preserve"> </w:t>
      </w:r>
      <w:r w:rsidRPr="00782D2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Управление</w:t>
      </w:r>
      <w:r w:rsidRPr="00782D2F">
        <w:rPr>
          <w:sz w:val="28"/>
          <w:szCs w:val="28"/>
        </w:rPr>
        <w:t>) представляет собой комплекс взаимосв</w:t>
      </w:r>
      <w:r w:rsidRPr="00782D2F">
        <w:rPr>
          <w:sz w:val="28"/>
          <w:szCs w:val="28"/>
        </w:rPr>
        <w:t>я</w:t>
      </w:r>
      <w:r w:rsidRPr="00782D2F">
        <w:rPr>
          <w:sz w:val="28"/>
          <w:szCs w:val="28"/>
        </w:rPr>
        <w:t>занных принципов, процедур и конкретных мероприятий, направленных на пр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филактику и пресечение коррупционных правонар</w:t>
      </w:r>
      <w:r>
        <w:rPr>
          <w:sz w:val="28"/>
          <w:szCs w:val="28"/>
        </w:rPr>
        <w:t>ушении в деятельности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782D2F">
        <w:rPr>
          <w:sz w:val="28"/>
          <w:szCs w:val="28"/>
        </w:rPr>
        <w:t>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Антик</w:t>
      </w:r>
      <w:r>
        <w:rPr>
          <w:sz w:val="28"/>
          <w:szCs w:val="28"/>
        </w:rPr>
        <w:t>оррупционная политика Управления</w:t>
      </w:r>
      <w:r w:rsidRPr="00782D2F">
        <w:rPr>
          <w:sz w:val="28"/>
          <w:szCs w:val="28"/>
        </w:rPr>
        <w:t xml:space="preserve"> (далее – политика) разработана в соответствии со статьей 13.3 Федерального закона от 25 декабря 2008 года № 273-ФЗ «О противодействии коррупции».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Целью политики является формирование единого подхода к обеспечению работы по профилактике и против</w:t>
      </w:r>
      <w:r>
        <w:rPr>
          <w:sz w:val="28"/>
          <w:szCs w:val="28"/>
        </w:rPr>
        <w:t>одействию коррупции в Управлении</w:t>
      </w:r>
      <w:r w:rsidRPr="00782D2F">
        <w:rPr>
          <w:sz w:val="28"/>
          <w:szCs w:val="28"/>
        </w:rPr>
        <w:t>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Задачами политики являются: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2F">
        <w:rPr>
          <w:sz w:val="28"/>
          <w:szCs w:val="28"/>
        </w:rPr>
        <w:t>инфо</w:t>
      </w:r>
      <w:r>
        <w:rPr>
          <w:sz w:val="28"/>
          <w:szCs w:val="28"/>
        </w:rPr>
        <w:t>рмирование работников Управления</w:t>
      </w:r>
      <w:r w:rsidRPr="00782D2F">
        <w:rPr>
          <w:sz w:val="28"/>
          <w:szCs w:val="28"/>
        </w:rPr>
        <w:t xml:space="preserve"> о нормативно-правовом обесп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чении работы по противодействию коррупции и ответственности за совершение коррупционных правонарушении;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2F">
        <w:rPr>
          <w:sz w:val="28"/>
          <w:szCs w:val="28"/>
        </w:rPr>
        <w:t>определение основных принципов против</w:t>
      </w:r>
      <w:r>
        <w:rPr>
          <w:sz w:val="28"/>
          <w:szCs w:val="28"/>
        </w:rPr>
        <w:t>одействия коррупции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Pr="00782D2F">
        <w:rPr>
          <w:sz w:val="28"/>
          <w:szCs w:val="28"/>
        </w:rPr>
        <w:t>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D2F">
        <w:rPr>
          <w:sz w:val="28"/>
          <w:szCs w:val="28"/>
        </w:rPr>
        <w:t>методическое обеспечение разработки и реализации мер, направленных на профилактику и против</w:t>
      </w:r>
      <w:r>
        <w:rPr>
          <w:sz w:val="28"/>
          <w:szCs w:val="28"/>
        </w:rPr>
        <w:t>одействие коррупции в Управлении</w:t>
      </w:r>
      <w:r w:rsidRPr="00782D2F">
        <w:rPr>
          <w:sz w:val="28"/>
          <w:szCs w:val="28"/>
        </w:rPr>
        <w:t>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D16083" w:rsidRDefault="003376EA" w:rsidP="003376E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16083">
        <w:rPr>
          <w:sz w:val="28"/>
          <w:szCs w:val="28"/>
        </w:rPr>
        <w:t>Термины и определения</w:t>
      </w:r>
    </w:p>
    <w:p w:rsidR="003376EA" w:rsidRPr="00782D2F" w:rsidRDefault="003376EA" w:rsidP="003376EA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Коррупция – злоупотребление служебным положением, дача взятки, пол</w:t>
      </w:r>
      <w:r w:rsidRPr="00782D2F">
        <w:rPr>
          <w:sz w:val="28"/>
          <w:szCs w:val="28"/>
        </w:rPr>
        <w:t>у</w:t>
      </w:r>
      <w:r w:rsidRPr="00782D2F">
        <w:rPr>
          <w:sz w:val="28"/>
          <w:szCs w:val="28"/>
        </w:rPr>
        <w:t>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</w:t>
      </w:r>
      <w:r w:rsidRPr="00782D2F">
        <w:rPr>
          <w:sz w:val="28"/>
          <w:szCs w:val="28"/>
        </w:rPr>
        <w:t>с</w:t>
      </w:r>
      <w:r w:rsidRPr="00782D2F">
        <w:rPr>
          <w:sz w:val="28"/>
          <w:szCs w:val="28"/>
        </w:rPr>
        <w:t>тавление такой выгоды указанному лицу другими физическими лицами. Корру</w:t>
      </w:r>
      <w:r w:rsidRPr="00782D2F">
        <w:rPr>
          <w:sz w:val="28"/>
          <w:szCs w:val="28"/>
        </w:rPr>
        <w:t>п</w:t>
      </w:r>
      <w:r w:rsidRPr="00782D2F">
        <w:rPr>
          <w:sz w:val="28"/>
          <w:szCs w:val="28"/>
        </w:rPr>
        <w:t>цией также является совершение перечисленных деяний от имени или в интересах юридического лица (пункт 1 статьи 1 Федерального закона от 25</w:t>
      </w:r>
      <w:r>
        <w:rPr>
          <w:sz w:val="28"/>
          <w:szCs w:val="28"/>
        </w:rPr>
        <w:t xml:space="preserve"> декабря 2008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782D2F">
        <w:rPr>
          <w:sz w:val="28"/>
          <w:szCs w:val="28"/>
        </w:rPr>
        <w:t xml:space="preserve"> № 273-ФЗ «О противодействии коррупции»).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Противодействие коррупции – деятельность федеральных органов госуда</w:t>
      </w:r>
      <w:r w:rsidRPr="00782D2F">
        <w:rPr>
          <w:sz w:val="28"/>
          <w:szCs w:val="28"/>
        </w:rPr>
        <w:t>р</w:t>
      </w:r>
      <w:r w:rsidRPr="00782D2F">
        <w:rPr>
          <w:sz w:val="28"/>
          <w:szCs w:val="28"/>
        </w:rPr>
        <w:t xml:space="preserve">ственной власти, органов государственной власти субъектов Российской </w:t>
      </w:r>
      <w:r w:rsidRPr="00782D2F">
        <w:rPr>
          <w:sz w:val="28"/>
          <w:szCs w:val="28"/>
        </w:rPr>
        <w:lastRenderedPageBreak/>
        <w:t>Федер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ции, органов местного самоуправления, институтов гражданского общества, орг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низаций и физических лиц в пределах их полномочий (пункт 2 статьи 1 Фед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рального закона от 25 декабря 2008 года № 273-ФЗ «О противодействии корру</w:t>
      </w:r>
      <w:r w:rsidRPr="00782D2F">
        <w:rPr>
          <w:sz w:val="28"/>
          <w:szCs w:val="28"/>
        </w:rPr>
        <w:t>п</w:t>
      </w:r>
      <w:r w:rsidRPr="00782D2F">
        <w:rPr>
          <w:sz w:val="28"/>
          <w:szCs w:val="28"/>
        </w:rPr>
        <w:t>ции»):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а) по предупреждению коррупции, в том числе по выявлению и последу</w:t>
      </w:r>
      <w:r w:rsidRPr="00782D2F">
        <w:rPr>
          <w:sz w:val="28"/>
          <w:szCs w:val="28"/>
        </w:rPr>
        <w:t>ю</w:t>
      </w:r>
      <w:r w:rsidRPr="00782D2F">
        <w:rPr>
          <w:sz w:val="28"/>
          <w:szCs w:val="28"/>
        </w:rPr>
        <w:t>щему устранению причин коррупции (профилактика коррупции);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б) по выявлению, предупреждению, пресечению, раскрытию и расследов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нию коррупционных правонарушений (борьба с коррупцией);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в) по минимизации и (или) ликвидации последствий коррупционных прав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нарушений.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Организация – юридическое лицо независимо от формы собственности, о</w:t>
      </w:r>
      <w:r w:rsidRPr="00782D2F">
        <w:rPr>
          <w:sz w:val="28"/>
          <w:szCs w:val="28"/>
        </w:rPr>
        <w:t>р</w:t>
      </w:r>
      <w:r w:rsidRPr="00782D2F">
        <w:rPr>
          <w:sz w:val="28"/>
          <w:szCs w:val="28"/>
        </w:rPr>
        <w:t>ганизационно-правовой формы и отраслевой принадлежности.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Контрагент – любое российское или иностранное юридическое или физич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ское лицо, с которым организация вступает в договорные отношения, за исключ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нием трудовых отношений.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Взятка – получение должностным лицом, иностранным должностным л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</w:t>
      </w:r>
      <w:r w:rsidRPr="00782D2F">
        <w:rPr>
          <w:sz w:val="28"/>
          <w:szCs w:val="28"/>
        </w:rPr>
        <w:t>т</w:t>
      </w:r>
      <w:r w:rsidRPr="00782D2F">
        <w:rPr>
          <w:sz w:val="28"/>
          <w:szCs w:val="28"/>
        </w:rPr>
        <w:t>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тельство или попустительство по службе.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Коммерческий подкуп – незаконные передача лицу, выполняющему упра</w:t>
      </w:r>
      <w:r w:rsidRPr="00782D2F">
        <w:rPr>
          <w:sz w:val="28"/>
          <w:szCs w:val="28"/>
        </w:rPr>
        <w:t>в</w:t>
      </w:r>
      <w:r w:rsidRPr="00782D2F">
        <w:rPr>
          <w:sz w:val="28"/>
          <w:szCs w:val="28"/>
        </w:rPr>
        <w:t>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тьи 204 Уголовного кодекса Российской Федерации).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</w:t>
      </w:r>
      <w:r w:rsidRPr="00782D2F">
        <w:rPr>
          <w:sz w:val="28"/>
          <w:szCs w:val="28"/>
        </w:rPr>
        <w:t>н</w:t>
      </w:r>
      <w:r w:rsidRPr="00782D2F">
        <w:rPr>
          <w:sz w:val="28"/>
          <w:szCs w:val="28"/>
        </w:rPr>
        <w:t>тересованностью работника (представителя организации) и правами и законными интересами организации, способное привести к причинению вреда правам и з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конным интересам, имуществу и (или) деловой репутации организации, работн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ком (представителем организации) которой он является.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Личная заинтересованность работника (представителя организации) –заинтересованность работника (представителя организации), связанная с возмо</w:t>
      </w:r>
      <w:r w:rsidRPr="00782D2F">
        <w:rPr>
          <w:sz w:val="28"/>
          <w:szCs w:val="28"/>
        </w:rPr>
        <w:t>ж</w:t>
      </w:r>
      <w:r w:rsidRPr="00782D2F">
        <w:rPr>
          <w:sz w:val="28"/>
          <w:szCs w:val="28"/>
        </w:rPr>
        <w:t>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D16083" w:rsidRDefault="003376EA" w:rsidP="003376E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16083">
        <w:rPr>
          <w:sz w:val="28"/>
          <w:szCs w:val="28"/>
        </w:rPr>
        <w:lastRenderedPageBreak/>
        <w:t>Область применения политики и круг лиц, попадающих под ее действие</w:t>
      </w:r>
    </w:p>
    <w:p w:rsidR="003376EA" w:rsidRPr="00782D2F" w:rsidRDefault="003376EA" w:rsidP="003376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Кругом лиц, попадающих под действие политики, являются работники О</w:t>
      </w:r>
      <w:r w:rsidRPr="00782D2F">
        <w:rPr>
          <w:sz w:val="28"/>
          <w:szCs w:val="28"/>
        </w:rPr>
        <w:t>р</w:t>
      </w:r>
      <w:r w:rsidRPr="00782D2F">
        <w:rPr>
          <w:sz w:val="28"/>
          <w:szCs w:val="28"/>
        </w:rPr>
        <w:t>ганизации, находящиеся с ним в трудовых отношениях, вне зависимости от зан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маемой должности и выполняемых функций.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D16083" w:rsidRDefault="003376EA" w:rsidP="003376EA">
      <w:pPr>
        <w:jc w:val="center"/>
        <w:rPr>
          <w:color w:val="000000"/>
          <w:sz w:val="28"/>
          <w:szCs w:val="28"/>
        </w:rPr>
      </w:pPr>
      <w:r w:rsidRPr="00D16083">
        <w:rPr>
          <w:sz w:val="28"/>
          <w:szCs w:val="28"/>
        </w:rPr>
        <w:t xml:space="preserve">Основные принципы противодействия коррупции в </w:t>
      </w:r>
      <w:r w:rsidRPr="00D16083">
        <w:rPr>
          <w:color w:val="000000"/>
          <w:sz w:val="28"/>
          <w:szCs w:val="28"/>
        </w:rPr>
        <w:t>МКУ «Управление по делам ГО и ЧС МО МР «Сосногорск»</w:t>
      </w:r>
    </w:p>
    <w:p w:rsidR="003376EA" w:rsidRPr="00D16083" w:rsidRDefault="003376EA" w:rsidP="003376EA">
      <w:pPr>
        <w:autoSpaceDE w:val="0"/>
        <w:autoSpaceDN w:val="0"/>
        <w:adjustRightInd w:val="0"/>
        <w:ind w:left="1069"/>
        <w:rPr>
          <w:i/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>Управления</w:t>
      </w:r>
      <w:r w:rsidRPr="00782D2F">
        <w:rPr>
          <w:sz w:val="28"/>
          <w:szCs w:val="28"/>
        </w:rPr>
        <w:t xml:space="preserve"> основывается на следующих ключевых принципах: 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1</w:t>
      </w:r>
      <w:r>
        <w:rPr>
          <w:sz w:val="28"/>
          <w:szCs w:val="28"/>
        </w:rPr>
        <w:t>. Принцип соответствия политики</w:t>
      </w:r>
      <w:r w:rsidRPr="00782D2F">
        <w:rPr>
          <w:sz w:val="28"/>
          <w:szCs w:val="28"/>
        </w:rPr>
        <w:t xml:space="preserve"> действующему законодательству и о</w:t>
      </w:r>
      <w:r w:rsidRPr="00782D2F">
        <w:rPr>
          <w:sz w:val="28"/>
          <w:szCs w:val="28"/>
        </w:rPr>
        <w:t>б</w:t>
      </w:r>
      <w:r w:rsidRPr="00782D2F">
        <w:rPr>
          <w:sz w:val="28"/>
          <w:szCs w:val="28"/>
        </w:rPr>
        <w:t>щепринятым нормам.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Федерации международным договорам, законодательству Российской Федерации и иным нормативным прав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 xml:space="preserve">вым актам, применимым к </w:t>
      </w:r>
      <w:r>
        <w:rPr>
          <w:sz w:val="28"/>
          <w:szCs w:val="28"/>
        </w:rPr>
        <w:t>Управлению</w:t>
      </w:r>
      <w:r w:rsidRPr="00782D2F">
        <w:rPr>
          <w:sz w:val="28"/>
          <w:szCs w:val="28"/>
        </w:rPr>
        <w:t xml:space="preserve">. 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2. Принцип личного примера руководства.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Ключевая роль руководства </w:t>
      </w:r>
      <w:r w:rsidRPr="00777FCA">
        <w:rPr>
          <w:color w:val="000000"/>
          <w:sz w:val="28"/>
          <w:szCs w:val="28"/>
        </w:rPr>
        <w:t>МКУ «Управление по делам ГО и ЧС МО МР «Сосногорск»</w:t>
      </w:r>
      <w:r w:rsidRPr="00782D2F">
        <w:rPr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3. Принцип вовлеченности работников.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Информированность работников </w:t>
      </w:r>
      <w:r w:rsidRPr="00777FCA">
        <w:rPr>
          <w:sz w:val="28"/>
          <w:szCs w:val="28"/>
        </w:rPr>
        <w:t>Учреждения</w:t>
      </w:r>
      <w:r w:rsidRPr="00782D2F">
        <w:rPr>
          <w:sz w:val="28"/>
          <w:szCs w:val="28"/>
        </w:rPr>
        <w:t xml:space="preserve"> о положениях антикоррупц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онного законодательства и их активное участие в формировании и реализации а</w:t>
      </w:r>
      <w:r w:rsidRPr="00782D2F">
        <w:rPr>
          <w:sz w:val="28"/>
          <w:szCs w:val="28"/>
        </w:rPr>
        <w:t>н</w:t>
      </w:r>
      <w:r w:rsidRPr="00782D2F">
        <w:rPr>
          <w:sz w:val="28"/>
          <w:szCs w:val="28"/>
        </w:rPr>
        <w:t>тикоррупционных стандартов и процедур.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4. Принцип соразмерности антикоррупционных процедур риску коррупции.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sz w:val="28"/>
          <w:szCs w:val="28"/>
        </w:rPr>
        <w:t>Управления, его руководителей и работников</w:t>
      </w:r>
      <w:r w:rsidRPr="00782D2F">
        <w:rPr>
          <w:sz w:val="28"/>
          <w:szCs w:val="28"/>
        </w:rPr>
        <w:t xml:space="preserve"> в корру</w:t>
      </w:r>
      <w:r w:rsidRPr="00782D2F">
        <w:rPr>
          <w:sz w:val="28"/>
          <w:szCs w:val="28"/>
        </w:rPr>
        <w:t>п</w:t>
      </w:r>
      <w:r w:rsidRPr="00782D2F">
        <w:rPr>
          <w:sz w:val="28"/>
          <w:szCs w:val="28"/>
        </w:rPr>
        <w:t xml:space="preserve">ционную деятельность, осуществляется с учетом существующих в деятельности данного </w:t>
      </w:r>
      <w:r>
        <w:rPr>
          <w:sz w:val="28"/>
          <w:szCs w:val="28"/>
        </w:rPr>
        <w:t>Управления</w:t>
      </w:r>
      <w:r w:rsidRPr="00782D2F">
        <w:rPr>
          <w:sz w:val="28"/>
          <w:szCs w:val="28"/>
        </w:rPr>
        <w:t xml:space="preserve"> коррупционных рисков.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5. Принцип эффективности антикоррупционных процедур.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Применение в </w:t>
      </w:r>
      <w:r>
        <w:rPr>
          <w:sz w:val="28"/>
          <w:szCs w:val="28"/>
        </w:rPr>
        <w:t>Управлении</w:t>
      </w:r>
      <w:r w:rsidRPr="00782D2F">
        <w:rPr>
          <w:sz w:val="28"/>
          <w:szCs w:val="28"/>
        </w:rPr>
        <w:t xml:space="preserve"> таких антикоррупционных мероприятий, кот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рые имеют низкую стоимость, обеспечивают простоту реализации и приносят значимый результат.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6. Принцип ответственности и неотвратимости наказания.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Неотвратимость наказания для работников </w:t>
      </w:r>
      <w:r>
        <w:rPr>
          <w:sz w:val="28"/>
          <w:szCs w:val="28"/>
        </w:rPr>
        <w:t>Управления</w:t>
      </w:r>
      <w:r w:rsidRPr="00782D2F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rPr>
          <w:sz w:val="28"/>
          <w:szCs w:val="28"/>
        </w:rPr>
        <w:t>Управления</w:t>
      </w:r>
      <w:r w:rsidRPr="00782D2F">
        <w:rPr>
          <w:sz w:val="28"/>
          <w:szCs w:val="28"/>
        </w:rPr>
        <w:t xml:space="preserve"> за реализацию внутриорганизационной Антикоррупционной политики. 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7. Принцип открытости хозяйственной и иной, приносящей доход деятел</w:t>
      </w:r>
      <w:r w:rsidRPr="00782D2F">
        <w:rPr>
          <w:sz w:val="28"/>
          <w:szCs w:val="28"/>
        </w:rPr>
        <w:t>ь</w:t>
      </w:r>
      <w:r w:rsidRPr="00782D2F">
        <w:rPr>
          <w:sz w:val="28"/>
          <w:szCs w:val="28"/>
        </w:rPr>
        <w:t>ности.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Информирование контрагентов, партнеров и общественности о принятых в </w:t>
      </w:r>
      <w:r>
        <w:rPr>
          <w:sz w:val="28"/>
          <w:szCs w:val="28"/>
        </w:rPr>
        <w:t>Управлении</w:t>
      </w:r>
      <w:r w:rsidRPr="00782D2F">
        <w:rPr>
          <w:sz w:val="28"/>
          <w:szCs w:val="28"/>
        </w:rPr>
        <w:t xml:space="preserve"> антикоррупционных стандартах и процедурах.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8. Принцип постоянного контроля и регулярного мониторинга.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lastRenderedPageBreak/>
        <w:t>Регулярное осуществление мониторинга эффективности внедренных ант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коррупционных стандартов и процедур, а также контроля за их исполнением.</w:t>
      </w:r>
    </w:p>
    <w:p w:rsidR="003376EA" w:rsidRPr="00D16083" w:rsidRDefault="003376EA" w:rsidP="003376EA">
      <w:pPr>
        <w:autoSpaceDE w:val="0"/>
        <w:autoSpaceDN w:val="0"/>
        <w:adjustRightInd w:val="0"/>
        <w:ind w:left="1069"/>
        <w:rPr>
          <w:color w:val="FF0000"/>
          <w:sz w:val="28"/>
          <w:szCs w:val="28"/>
        </w:rPr>
      </w:pPr>
    </w:p>
    <w:p w:rsidR="003376EA" w:rsidRPr="00D16083" w:rsidRDefault="003376EA" w:rsidP="003376EA">
      <w:pPr>
        <w:autoSpaceDE w:val="0"/>
        <w:autoSpaceDN w:val="0"/>
        <w:adjustRightInd w:val="0"/>
        <w:ind w:left="1069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6083">
        <w:rPr>
          <w:sz w:val="28"/>
          <w:szCs w:val="28"/>
        </w:rPr>
        <w:t xml:space="preserve">Перечень антикоррупционных мероприятий </w:t>
      </w:r>
    </w:p>
    <w:p w:rsidR="003376EA" w:rsidRPr="00D16083" w:rsidRDefault="003376EA" w:rsidP="003376EA">
      <w:pPr>
        <w:autoSpaceDE w:val="0"/>
        <w:autoSpaceDN w:val="0"/>
        <w:adjustRightInd w:val="0"/>
        <w:ind w:left="1069"/>
        <w:jc w:val="center"/>
        <w:rPr>
          <w:color w:val="FF0000"/>
          <w:sz w:val="28"/>
          <w:szCs w:val="28"/>
        </w:rPr>
      </w:pPr>
      <w:r w:rsidRPr="00D16083">
        <w:rPr>
          <w:sz w:val="28"/>
          <w:szCs w:val="28"/>
        </w:rPr>
        <w:t xml:space="preserve">в </w:t>
      </w:r>
      <w:r w:rsidRPr="00D16083">
        <w:rPr>
          <w:color w:val="000000"/>
          <w:sz w:val="28"/>
          <w:szCs w:val="28"/>
        </w:rPr>
        <w:t>МКУ «Управление по делам ГО и ЧС МО МР «Сосногорск»</w:t>
      </w:r>
    </w:p>
    <w:p w:rsidR="003376EA" w:rsidRPr="00782D2F" w:rsidRDefault="003376EA" w:rsidP="003376EA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3376EA" w:rsidRPr="00782D2F" w:rsidTr="00296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Направление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Мероприятия</w:t>
            </w:r>
          </w:p>
        </w:tc>
      </w:tr>
      <w:tr w:rsidR="003376EA" w:rsidRPr="00782D2F" w:rsidTr="002960DB">
        <w:trPr>
          <w:trHeight w:val="84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Нормативное обеспечение,</w:t>
            </w:r>
          </w:p>
          <w:p w:rsidR="003376EA" w:rsidRPr="00782D2F" w:rsidRDefault="003376EA" w:rsidP="00296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закрепление стандартов поведения и декларация намерений</w:t>
            </w:r>
          </w:p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376EA" w:rsidRPr="00782D2F" w:rsidTr="002960D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A" w:rsidRPr="00782D2F" w:rsidRDefault="003376EA" w:rsidP="002960D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Разработка и принятие правил, регламентиру</w:t>
            </w:r>
            <w:r w:rsidRPr="00782D2F">
              <w:rPr>
                <w:sz w:val="28"/>
                <w:szCs w:val="28"/>
              </w:rPr>
              <w:t>ю</w:t>
            </w:r>
            <w:r w:rsidRPr="00782D2F">
              <w:rPr>
                <w:sz w:val="28"/>
                <w:szCs w:val="28"/>
              </w:rPr>
              <w:t>щих вопросы обмена деловыми подарками  и знаками делового гостеприимства</w:t>
            </w:r>
          </w:p>
        </w:tc>
      </w:tr>
      <w:tr w:rsidR="003376EA" w:rsidRPr="00782D2F" w:rsidTr="002960D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A" w:rsidRPr="00782D2F" w:rsidRDefault="003376EA" w:rsidP="002960D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Введение антикоррупционных положений в тр</w:t>
            </w:r>
            <w:r w:rsidRPr="00782D2F">
              <w:rPr>
                <w:sz w:val="28"/>
                <w:szCs w:val="28"/>
              </w:rPr>
              <w:t>у</w:t>
            </w:r>
            <w:r w:rsidRPr="00782D2F">
              <w:rPr>
                <w:sz w:val="28"/>
                <w:szCs w:val="28"/>
              </w:rPr>
              <w:t>довые договора работников</w:t>
            </w:r>
          </w:p>
        </w:tc>
      </w:tr>
      <w:tr w:rsidR="003376EA" w:rsidRPr="00782D2F" w:rsidTr="002960DB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Разработка и введение сп</w:t>
            </w:r>
            <w:r w:rsidRPr="00782D2F">
              <w:rPr>
                <w:sz w:val="28"/>
                <w:szCs w:val="28"/>
              </w:rPr>
              <w:t>е</w:t>
            </w:r>
            <w:r w:rsidRPr="00782D2F">
              <w:rPr>
                <w:sz w:val="28"/>
                <w:szCs w:val="28"/>
              </w:rPr>
              <w:t>циальных антикоррупц</w:t>
            </w:r>
            <w:r w:rsidRPr="00782D2F">
              <w:rPr>
                <w:sz w:val="28"/>
                <w:szCs w:val="28"/>
              </w:rPr>
              <w:t>и</w:t>
            </w:r>
            <w:r w:rsidRPr="00782D2F">
              <w:rPr>
                <w:sz w:val="28"/>
                <w:szCs w:val="28"/>
              </w:rPr>
              <w:t>онных процедур</w:t>
            </w:r>
          </w:p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Введение процедуры информирования работн</w:t>
            </w:r>
            <w:r w:rsidRPr="00782D2F">
              <w:rPr>
                <w:sz w:val="28"/>
                <w:szCs w:val="28"/>
              </w:rPr>
              <w:t>и</w:t>
            </w:r>
            <w:r w:rsidRPr="00782D2F">
              <w:rPr>
                <w:sz w:val="28"/>
                <w:szCs w:val="28"/>
              </w:rPr>
              <w:t>ками работодателя о случаях склонения их к с</w:t>
            </w:r>
            <w:r w:rsidRPr="00782D2F">
              <w:rPr>
                <w:sz w:val="28"/>
                <w:szCs w:val="28"/>
              </w:rPr>
              <w:t>о</w:t>
            </w:r>
            <w:r w:rsidRPr="00782D2F">
              <w:rPr>
                <w:sz w:val="28"/>
                <w:szCs w:val="28"/>
              </w:rPr>
              <w:t>вершению коррупционных нарушений и порядка рассмотрения таких сообщений, включая созд</w:t>
            </w:r>
            <w:r w:rsidRPr="00782D2F">
              <w:rPr>
                <w:sz w:val="28"/>
                <w:szCs w:val="28"/>
              </w:rPr>
              <w:t>а</w:t>
            </w:r>
            <w:r w:rsidRPr="00782D2F">
              <w:rPr>
                <w:sz w:val="28"/>
                <w:szCs w:val="28"/>
              </w:rPr>
              <w:t>ние доступных каналов передачи обозначенной информации (механизмов «обратной связи», т</w:t>
            </w:r>
            <w:r w:rsidRPr="00782D2F">
              <w:rPr>
                <w:sz w:val="28"/>
                <w:szCs w:val="28"/>
              </w:rPr>
              <w:t>е</w:t>
            </w:r>
            <w:r w:rsidRPr="00782D2F">
              <w:rPr>
                <w:sz w:val="28"/>
                <w:szCs w:val="28"/>
              </w:rPr>
              <w:t>лефона доверия и т. п.)</w:t>
            </w:r>
          </w:p>
        </w:tc>
      </w:tr>
      <w:tr w:rsidR="003376EA" w:rsidRPr="00782D2F" w:rsidTr="002960DB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9048E2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8E2">
              <w:rPr>
                <w:sz w:val="28"/>
                <w:szCs w:val="28"/>
              </w:rPr>
              <w:t>Введение процедуры информирования работ</w:t>
            </w:r>
            <w:r w:rsidRPr="009048E2">
              <w:rPr>
                <w:sz w:val="28"/>
                <w:szCs w:val="28"/>
              </w:rPr>
              <w:t>о</w:t>
            </w:r>
            <w:r w:rsidRPr="009048E2">
              <w:rPr>
                <w:sz w:val="28"/>
                <w:szCs w:val="28"/>
              </w:rPr>
              <w:t>дателя о ставшей известной работнику инфо</w:t>
            </w:r>
            <w:r w:rsidRPr="009048E2">
              <w:rPr>
                <w:sz w:val="28"/>
                <w:szCs w:val="28"/>
              </w:rPr>
              <w:t>р</w:t>
            </w:r>
            <w:r w:rsidRPr="009048E2">
              <w:rPr>
                <w:sz w:val="28"/>
                <w:szCs w:val="28"/>
              </w:rPr>
              <w:t>мации о случаях совершения коррупционных правонарушений другими работниками, конт</w:t>
            </w:r>
            <w:r w:rsidRPr="009048E2">
              <w:rPr>
                <w:sz w:val="28"/>
                <w:szCs w:val="28"/>
              </w:rPr>
              <w:t>р</w:t>
            </w:r>
            <w:r w:rsidRPr="009048E2">
              <w:rPr>
                <w:sz w:val="28"/>
                <w:szCs w:val="28"/>
              </w:rPr>
              <w:t xml:space="preserve">агентами </w:t>
            </w:r>
            <w:r w:rsidRPr="009048E2">
              <w:rPr>
                <w:i/>
                <w:sz w:val="28"/>
                <w:szCs w:val="28"/>
              </w:rPr>
              <w:t>Управления</w:t>
            </w:r>
            <w:r w:rsidRPr="009048E2">
              <w:rPr>
                <w:sz w:val="28"/>
                <w:szCs w:val="28"/>
              </w:rPr>
              <w:t xml:space="preserve"> или иными лицами и п</w:t>
            </w:r>
            <w:r w:rsidRPr="009048E2">
              <w:rPr>
                <w:sz w:val="28"/>
                <w:szCs w:val="28"/>
              </w:rPr>
              <w:t>о</w:t>
            </w:r>
            <w:r w:rsidRPr="009048E2">
              <w:rPr>
                <w:sz w:val="28"/>
                <w:szCs w:val="28"/>
              </w:rPr>
              <w:t>рядка рассмотрения таких сообщений, включая создание доступных каналов передачи обозн</w:t>
            </w:r>
            <w:r w:rsidRPr="009048E2">
              <w:rPr>
                <w:sz w:val="28"/>
                <w:szCs w:val="28"/>
              </w:rPr>
              <w:t>а</w:t>
            </w:r>
            <w:r w:rsidRPr="009048E2">
              <w:rPr>
                <w:sz w:val="28"/>
                <w:szCs w:val="28"/>
              </w:rPr>
              <w:t>ченной информации (механизмов «обратной связи»,телефона доверия и т. п.)</w:t>
            </w:r>
          </w:p>
        </w:tc>
      </w:tr>
      <w:tr w:rsidR="003376EA" w:rsidRPr="00782D2F" w:rsidTr="002960DB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Введение процедуры информирования работн</w:t>
            </w:r>
            <w:r w:rsidRPr="00782D2F">
              <w:rPr>
                <w:sz w:val="28"/>
                <w:szCs w:val="28"/>
              </w:rPr>
              <w:t>и</w:t>
            </w:r>
            <w:r w:rsidRPr="00782D2F">
              <w:rPr>
                <w:sz w:val="28"/>
                <w:szCs w:val="28"/>
              </w:rPr>
              <w:t>ками работодателя о возникновении конфликта интересов и порядка урегулирования выявле</w:t>
            </w:r>
            <w:r w:rsidRPr="00782D2F">
              <w:rPr>
                <w:sz w:val="28"/>
                <w:szCs w:val="28"/>
              </w:rPr>
              <w:t>н</w:t>
            </w:r>
            <w:r w:rsidRPr="00782D2F">
              <w:rPr>
                <w:sz w:val="28"/>
                <w:szCs w:val="28"/>
              </w:rPr>
              <w:t>ного конфликта интересов</w:t>
            </w:r>
          </w:p>
        </w:tc>
      </w:tr>
      <w:tr w:rsidR="003376EA" w:rsidRPr="00782D2F" w:rsidTr="002960DB"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Введение процедур защиты работников, соо</w:t>
            </w:r>
            <w:r w:rsidRPr="00782D2F">
              <w:rPr>
                <w:sz w:val="28"/>
                <w:szCs w:val="28"/>
              </w:rPr>
              <w:t>б</w:t>
            </w:r>
            <w:r w:rsidRPr="00782D2F">
              <w:rPr>
                <w:sz w:val="28"/>
                <w:szCs w:val="28"/>
              </w:rPr>
              <w:t xml:space="preserve">щивших о коррупционных правонарушениях в деятельности </w:t>
            </w:r>
            <w:r w:rsidRPr="002E1D9F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правления</w:t>
            </w:r>
            <w:r w:rsidRPr="00782D2F">
              <w:rPr>
                <w:sz w:val="28"/>
                <w:szCs w:val="28"/>
              </w:rPr>
              <w:t>, от формальных и н</w:t>
            </w:r>
            <w:r w:rsidRPr="00782D2F">
              <w:rPr>
                <w:sz w:val="28"/>
                <w:szCs w:val="28"/>
              </w:rPr>
              <w:t>е</w:t>
            </w:r>
            <w:r w:rsidRPr="00782D2F">
              <w:rPr>
                <w:sz w:val="28"/>
                <w:szCs w:val="28"/>
              </w:rPr>
              <w:t>формальных санкций</w:t>
            </w:r>
          </w:p>
        </w:tc>
      </w:tr>
      <w:tr w:rsidR="003376EA" w:rsidRPr="00782D2F" w:rsidTr="002960DB"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Проведение периодической оценки коррупцио</w:t>
            </w:r>
            <w:r w:rsidRPr="00782D2F">
              <w:rPr>
                <w:sz w:val="28"/>
                <w:szCs w:val="28"/>
              </w:rPr>
              <w:t>н</w:t>
            </w:r>
            <w:r w:rsidRPr="00782D2F">
              <w:rPr>
                <w:sz w:val="28"/>
                <w:szCs w:val="28"/>
              </w:rPr>
              <w:t>ных рисков в целях выявления сфер деятельн</w:t>
            </w:r>
            <w:r w:rsidRPr="00782D2F">
              <w:rPr>
                <w:sz w:val="28"/>
                <w:szCs w:val="28"/>
              </w:rPr>
              <w:t>о</w:t>
            </w:r>
            <w:r w:rsidRPr="00782D2F">
              <w:rPr>
                <w:sz w:val="28"/>
                <w:szCs w:val="28"/>
              </w:rPr>
              <w:t xml:space="preserve">сти </w:t>
            </w:r>
            <w:r w:rsidRPr="002E1D9F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правления</w:t>
            </w:r>
            <w:r w:rsidRPr="00782D2F">
              <w:rPr>
                <w:sz w:val="28"/>
                <w:szCs w:val="28"/>
              </w:rPr>
              <w:t>, наиболее подверженных таким рискам, и разработки соответствующих ант</w:t>
            </w:r>
            <w:r w:rsidRPr="00782D2F">
              <w:rPr>
                <w:sz w:val="28"/>
                <w:szCs w:val="28"/>
              </w:rPr>
              <w:t>и</w:t>
            </w:r>
            <w:r w:rsidRPr="00782D2F">
              <w:rPr>
                <w:sz w:val="28"/>
                <w:szCs w:val="28"/>
              </w:rPr>
              <w:t>коррупционных мер</w:t>
            </w:r>
          </w:p>
        </w:tc>
      </w:tr>
      <w:tr w:rsidR="003376EA" w:rsidRPr="00782D2F" w:rsidTr="002960DB">
        <w:trPr>
          <w:trHeight w:val="46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lastRenderedPageBreak/>
              <w:t>Обучение и информиров</w:t>
            </w:r>
            <w:r w:rsidRPr="00782D2F">
              <w:rPr>
                <w:sz w:val="28"/>
                <w:szCs w:val="28"/>
              </w:rPr>
              <w:t>а</w:t>
            </w:r>
            <w:r w:rsidRPr="00782D2F">
              <w:rPr>
                <w:sz w:val="28"/>
                <w:szCs w:val="28"/>
              </w:rPr>
              <w:t>ние работников</w:t>
            </w:r>
          </w:p>
          <w:p w:rsidR="003376EA" w:rsidRPr="00782D2F" w:rsidRDefault="003376EA" w:rsidP="0029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Ежегодное ознакомление работников под ро</w:t>
            </w:r>
            <w:r w:rsidRPr="00782D2F">
              <w:rPr>
                <w:sz w:val="28"/>
                <w:szCs w:val="28"/>
              </w:rPr>
              <w:t>с</w:t>
            </w:r>
            <w:r w:rsidRPr="00782D2F">
              <w:rPr>
                <w:sz w:val="28"/>
                <w:szCs w:val="28"/>
              </w:rPr>
              <w:t>пись с нормативными документами, регламе</w:t>
            </w:r>
            <w:r w:rsidRPr="00782D2F">
              <w:rPr>
                <w:sz w:val="28"/>
                <w:szCs w:val="28"/>
              </w:rPr>
              <w:t>н</w:t>
            </w:r>
            <w:r w:rsidRPr="00782D2F">
              <w:rPr>
                <w:sz w:val="28"/>
                <w:szCs w:val="28"/>
              </w:rPr>
              <w:t>тирующими вопросы предупреждения и прот</w:t>
            </w:r>
            <w:r w:rsidRPr="00782D2F">
              <w:rPr>
                <w:sz w:val="28"/>
                <w:szCs w:val="28"/>
              </w:rPr>
              <w:t>и</w:t>
            </w:r>
            <w:r w:rsidRPr="00782D2F">
              <w:rPr>
                <w:sz w:val="28"/>
                <w:szCs w:val="28"/>
              </w:rPr>
              <w:t xml:space="preserve">водействия коррупции в </w:t>
            </w:r>
            <w:r w:rsidRPr="002E1D9F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правления</w:t>
            </w:r>
          </w:p>
        </w:tc>
      </w:tr>
      <w:tr w:rsidR="003376EA" w:rsidRPr="00782D2F" w:rsidTr="002960D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A" w:rsidRPr="00782D2F" w:rsidRDefault="003376EA" w:rsidP="002960D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Проведение обучающих мероприятий по вопр</w:t>
            </w:r>
            <w:r w:rsidRPr="00782D2F">
              <w:rPr>
                <w:sz w:val="28"/>
                <w:szCs w:val="28"/>
              </w:rPr>
              <w:t>о</w:t>
            </w:r>
            <w:r w:rsidRPr="00782D2F">
              <w:rPr>
                <w:sz w:val="28"/>
                <w:szCs w:val="28"/>
              </w:rPr>
              <w:t>сам профилактики и противодействия корру</w:t>
            </w:r>
            <w:r w:rsidRPr="00782D2F">
              <w:rPr>
                <w:sz w:val="28"/>
                <w:szCs w:val="28"/>
              </w:rPr>
              <w:t>п</w:t>
            </w:r>
            <w:r w:rsidRPr="00782D2F">
              <w:rPr>
                <w:sz w:val="28"/>
                <w:szCs w:val="28"/>
              </w:rPr>
              <w:t>ции</w:t>
            </w:r>
          </w:p>
        </w:tc>
      </w:tr>
      <w:tr w:rsidR="003376EA" w:rsidRPr="00782D2F" w:rsidTr="002960D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A" w:rsidRPr="00782D2F" w:rsidRDefault="003376EA" w:rsidP="002960D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индивидуального </w:t>
            </w:r>
            <w:r w:rsidRPr="00782D2F">
              <w:rPr>
                <w:sz w:val="28"/>
                <w:szCs w:val="28"/>
              </w:rPr>
              <w:t>консультиров</w:t>
            </w:r>
            <w:r w:rsidRPr="00782D2F">
              <w:rPr>
                <w:sz w:val="28"/>
                <w:szCs w:val="28"/>
              </w:rPr>
              <w:t>а</w:t>
            </w:r>
            <w:r w:rsidRPr="00782D2F">
              <w:rPr>
                <w:sz w:val="28"/>
                <w:szCs w:val="28"/>
              </w:rPr>
              <w:t>ния работников по вопросам применения (с</w:t>
            </w:r>
            <w:r w:rsidRPr="00782D2F">
              <w:rPr>
                <w:sz w:val="28"/>
                <w:szCs w:val="28"/>
              </w:rPr>
              <w:t>о</w:t>
            </w:r>
            <w:r w:rsidRPr="00782D2F">
              <w:rPr>
                <w:sz w:val="28"/>
                <w:szCs w:val="28"/>
              </w:rPr>
              <w:t>блюдения) антикоррупционных стандартов и процедур</w:t>
            </w:r>
          </w:p>
        </w:tc>
      </w:tr>
      <w:tr w:rsidR="003376EA" w:rsidRPr="00782D2F" w:rsidTr="002960DB">
        <w:trPr>
          <w:trHeight w:val="67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Обеспечение соответствия системы внутреннего ко</w:t>
            </w:r>
            <w:r w:rsidRPr="00782D2F">
              <w:rPr>
                <w:sz w:val="28"/>
                <w:szCs w:val="28"/>
              </w:rPr>
              <w:t>н</w:t>
            </w:r>
            <w:r w:rsidRPr="00782D2F">
              <w:rPr>
                <w:sz w:val="28"/>
                <w:szCs w:val="28"/>
              </w:rPr>
              <w:t>троля и аудита организ</w:t>
            </w:r>
            <w:r w:rsidRPr="00782D2F">
              <w:rPr>
                <w:sz w:val="28"/>
                <w:szCs w:val="28"/>
              </w:rPr>
              <w:t>а</w:t>
            </w:r>
            <w:r w:rsidRPr="00782D2F">
              <w:rPr>
                <w:sz w:val="28"/>
                <w:szCs w:val="28"/>
              </w:rPr>
              <w:t>ции требованиям Антико</w:t>
            </w:r>
            <w:r w:rsidRPr="00782D2F">
              <w:rPr>
                <w:sz w:val="28"/>
                <w:szCs w:val="28"/>
              </w:rPr>
              <w:t>р</w:t>
            </w:r>
            <w:r w:rsidRPr="00782D2F">
              <w:rPr>
                <w:sz w:val="28"/>
                <w:szCs w:val="28"/>
              </w:rPr>
              <w:t xml:space="preserve">рупционной политики </w:t>
            </w:r>
            <w:r w:rsidRPr="002E1D9F">
              <w:rPr>
                <w:color w:val="000000"/>
                <w:sz w:val="28"/>
                <w:szCs w:val="28"/>
              </w:rPr>
              <w:t>МКУ «Управление по д</w:t>
            </w:r>
            <w:r w:rsidRPr="002E1D9F">
              <w:rPr>
                <w:color w:val="000000"/>
                <w:sz w:val="28"/>
                <w:szCs w:val="28"/>
              </w:rPr>
              <w:t>е</w:t>
            </w:r>
            <w:r w:rsidRPr="002E1D9F">
              <w:rPr>
                <w:color w:val="000000"/>
                <w:sz w:val="28"/>
                <w:szCs w:val="28"/>
              </w:rPr>
              <w:t>лам ГО и ЧС МО МР «С</w:t>
            </w:r>
            <w:r w:rsidRPr="002E1D9F">
              <w:rPr>
                <w:color w:val="000000"/>
                <w:sz w:val="28"/>
                <w:szCs w:val="28"/>
              </w:rPr>
              <w:t>о</w:t>
            </w:r>
            <w:r w:rsidRPr="002E1D9F">
              <w:rPr>
                <w:color w:val="000000"/>
                <w:sz w:val="28"/>
                <w:szCs w:val="28"/>
              </w:rPr>
              <w:t>сногорск»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Осуществление регулярного контроля соблюд</w:t>
            </w:r>
            <w:r w:rsidRPr="00782D2F">
              <w:rPr>
                <w:sz w:val="28"/>
                <w:szCs w:val="28"/>
              </w:rPr>
              <w:t>е</w:t>
            </w:r>
            <w:r w:rsidRPr="00782D2F">
              <w:rPr>
                <w:sz w:val="28"/>
                <w:szCs w:val="28"/>
              </w:rPr>
              <w:t>ния внутренних процедур</w:t>
            </w:r>
          </w:p>
        </w:tc>
      </w:tr>
      <w:tr w:rsidR="003376EA" w:rsidRPr="00782D2F" w:rsidTr="002960D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A" w:rsidRPr="00782D2F" w:rsidRDefault="003376EA" w:rsidP="002960D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376EA" w:rsidRPr="00782D2F" w:rsidTr="002960DB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A" w:rsidRPr="00782D2F" w:rsidRDefault="003376EA" w:rsidP="002960D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Осуществление регулярного контроля эконом</w:t>
            </w:r>
            <w:r w:rsidRPr="00782D2F">
              <w:rPr>
                <w:sz w:val="28"/>
                <w:szCs w:val="28"/>
              </w:rPr>
              <w:t>и</w:t>
            </w:r>
            <w:r w:rsidRPr="00782D2F">
              <w:rPr>
                <w:sz w:val="28"/>
                <w:szCs w:val="28"/>
              </w:rPr>
              <w:t>ческой обоснованности расходов в сферах с в</w:t>
            </w:r>
            <w:r w:rsidRPr="00782D2F">
              <w:rPr>
                <w:sz w:val="28"/>
                <w:szCs w:val="28"/>
              </w:rPr>
              <w:t>ы</w:t>
            </w:r>
            <w:r w:rsidRPr="00782D2F">
              <w:rPr>
                <w:sz w:val="28"/>
                <w:szCs w:val="28"/>
              </w:rPr>
              <w:t>соким коррупционным риском: обмен деловыми подарками, представительские расходы, благ</w:t>
            </w:r>
            <w:r w:rsidRPr="00782D2F">
              <w:rPr>
                <w:sz w:val="28"/>
                <w:szCs w:val="28"/>
              </w:rPr>
              <w:t>о</w:t>
            </w:r>
            <w:r w:rsidRPr="00782D2F">
              <w:rPr>
                <w:sz w:val="28"/>
                <w:szCs w:val="28"/>
              </w:rPr>
              <w:t>творительные пожертвования, вознаграждения внешним консультантам</w:t>
            </w:r>
          </w:p>
        </w:tc>
      </w:tr>
      <w:tr w:rsidR="003376EA" w:rsidRPr="00782D2F" w:rsidTr="002960DB">
        <w:trPr>
          <w:trHeight w:val="51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Оценка результатов пров</w:t>
            </w:r>
            <w:r w:rsidRPr="00782D2F">
              <w:rPr>
                <w:sz w:val="28"/>
                <w:szCs w:val="28"/>
              </w:rPr>
              <w:t>о</w:t>
            </w:r>
            <w:r w:rsidRPr="00782D2F">
              <w:rPr>
                <w:sz w:val="28"/>
                <w:szCs w:val="28"/>
              </w:rPr>
              <w:t>димой антикоррупционной работы и распространение отчетных материалов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Проведение регулярной оценки результатов р</w:t>
            </w:r>
            <w:r w:rsidRPr="00782D2F">
              <w:rPr>
                <w:sz w:val="28"/>
                <w:szCs w:val="28"/>
              </w:rPr>
              <w:t>а</w:t>
            </w:r>
            <w:r w:rsidRPr="00782D2F">
              <w:rPr>
                <w:sz w:val="28"/>
                <w:szCs w:val="28"/>
              </w:rPr>
              <w:t>боты по противодействию коррупции</w:t>
            </w:r>
          </w:p>
        </w:tc>
      </w:tr>
      <w:tr w:rsidR="003376EA" w:rsidRPr="00782D2F" w:rsidTr="002960DB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6EA" w:rsidRPr="00782D2F" w:rsidRDefault="003376EA" w:rsidP="002960DB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EA" w:rsidRPr="00782D2F" w:rsidRDefault="003376EA" w:rsidP="00296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D2F">
              <w:rPr>
                <w:sz w:val="28"/>
                <w:szCs w:val="28"/>
              </w:rPr>
              <w:t>Подготовка и распространение отчетных мат</w:t>
            </w:r>
            <w:r w:rsidRPr="00782D2F">
              <w:rPr>
                <w:sz w:val="28"/>
                <w:szCs w:val="28"/>
              </w:rPr>
              <w:t>е</w:t>
            </w:r>
            <w:r w:rsidRPr="00782D2F">
              <w:rPr>
                <w:sz w:val="28"/>
                <w:szCs w:val="28"/>
              </w:rPr>
              <w:t>риалов о проводимой работе и достигнутых р</w:t>
            </w:r>
            <w:r w:rsidRPr="00782D2F">
              <w:rPr>
                <w:sz w:val="28"/>
                <w:szCs w:val="28"/>
              </w:rPr>
              <w:t>е</w:t>
            </w:r>
            <w:r w:rsidRPr="00782D2F">
              <w:rPr>
                <w:sz w:val="28"/>
                <w:szCs w:val="28"/>
              </w:rPr>
              <w:t>зультатах в сфере противодействия коррупции</w:t>
            </w:r>
          </w:p>
        </w:tc>
      </w:tr>
    </w:tbl>
    <w:p w:rsidR="003376EA" w:rsidRPr="00782D2F" w:rsidRDefault="003376EA" w:rsidP="003376EA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3376EA" w:rsidRPr="00B3386E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3386E">
        <w:rPr>
          <w:sz w:val="28"/>
          <w:szCs w:val="28"/>
        </w:rPr>
        <w:t>5. Разработка и принятие правил, регламентирующих вопросы обмена дел</w:t>
      </w:r>
      <w:r w:rsidRPr="00B3386E">
        <w:rPr>
          <w:sz w:val="28"/>
          <w:szCs w:val="28"/>
        </w:rPr>
        <w:t>о</w:t>
      </w:r>
      <w:r w:rsidRPr="00B3386E">
        <w:rPr>
          <w:sz w:val="28"/>
          <w:szCs w:val="28"/>
        </w:rPr>
        <w:t>выми подарками и знаками делового гостеприимства</w:t>
      </w:r>
    </w:p>
    <w:p w:rsidR="003376EA" w:rsidRPr="00B3386E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</w:t>
      </w:r>
      <w:r w:rsidRPr="001919D2">
        <w:rPr>
          <w:sz w:val="28"/>
          <w:szCs w:val="28"/>
        </w:rPr>
        <w:t xml:space="preserve"> принят Регламент обмена деловыми подарками и знаками делового гостеприимства, который исходит из того, что долговременные деловые отношения, основанные на доверии, взаимном уважении и взаимной выгоде, и</w:t>
      </w:r>
      <w:r w:rsidRPr="001919D2">
        <w:rPr>
          <w:sz w:val="28"/>
          <w:szCs w:val="28"/>
        </w:rPr>
        <w:t>г</w:t>
      </w:r>
      <w:r w:rsidRPr="001919D2">
        <w:rPr>
          <w:sz w:val="28"/>
          <w:szCs w:val="28"/>
        </w:rPr>
        <w:t>рают ключ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вую рол</w:t>
      </w:r>
      <w:r>
        <w:rPr>
          <w:sz w:val="28"/>
          <w:szCs w:val="28"/>
        </w:rPr>
        <w:t>ь в достижении успеха Управления</w:t>
      </w:r>
      <w:r w:rsidRPr="001919D2">
        <w:rPr>
          <w:sz w:val="28"/>
          <w:szCs w:val="28"/>
        </w:rPr>
        <w:t>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Отношения, при которых нарушается закон и принципы деловой этики, вредят репутации У</w:t>
      </w:r>
      <w:r>
        <w:rPr>
          <w:sz w:val="28"/>
          <w:szCs w:val="28"/>
        </w:rPr>
        <w:t>правления</w:t>
      </w:r>
      <w:r w:rsidRPr="001919D2">
        <w:rPr>
          <w:sz w:val="28"/>
          <w:szCs w:val="28"/>
        </w:rPr>
        <w:t xml:space="preserve"> и честному имени ее работников и не могут обе</w:t>
      </w:r>
      <w:r w:rsidRPr="001919D2">
        <w:rPr>
          <w:sz w:val="28"/>
          <w:szCs w:val="28"/>
        </w:rPr>
        <w:t>с</w:t>
      </w:r>
      <w:r w:rsidRPr="001919D2">
        <w:rPr>
          <w:sz w:val="28"/>
          <w:szCs w:val="28"/>
        </w:rPr>
        <w:t>печить устойчивое до</w:t>
      </w:r>
      <w:r>
        <w:rPr>
          <w:sz w:val="28"/>
          <w:szCs w:val="28"/>
        </w:rPr>
        <w:t>лговременное развитие Управления</w:t>
      </w:r>
      <w:r w:rsidRPr="001919D2">
        <w:rPr>
          <w:sz w:val="28"/>
          <w:szCs w:val="28"/>
        </w:rPr>
        <w:t>. Такого рода отношения не м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>гут быть приемл</w:t>
      </w:r>
      <w:r>
        <w:rPr>
          <w:sz w:val="28"/>
          <w:szCs w:val="28"/>
        </w:rPr>
        <w:t>емы в практике работы Управления</w:t>
      </w:r>
      <w:r w:rsidRPr="001919D2">
        <w:rPr>
          <w:sz w:val="28"/>
          <w:szCs w:val="28"/>
        </w:rPr>
        <w:t>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F2404A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2404A">
        <w:rPr>
          <w:sz w:val="28"/>
          <w:szCs w:val="28"/>
        </w:rPr>
        <w:t>6. Принятие мер по предупреждению коррупции при взаимодействии с о</w:t>
      </w:r>
      <w:r w:rsidRPr="00F2404A">
        <w:rPr>
          <w:sz w:val="28"/>
          <w:szCs w:val="28"/>
        </w:rPr>
        <w:t>р</w:t>
      </w:r>
      <w:r w:rsidRPr="00F2404A">
        <w:rPr>
          <w:sz w:val="28"/>
          <w:szCs w:val="28"/>
        </w:rPr>
        <w:t>ганизациями-контрагентами</w:t>
      </w:r>
    </w:p>
    <w:p w:rsidR="003376EA" w:rsidRPr="00F2404A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lastRenderedPageBreak/>
        <w:t>В ант</w:t>
      </w:r>
      <w:r>
        <w:rPr>
          <w:sz w:val="28"/>
          <w:szCs w:val="28"/>
        </w:rPr>
        <w:t>икоррупционной работе Управления</w:t>
      </w:r>
      <w:r w:rsidRPr="001919D2">
        <w:rPr>
          <w:sz w:val="28"/>
          <w:szCs w:val="28"/>
        </w:rPr>
        <w:t>, осуществляемой при взаимоде</w:t>
      </w:r>
      <w:r w:rsidRPr="001919D2">
        <w:rPr>
          <w:sz w:val="28"/>
          <w:szCs w:val="28"/>
        </w:rPr>
        <w:t>й</w:t>
      </w:r>
      <w:r w:rsidRPr="001919D2">
        <w:rPr>
          <w:sz w:val="28"/>
          <w:szCs w:val="28"/>
        </w:rPr>
        <w:t>ствии с организациями-контрагентами, выделяется два направления. Первое  – у</w:t>
      </w:r>
      <w:r w:rsidRPr="001919D2">
        <w:rPr>
          <w:sz w:val="28"/>
          <w:szCs w:val="28"/>
        </w:rPr>
        <w:t>с</w:t>
      </w:r>
      <w:r w:rsidRPr="001919D2">
        <w:rPr>
          <w:sz w:val="28"/>
          <w:szCs w:val="28"/>
        </w:rPr>
        <w:t>тановление и сохранение деловых (хозяйственных) отношений с теми организ</w:t>
      </w:r>
      <w:r w:rsidRPr="001919D2">
        <w:rPr>
          <w:sz w:val="28"/>
          <w:szCs w:val="28"/>
        </w:rPr>
        <w:t>а</w:t>
      </w:r>
      <w:r w:rsidRPr="001919D2">
        <w:rPr>
          <w:sz w:val="28"/>
          <w:szCs w:val="28"/>
        </w:rPr>
        <w:t>циями, кот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>рые ведут деловые (хозяйственные) отношения на добросовестной и честной о</w:t>
      </w:r>
      <w:r w:rsidRPr="001919D2">
        <w:rPr>
          <w:sz w:val="28"/>
          <w:szCs w:val="28"/>
        </w:rPr>
        <w:t>с</w:t>
      </w:r>
      <w:r w:rsidRPr="001919D2">
        <w:rPr>
          <w:sz w:val="28"/>
          <w:szCs w:val="28"/>
        </w:rPr>
        <w:t>нове, заботятся о собственной репутации, демонстрируют поддержку высоким этическим стандартам при ведении предпринимательской деятельности, реализуют собственные меры по противодействию коррупции, участвуют в ко</w:t>
      </w:r>
      <w:r w:rsidRPr="001919D2">
        <w:rPr>
          <w:sz w:val="28"/>
          <w:szCs w:val="28"/>
        </w:rPr>
        <w:t>л</w:t>
      </w:r>
      <w:r w:rsidRPr="001919D2">
        <w:rPr>
          <w:sz w:val="28"/>
          <w:szCs w:val="28"/>
        </w:rPr>
        <w:t>лективных антикорру</w:t>
      </w:r>
      <w:r>
        <w:rPr>
          <w:sz w:val="28"/>
          <w:szCs w:val="28"/>
        </w:rPr>
        <w:t>пционных инициативах. Управлению</w:t>
      </w:r>
      <w:r w:rsidRPr="001919D2">
        <w:rPr>
          <w:sz w:val="28"/>
          <w:szCs w:val="28"/>
        </w:rPr>
        <w:t xml:space="preserve"> необходимо внедрять специальные процедуры проверки контрагентов в целях снижения риска вовлеч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ния У</w:t>
      </w:r>
      <w:r>
        <w:rPr>
          <w:sz w:val="28"/>
          <w:szCs w:val="28"/>
        </w:rPr>
        <w:t>правления</w:t>
      </w:r>
      <w:r w:rsidRPr="001919D2">
        <w:rPr>
          <w:sz w:val="28"/>
          <w:szCs w:val="28"/>
        </w:rPr>
        <w:t xml:space="preserve"> в коррупционную деятельность и</w:t>
      </w:r>
      <w:r w:rsidRPr="00782D2F">
        <w:rPr>
          <w:sz w:val="28"/>
          <w:szCs w:val="28"/>
        </w:rPr>
        <w:t xml:space="preserve"> иные недобросовестные пра</w:t>
      </w:r>
      <w:r w:rsidRPr="00782D2F">
        <w:rPr>
          <w:sz w:val="28"/>
          <w:szCs w:val="28"/>
        </w:rPr>
        <w:t>к</w:t>
      </w:r>
      <w:r w:rsidRPr="00782D2F">
        <w:rPr>
          <w:sz w:val="28"/>
          <w:szCs w:val="28"/>
        </w:rPr>
        <w:t>тики в ходе отношений с контрагентами. В самой простой форме такая проверка может представлять собой сбор и анализ находящихся в открытом доступе свед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ний о потенциальных организациях-контрагентах: их репутации в деловых кр</w:t>
      </w:r>
      <w:r w:rsidRPr="00782D2F">
        <w:rPr>
          <w:sz w:val="28"/>
          <w:szCs w:val="28"/>
        </w:rPr>
        <w:t>у</w:t>
      </w:r>
      <w:r w:rsidRPr="00782D2F">
        <w:rPr>
          <w:sz w:val="28"/>
          <w:szCs w:val="28"/>
        </w:rPr>
        <w:t>гах, дл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тельности деятельности на рынке, участия в коррупционных скандалах и т.п. Внимание в ходе оценки коррупционных рисков при взаимодействии с конт</w:t>
      </w:r>
      <w:r w:rsidRPr="00782D2F">
        <w:rPr>
          <w:sz w:val="28"/>
          <w:szCs w:val="28"/>
        </w:rPr>
        <w:t>р</w:t>
      </w:r>
      <w:r w:rsidRPr="00782D2F">
        <w:rPr>
          <w:sz w:val="28"/>
          <w:szCs w:val="28"/>
        </w:rPr>
        <w:t>агентами также следует уделить при заключении сделок по отчуждению имущ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ства.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Другое направление антикоррупционной работы при взаимодействии с о</w:t>
      </w:r>
      <w:r w:rsidRPr="001919D2">
        <w:rPr>
          <w:sz w:val="28"/>
          <w:szCs w:val="28"/>
        </w:rPr>
        <w:t>р</w:t>
      </w:r>
      <w:r w:rsidRPr="001919D2">
        <w:rPr>
          <w:sz w:val="28"/>
          <w:szCs w:val="28"/>
        </w:rPr>
        <w:t>ганизациями-контрагентами заключается в распространении среди организаций-контрагентов программ, политик, стандартов поведения, процедур и правил, н</w:t>
      </w:r>
      <w:r w:rsidRPr="001919D2">
        <w:rPr>
          <w:sz w:val="28"/>
          <w:szCs w:val="28"/>
        </w:rPr>
        <w:t>а</w:t>
      </w:r>
      <w:r w:rsidRPr="001919D2">
        <w:rPr>
          <w:sz w:val="28"/>
          <w:szCs w:val="28"/>
        </w:rPr>
        <w:t>правленных на профилактику и противодействие коррупции, которые примен</w:t>
      </w:r>
      <w:r w:rsidRPr="001919D2">
        <w:rPr>
          <w:sz w:val="28"/>
          <w:szCs w:val="28"/>
        </w:rPr>
        <w:t>я</w:t>
      </w:r>
      <w:r>
        <w:rPr>
          <w:sz w:val="28"/>
          <w:szCs w:val="28"/>
        </w:rPr>
        <w:t>ются в Управлении</w:t>
      </w:r>
      <w:r w:rsidRPr="001919D2">
        <w:rPr>
          <w:sz w:val="28"/>
          <w:szCs w:val="28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 (антикоррупционная оговорка).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Кроме того, должно организовываться информирование контрагентов о ст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пени реализации антикоррупционных мер, в том числе посредством размещения соответствующих сведений</w:t>
      </w:r>
      <w:r>
        <w:rPr>
          <w:sz w:val="28"/>
          <w:szCs w:val="28"/>
        </w:rPr>
        <w:t xml:space="preserve"> на официальном сайте Управления</w:t>
      </w:r>
      <w:r w:rsidRPr="001919D2">
        <w:rPr>
          <w:sz w:val="28"/>
          <w:szCs w:val="28"/>
        </w:rPr>
        <w:t>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B077E8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B077E8">
        <w:rPr>
          <w:sz w:val="28"/>
          <w:szCs w:val="28"/>
        </w:rPr>
        <w:t>. Закрепление об</w:t>
      </w:r>
      <w:r>
        <w:rPr>
          <w:sz w:val="28"/>
          <w:szCs w:val="28"/>
        </w:rPr>
        <w:t>язанностей работников Управления</w:t>
      </w:r>
      <w:r w:rsidRPr="00B077E8">
        <w:rPr>
          <w:sz w:val="28"/>
          <w:szCs w:val="28"/>
        </w:rPr>
        <w:t>, связанных с пред</w:t>
      </w:r>
      <w:r w:rsidRPr="00B077E8">
        <w:rPr>
          <w:sz w:val="28"/>
          <w:szCs w:val="28"/>
        </w:rPr>
        <w:t>у</w:t>
      </w:r>
      <w:r w:rsidRPr="00B077E8">
        <w:rPr>
          <w:sz w:val="28"/>
          <w:szCs w:val="28"/>
        </w:rPr>
        <w:t>преждением и противодействием коррупции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Управления</w:t>
      </w:r>
      <w:r w:rsidRPr="001919D2">
        <w:rPr>
          <w:sz w:val="28"/>
          <w:szCs w:val="28"/>
        </w:rPr>
        <w:t xml:space="preserve"> в связи с исполнением своих трудовых обязанностей должны: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воздерживаться от совершения и (или) участия в совершении коррупцио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ных правонарушений в и</w:t>
      </w:r>
      <w:r>
        <w:rPr>
          <w:sz w:val="28"/>
          <w:szCs w:val="28"/>
        </w:rPr>
        <w:t>нтересах или от имени Управления</w:t>
      </w:r>
      <w:r w:rsidRPr="001919D2">
        <w:rPr>
          <w:sz w:val="28"/>
          <w:szCs w:val="28"/>
        </w:rPr>
        <w:t>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воздерживаться от поведения, которое может быть истолковано окружа</w:t>
      </w:r>
      <w:r w:rsidRPr="001919D2">
        <w:rPr>
          <w:sz w:val="28"/>
          <w:szCs w:val="28"/>
        </w:rPr>
        <w:t>ю</w:t>
      </w:r>
      <w:r w:rsidRPr="001919D2">
        <w:rPr>
          <w:sz w:val="28"/>
          <w:szCs w:val="28"/>
        </w:rPr>
        <w:t>щими как готовность совершить или участвовать в совершении коррупционного правонарушения в и</w:t>
      </w:r>
      <w:r>
        <w:rPr>
          <w:sz w:val="28"/>
          <w:szCs w:val="28"/>
        </w:rPr>
        <w:t>нтересах или от имени Управления</w:t>
      </w:r>
      <w:r w:rsidRPr="001919D2">
        <w:rPr>
          <w:sz w:val="28"/>
          <w:szCs w:val="28"/>
        </w:rPr>
        <w:t>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незамедлительно информировать непосредственного руководителя, лицо, ответственное за реализацию Антикоррупци</w:t>
      </w:r>
      <w:r>
        <w:rPr>
          <w:sz w:val="28"/>
          <w:szCs w:val="28"/>
        </w:rPr>
        <w:t>онной политики,</w:t>
      </w:r>
      <w:r w:rsidRPr="001919D2">
        <w:rPr>
          <w:sz w:val="28"/>
          <w:szCs w:val="28"/>
        </w:rPr>
        <w:t xml:space="preserve"> о случаях склон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ния работника к совершению коррупционных правонаруш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ний;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незамедлительно информиров</w:t>
      </w:r>
      <w:r>
        <w:rPr>
          <w:sz w:val="28"/>
          <w:szCs w:val="28"/>
        </w:rPr>
        <w:t>ать непосредственного руководителя</w:t>
      </w:r>
      <w:r w:rsidRPr="001919D2">
        <w:rPr>
          <w:sz w:val="28"/>
          <w:szCs w:val="28"/>
        </w:rPr>
        <w:t>, лицо, ответственное за реализацию Антикоррупци</w:t>
      </w:r>
      <w:r>
        <w:rPr>
          <w:sz w:val="28"/>
          <w:szCs w:val="28"/>
        </w:rPr>
        <w:t xml:space="preserve">онной политики, </w:t>
      </w:r>
      <w:r w:rsidRPr="001919D2">
        <w:rPr>
          <w:sz w:val="28"/>
          <w:szCs w:val="28"/>
        </w:rPr>
        <w:t xml:space="preserve"> о ставшей извес</w:t>
      </w:r>
      <w:r w:rsidRPr="001919D2">
        <w:rPr>
          <w:sz w:val="28"/>
          <w:szCs w:val="28"/>
        </w:rPr>
        <w:t>т</w:t>
      </w:r>
      <w:r w:rsidRPr="001919D2">
        <w:rPr>
          <w:sz w:val="28"/>
          <w:szCs w:val="28"/>
        </w:rPr>
        <w:t xml:space="preserve">ной </w:t>
      </w:r>
      <w:r w:rsidRPr="001919D2">
        <w:rPr>
          <w:sz w:val="28"/>
          <w:szCs w:val="28"/>
        </w:rPr>
        <w:lastRenderedPageBreak/>
        <w:t>работнику информации о случаях совершения коррупционных правонаруш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ний другими работ</w:t>
      </w:r>
      <w:r>
        <w:rPr>
          <w:sz w:val="28"/>
          <w:szCs w:val="28"/>
        </w:rPr>
        <w:t>никами, контрагентами Управления</w:t>
      </w:r>
      <w:r w:rsidRPr="001919D2">
        <w:rPr>
          <w:sz w:val="28"/>
          <w:szCs w:val="28"/>
        </w:rPr>
        <w:t xml:space="preserve"> или иными лиц</w:t>
      </w:r>
      <w:r w:rsidRPr="001919D2">
        <w:rPr>
          <w:sz w:val="28"/>
          <w:szCs w:val="28"/>
        </w:rPr>
        <w:t>а</w:t>
      </w:r>
      <w:r w:rsidRPr="001919D2">
        <w:rPr>
          <w:sz w:val="28"/>
          <w:szCs w:val="28"/>
        </w:rPr>
        <w:t>ми;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сооб</w:t>
      </w:r>
      <w:r>
        <w:rPr>
          <w:sz w:val="28"/>
          <w:szCs w:val="28"/>
        </w:rPr>
        <w:t>щить непосредственному руководителю</w:t>
      </w:r>
      <w:r w:rsidRPr="001919D2">
        <w:rPr>
          <w:sz w:val="28"/>
          <w:szCs w:val="28"/>
        </w:rPr>
        <w:t xml:space="preserve"> или иному ответственному л</w:t>
      </w:r>
      <w:r w:rsidRPr="001919D2">
        <w:rPr>
          <w:sz w:val="28"/>
          <w:szCs w:val="28"/>
        </w:rPr>
        <w:t>и</w:t>
      </w:r>
      <w:r w:rsidRPr="001919D2">
        <w:rPr>
          <w:sz w:val="28"/>
          <w:szCs w:val="28"/>
        </w:rPr>
        <w:t>цу о возможности возникновения либо возникшем</w:t>
      </w:r>
      <w:r w:rsidRPr="00782D2F">
        <w:rPr>
          <w:sz w:val="28"/>
          <w:szCs w:val="28"/>
        </w:rPr>
        <w:t xml:space="preserve"> у работника конфликте инт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ресов.</w:t>
      </w:r>
    </w:p>
    <w:p w:rsidR="003376EA" w:rsidRPr="00B077E8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077E8">
        <w:rPr>
          <w:sz w:val="28"/>
          <w:szCs w:val="28"/>
        </w:rPr>
        <w:t>8. Оценка коррупционных рисков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Целью оценки коррупционных рисков является определение конкретных экономических процессов и хозяйственных оп</w:t>
      </w:r>
      <w:r>
        <w:rPr>
          <w:sz w:val="28"/>
          <w:szCs w:val="28"/>
        </w:rPr>
        <w:t>ераций в деятельности Управления</w:t>
      </w:r>
      <w:r w:rsidRPr="001919D2">
        <w:rPr>
          <w:sz w:val="28"/>
          <w:szCs w:val="28"/>
        </w:rPr>
        <w:t>, при реализации которых наиболее высока вероятность совершения работниками У</w:t>
      </w:r>
      <w:r>
        <w:rPr>
          <w:sz w:val="28"/>
          <w:szCs w:val="28"/>
        </w:rPr>
        <w:t>правления</w:t>
      </w:r>
      <w:r w:rsidRPr="001919D2">
        <w:rPr>
          <w:sz w:val="28"/>
          <w:szCs w:val="28"/>
        </w:rPr>
        <w:t xml:space="preserve"> коррупционных правонарушений, как в целях получения личной в</w:t>
      </w:r>
      <w:r w:rsidRPr="001919D2">
        <w:rPr>
          <w:sz w:val="28"/>
          <w:szCs w:val="28"/>
        </w:rPr>
        <w:t>ы</w:t>
      </w:r>
      <w:r w:rsidRPr="001919D2">
        <w:rPr>
          <w:sz w:val="28"/>
          <w:szCs w:val="28"/>
        </w:rPr>
        <w:t>годы, так и в це</w:t>
      </w:r>
      <w:r>
        <w:rPr>
          <w:sz w:val="28"/>
          <w:szCs w:val="28"/>
        </w:rPr>
        <w:t>лях получения выгоды Управлению</w:t>
      </w:r>
      <w:r w:rsidRPr="001919D2">
        <w:rPr>
          <w:sz w:val="28"/>
          <w:szCs w:val="28"/>
        </w:rPr>
        <w:t>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Оценка коррупционных рисков является важнейшим элементом</w:t>
      </w:r>
      <w:r w:rsidRPr="00782D2F">
        <w:rPr>
          <w:sz w:val="28"/>
          <w:szCs w:val="28"/>
        </w:rPr>
        <w:t xml:space="preserve">  политики. Она позволяет обеспечить соответствие реализуемых антикоррупционных мер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 xml:space="preserve">приятий специфике деятельности </w:t>
      </w:r>
      <w:r>
        <w:rPr>
          <w:sz w:val="28"/>
          <w:szCs w:val="28"/>
        </w:rPr>
        <w:t>Управления</w:t>
      </w:r>
      <w:r w:rsidRPr="001919D2">
        <w:rPr>
          <w:sz w:val="28"/>
          <w:szCs w:val="28"/>
        </w:rPr>
        <w:t xml:space="preserve"> и рационально использовать ресу</w:t>
      </w:r>
      <w:r w:rsidRPr="001919D2">
        <w:rPr>
          <w:sz w:val="28"/>
          <w:szCs w:val="28"/>
        </w:rPr>
        <w:t>р</w:t>
      </w:r>
      <w:r w:rsidRPr="001919D2">
        <w:rPr>
          <w:sz w:val="28"/>
          <w:szCs w:val="28"/>
        </w:rPr>
        <w:t>сы, направляемые на проведение работы по профилактике коррупции.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пре</w:t>
      </w:r>
      <w:r>
        <w:rPr>
          <w:sz w:val="28"/>
          <w:szCs w:val="28"/>
        </w:rPr>
        <w:t>дставить деятельность Управления</w:t>
      </w:r>
      <w:r w:rsidRPr="001919D2">
        <w:rPr>
          <w:sz w:val="28"/>
          <w:szCs w:val="28"/>
        </w:rPr>
        <w:t xml:space="preserve"> в виде отдельных хозяйственных процессов, в каждом из которых выделить составные</w:t>
      </w:r>
      <w:r w:rsidRPr="00782D2F">
        <w:rPr>
          <w:sz w:val="28"/>
          <w:szCs w:val="28"/>
        </w:rPr>
        <w:t xml:space="preserve"> элементы (подпроцессы);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 xml:space="preserve">выделить «критические точки» </w:t>
      </w:r>
      <w:r w:rsidRPr="00782D2F">
        <w:rPr>
          <w:sz w:val="28"/>
          <w:szCs w:val="28"/>
        </w:rPr>
        <w:softHyphen/>
      </w:r>
      <w:r w:rsidRPr="00782D2F">
        <w:rPr>
          <w:sz w:val="28"/>
          <w:szCs w:val="28"/>
        </w:rPr>
        <w:softHyphen/>
      </w:r>
      <w:r w:rsidRPr="00782D2F">
        <w:rPr>
          <w:sz w:val="28"/>
          <w:szCs w:val="28"/>
        </w:rPr>
        <w:softHyphen/>
      </w:r>
      <w:r w:rsidRPr="00782D2F">
        <w:rPr>
          <w:sz w:val="28"/>
          <w:szCs w:val="28"/>
        </w:rPr>
        <w:softHyphen/>
        <w:t>– для каждого процесса определить те эл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менты (подпроцессы), при реализации которых наиболее вероятно возникновение коррупционных правонарушений;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</w:t>
      </w:r>
      <w:r w:rsidRPr="00782D2F">
        <w:rPr>
          <w:sz w:val="28"/>
          <w:szCs w:val="28"/>
        </w:rPr>
        <w:t>ю</w:t>
      </w:r>
      <w:r w:rsidRPr="00782D2F">
        <w:rPr>
          <w:sz w:val="28"/>
          <w:szCs w:val="28"/>
        </w:rPr>
        <w:t>чающее: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характеристику выгоды или преимущества, которое</w:t>
      </w:r>
      <w:r>
        <w:rPr>
          <w:sz w:val="28"/>
          <w:szCs w:val="28"/>
        </w:rPr>
        <w:t xml:space="preserve"> может быть получено Управлением</w:t>
      </w:r>
      <w:r w:rsidRPr="001919D2">
        <w:rPr>
          <w:sz w:val="28"/>
          <w:szCs w:val="28"/>
        </w:rPr>
        <w:t xml:space="preserve"> или его отдельными работниками при совершении «коррупционн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>го правонарушения»;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вероятные формы осуществления коррупционных платежей;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на основании проведенного анализа подготовить «карту</w:t>
      </w:r>
      <w:r>
        <w:rPr>
          <w:sz w:val="28"/>
          <w:szCs w:val="28"/>
        </w:rPr>
        <w:t xml:space="preserve"> коррупционных рисков Управления</w:t>
      </w:r>
      <w:r w:rsidRPr="001919D2">
        <w:rPr>
          <w:sz w:val="28"/>
          <w:szCs w:val="28"/>
        </w:rPr>
        <w:t>» – сводное описание «критических точек» и возможных ко</w:t>
      </w:r>
      <w:r w:rsidRPr="001919D2">
        <w:rPr>
          <w:sz w:val="28"/>
          <w:szCs w:val="28"/>
        </w:rPr>
        <w:t>р</w:t>
      </w:r>
      <w:r w:rsidRPr="001919D2">
        <w:rPr>
          <w:sz w:val="28"/>
          <w:szCs w:val="28"/>
        </w:rPr>
        <w:t>рупционных правонарушений;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сформировать перечень должностей, связанных</w:t>
      </w:r>
      <w:r w:rsidRPr="00782D2F">
        <w:rPr>
          <w:sz w:val="28"/>
          <w:szCs w:val="28"/>
        </w:rPr>
        <w:t xml:space="preserve"> с высоким коррупцио</w:t>
      </w:r>
      <w:r w:rsidRPr="00782D2F">
        <w:rPr>
          <w:sz w:val="28"/>
          <w:szCs w:val="28"/>
        </w:rPr>
        <w:t>н</w:t>
      </w:r>
      <w:r w:rsidRPr="00782D2F">
        <w:rPr>
          <w:sz w:val="28"/>
          <w:szCs w:val="28"/>
        </w:rPr>
        <w:t>ным риском. В отношении работников, замещающих такие должности, могут быть установлены специальные антикоррупционные процедуры и требования, н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пример, регулярное заполнение декларации о конфликте интересов;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разработать комплекс мер по устранению или минимизации коррупцио</w:t>
      </w:r>
      <w:r w:rsidRPr="00782D2F">
        <w:rPr>
          <w:sz w:val="28"/>
          <w:szCs w:val="28"/>
        </w:rPr>
        <w:t>н</w:t>
      </w:r>
      <w:r w:rsidRPr="00782D2F">
        <w:rPr>
          <w:sz w:val="28"/>
          <w:szCs w:val="28"/>
        </w:rPr>
        <w:t xml:space="preserve">ных рисков для каждой «критической точки». 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В зависимости от специфики конкретного процесса такие меры могут вкл</w:t>
      </w:r>
      <w:r w:rsidRPr="00782D2F">
        <w:rPr>
          <w:sz w:val="28"/>
          <w:szCs w:val="28"/>
        </w:rPr>
        <w:t>ю</w:t>
      </w:r>
      <w:r w:rsidRPr="00782D2F">
        <w:rPr>
          <w:sz w:val="28"/>
          <w:szCs w:val="28"/>
        </w:rPr>
        <w:t>чать: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 xml:space="preserve">детальную регламентацию способа и сроков совершения действий </w:t>
      </w:r>
      <w:r w:rsidRPr="001919D2">
        <w:rPr>
          <w:sz w:val="28"/>
          <w:szCs w:val="28"/>
        </w:rPr>
        <w:t>рабо</w:t>
      </w:r>
      <w:r w:rsidRPr="001919D2">
        <w:rPr>
          <w:sz w:val="28"/>
          <w:szCs w:val="28"/>
        </w:rPr>
        <w:t>т</w:t>
      </w:r>
      <w:r w:rsidRPr="001919D2">
        <w:rPr>
          <w:sz w:val="28"/>
          <w:szCs w:val="28"/>
        </w:rPr>
        <w:t>ником в «критической точке»;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введение или расширение процессуальных форм внешнего взаимодействи</w:t>
      </w:r>
      <w:r>
        <w:rPr>
          <w:sz w:val="28"/>
          <w:szCs w:val="28"/>
        </w:rPr>
        <w:t>я работников Управления</w:t>
      </w:r>
      <w:r w:rsidRPr="001919D2">
        <w:rPr>
          <w:sz w:val="28"/>
          <w:szCs w:val="28"/>
        </w:rPr>
        <w:t xml:space="preserve"> (с представителями</w:t>
      </w:r>
      <w:r w:rsidRPr="00782D2F">
        <w:rPr>
          <w:sz w:val="28"/>
          <w:szCs w:val="28"/>
        </w:rPr>
        <w:t xml:space="preserve"> контрагентов, органов </w:t>
      </w:r>
      <w:r w:rsidRPr="00782D2F">
        <w:rPr>
          <w:sz w:val="28"/>
          <w:szCs w:val="28"/>
        </w:rPr>
        <w:lastRenderedPageBreak/>
        <w:t>государстве</w:t>
      </w:r>
      <w:r w:rsidRPr="00782D2F">
        <w:rPr>
          <w:sz w:val="28"/>
          <w:szCs w:val="28"/>
        </w:rPr>
        <w:t>н</w:t>
      </w:r>
      <w:r w:rsidRPr="00782D2F">
        <w:rPr>
          <w:sz w:val="28"/>
          <w:szCs w:val="28"/>
        </w:rPr>
        <w:t>ной власти и др.), например, использование информационных технологий в кач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стве приор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тетного направления для осуществления такого взаимодействия;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установление дополнительных фор</w:t>
      </w:r>
      <w:r>
        <w:rPr>
          <w:sz w:val="28"/>
          <w:szCs w:val="28"/>
        </w:rPr>
        <w:t>м</w:t>
      </w:r>
      <w:r w:rsidRPr="00782D2F">
        <w:rPr>
          <w:sz w:val="28"/>
          <w:szCs w:val="28"/>
        </w:rPr>
        <w:t>, отчетности работников о результатах принятых решении;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964EFE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64EFE">
        <w:rPr>
          <w:sz w:val="28"/>
          <w:szCs w:val="28"/>
        </w:rPr>
        <w:t>9. Консультирование и обучение работников</w:t>
      </w:r>
    </w:p>
    <w:p w:rsidR="003376EA" w:rsidRPr="00964EFE" w:rsidRDefault="003376EA" w:rsidP="003376E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64EFE">
        <w:rPr>
          <w:color w:val="000000"/>
          <w:sz w:val="28"/>
          <w:szCs w:val="28"/>
        </w:rPr>
        <w:t>МКУ «Управление по делам ГО и ЧС МО МР «Сосногорск»</w:t>
      </w:r>
    </w:p>
    <w:p w:rsidR="003376EA" w:rsidRPr="00964EFE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При организации обучения работников по вопросам профилактики и прот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водействия коррупции учитываются цели и задачи обучения, категорию обуча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мых, вид обучения в зависимости от времени его проведения.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коррупция в государственном и частном секторах экономики (теоретич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ская);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юридическая ответственность за совершение коррупционных правонар</w:t>
      </w:r>
      <w:r w:rsidRPr="00782D2F">
        <w:rPr>
          <w:sz w:val="28"/>
          <w:szCs w:val="28"/>
        </w:rPr>
        <w:t>у</w:t>
      </w:r>
      <w:r w:rsidRPr="00782D2F">
        <w:rPr>
          <w:sz w:val="28"/>
          <w:szCs w:val="28"/>
        </w:rPr>
        <w:t>шений;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ознакомление с требованиями законодательства и внутренними докуме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та</w:t>
      </w:r>
      <w:r>
        <w:rPr>
          <w:sz w:val="28"/>
          <w:szCs w:val="28"/>
        </w:rPr>
        <w:t>ми Управления</w:t>
      </w:r>
      <w:r w:rsidRPr="001919D2">
        <w:rPr>
          <w:sz w:val="28"/>
          <w:szCs w:val="28"/>
        </w:rPr>
        <w:t xml:space="preserve"> по вопросам противодействия коррупции и порядком их прим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не</w:t>
      </w:r>
      <w:r>
        <w:rPr>
          <w:sz w:val="28"/>
          <w:szCs w:val="28"/>
        </w:rPr>
        <w:t>ния в деятельности Управления</w:t>
      </w:r>
      <w:r w:rsidRPr="001919D2">
        <w:rPr>
          <w:sz w:val="28"/>
          <w:szCs w:val="28"/>
        </w:rPr>
        <w:t xml:space="preserve"> (прикладная);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выявление и разрешение конфликта интересов при</w:t>
      </w:r>
      <w:r w:rsidRPr="00782D2F">
        <w:rPr>
          <w:sz w:val="28"/>
          <w:szCs w:val="28"/>
        </w:rPr>
        <w:t xml:space="preserve"> выполнении трудовых обязанностей (прикладная);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поведение в ситуациях коррупционного риска, в частности в случаях в</w:t>
      </w:r>
      <w:r w:rsidRPr="00782D2F">
        <w:rPr>
          <w:sz w:val="28"/>
          <w:szCs w:val="28"/>
        </w:rPr>
        <w:t>ы</w:t>
      </w:r>
      <w:r w:rsidRPr="00782D2F">
        <w:rPr>
          <w:sz w:val="28"/>
          <w:szCs w:val="28"/>
        </w:rPr>
        <w:t>могательства взятки со стороны должностных лиц государственных и муниц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пальных, иных организаций;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взаимодействие с правоохранительными органами по вопросам профила</w:t>
      </w:r>
      <w:r w:rsidRPr="00782D2F">
        <w:rPr>
          <w:sz w:val="28"/>
          <w:szCs w:val="28"/>
        </w:rPr>
        <w:t>к</w:t>
      </w:r>
      <w:r w:rsidRPr="00782D2F">
        <w:rPr>
          <w:sz w:val="28"/>
          <w:szCs w:val="28"/>
        </w:rPr>
        <w:t>тики и противодействия коррупции (прикладная).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При организации обучения учитывается категория обучаемых лиц. Ста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дартно выделяются следующие группы обучаемых: лица, ответственные за пр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>тив</w:t>
      </w:r>
      <w:r>
        <w:rPr>
          <w:sz w:val="28"/>
          <w:szCs w:val="28"/>
        </w:rPr>
        <w:t>одействие коррупции в Управлении</w:t>
      </w:r>
      <w:r w:rsidRPr="001919D2">
        <w:rPr>
          <w:sz w:val="28"/>
          <w:szCs w:val="28"/>
        </w:rPr>
        <w:t>; руководящие работники; иные работники У</w:t>
      </w:r>
      <w:r>
        <w:rPr>
          <w:sz w:val="28"/>
          <w:szCs w:val="28"/>
        </w:rPr>
        <w:t>правления</w:t>
      </w:r>
      <w:r w:rsidRPr="001919D2">
        <w:rPr>
          <w:sz w:val="28"/>
          <w:szCs w:val="28"/>
        </w:rPr>
        <w:t>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В зависимости от времени проведения выделяются следующие виды обуч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ния: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обучение по вопросам профилактики и противодействия коррупции неп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средственно после приема на работу;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 xml:space="preserve">обучение при назначении </w:t>
      </w:r>
      <w:r>
        <w:rPr>
          <w:sz w:val="28"/>
          <w:szCs w:val="28"/>
        </w:rPr>
        <w:t xml:space="preserve">работника на </w:t>
      </w:r>
      <w:r w:rsidRPr="00782D2F">
        <w:rPr>
          <w:sz w:val="28"/>
          <w:szCs w:val="28"/>
        </w:rPr>
        <w:t xml:space="preserve"> должность, предполагающую и</w:t>
      </w:r>
      <w:r w:rsidRPr="00782D2F">
        <w:rPr>
          <w:sz w:val="28"/>
          <w:szCs w:val="28"/>
        </w:rPr>
        <w:t>с</w:t>
      </w:r>
      <w:r w:rsidRPr="00782D2F">
        <w:rPr>
          <w:sz w:val="28"/>
          <w:szCs w:val="28"/>
        </w:rPr>
        <w:t>полнение обязанностей, связанных с предупреждением и противодействием ко</w:t>
      </w:r>
      <w:r w:rsidRPr="00782D2F">
        <w:rPr>
          <w:sz w:val="28"/>
          <w:szCs w:val="28"/>
        </w:rPr>
        <w:t>р</w:t>
      </w:r>
      <w:r w:rsidRPr="00782D2F">
        <w:rPr>
          <w:sz w:val="28"/>
          <w:szCs w:val="28"/>
        </w:rPr>
        <w:t>рупции;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периодическо</w:t>
      </w:r>
      <w:r>
        <w:rPr>
          <w:sz w:val="28"/>
          <w:szCs w:val="28"/>
        </w:rPr>
        <w:t>е обучение работников Управления</w:t>
      </w:r>
      <w:r w:rsidRPr="001919D2">
        <w:rPr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дополнительное обучение в случае выявления провалов в реализации А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 xml:space="preserve">тикоррупционной политики, одной из причин которых является </w:t>
      </w:r>
      <w:r w:rsidRPr="001919D2">
        <w:rPr>
          <w:sz w:val="28"/>
          <w:szCs w:val="28"/>
        </w:rPr>
        <w:lastRenderedPageBreak/>
        <w:t>недостаточность знаний и навыков работников в сфере противодействия коррупции.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Консультирование по вопросам противодействия корруп</w:t>
      </w:r>
      <w:r w:rsidRPr="00782D2F">
        <w:rPr>
          <w:sz w:val="28"/>
          <w:szCs w:val="28"/>
        </w:rPr>
        <w:t>ции осуществляе</w:t>
      </w:r>
      <w:r w:rsidRPr="00782D2F">
        <w:rPr>
          <w:sz w:val="28"/>
          <w:szCs w:val="28"/>
        </w:rPr>
        <w:t>т</w:t>
      </w:r>
      <w:r w:rsidRPr="00782D2F">
        <w:rPr>
          <w:sz w:val="28"/>
          <w:szCs w:val="28"/>
        </w:rPr>
        <w:t>ся в индивидуальном порядке. В этом слу</w:t>
      </w:r>
      <w:r>
        <w:rPr>
          <w:sz w:val="28"/>
          <w:szCs w:val="28"/>
        </w:rPr>
        <w:t>чае определяются лица управления</w:t>
      </w:r>
      <w:r w:rsidRPr="00782D2F">
        <w:rPr>
          <w:sz w:val="28"/>
          <w:szCs w:val="28"/>
        </w:rPr>
        <w:t>, о</w:t>
      </w:r>
      <w:r w:rsidRPr="00782D2F">
        <w:rPr>
          <w:sz w:val="28"/>
          <w:szCs w:val="28"/>
        </w:rPr>
        <w:t>т</w:t>
      </w:r>
      <w:r w:rsidRPr="00782D2F">
        <w:rPr>
          <w:sz w:val="28"/>
          <w:szCs w:val="28"/>
        </w:rPr>
        <w:t>ветственные за проведение такого консультирования. Консультирование по час</w:t>
      </w:r>
      <w:r w:rsidRPr="00782D2F">
        <w:rPr>
          <w:sz w:val="28"/>
          <w:szCs w:val="28"/>
        </w:rPr>
        <w:t>т</w:t>
      </w:r>
      <w:r w:rsidRPr="00782D2F">
        <w:rPr>
          <w:sz w:val="28"/>
          <w:szCs w:val="28"/>
        </w:rPr>
        <w:t>ным вопросам противодействия коррупции и урегулирования конфликта интер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сов рекоменд</w:t>
      </w:r>
      <w:r w:rsidRPr="00782D2F">
        <w:rPr>
          <w:sz w:val="28"/>
          <w:szCs w:val="28"/>
        </w:rPr>
        <w:t>у</w:t>
      </w:r>
      <w:r w:rsidRPr="00782D2F">
        <w:rPr>
          <w:sz w:val="28"/>
          <w:szCs w:val="28"/>
        </w:rPr>
        <w:t>ется проводить в конфиденциальном порядке.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454F5D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54F5D">
        <w:rPr>
          <w:sz w:val="28"/>
          <w:szCs w:val="28"/>
        </w:rPr>
        <w:t>10. Внутренний контроль и аудит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Федеральным законом от 6 декабря 2011 года № 402-ФЗ «О бухгалтерском учете» установлена обязанность для всех организаций осуществлять внутренний контроль хозяйственных операций.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Система внутренн</w:t>
      </w:r>
      <w:r>
        <w:rPr>
          <w:sz w:val="28"/>
          <w:szCs w:val="28"/>
        </w:rPr>
        <w:t>его контроля и аудита Управления</w:t>
      </w:r>
      <w:r w:rsidRPr="001919D2">
        <w:rPr>
          <w:sz w:val="28"/>
          <w:szCs w:val="28"/>
        </w:rPr>
        <w:t xml:space="preserve"> способствует проф</w:t>
      </w:r>
      <w:r w:rsidRPr="001919D2">
        <w:rPr>
          <w:sz w:val="28"/>
          <w:szCs w:val="28"/>
        </w:rPr>
        <w:t>и</w:t>
      </w:r>
      <w:r w:rsidRPr="001919D2">
        <w:rPr>
          <w:sz w:val="28"/>
          <w:szCs w:val="28"/>
        </w:rPr>
        <w:t>лактике и выявлению коррупционных прав</w:t>
      </w:r>
      <w:r>
        <w:rPr>
          <w:sz w:val="28"/>
          <w:szCs w:val="28"/>
        </w:rPr>
        <w:t>онарушений в деятельности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1919D2">
        <w:rPr>
          <w:sz w:val="28"/>
          <w:szCs w:val="28"/>
        </w:rPr>
        <w:t>. При этом реализуется задача системы внутреннего контроля и аудита – обе</w:t>
      </w:r>
      <w:r w:rsidRPr="001919D2">
        <w:rPr>
          <w:sz w:val="28"/>
          <w:szCs w:val="28"/>
        </w:rPr>
        <w:t>с</w:t>
      </w:r>
      <w:r w:rsidRPr="001919D2">
        <w:rPr>
          <w:sz w:val="28"/>
          <w:szCs w:val="28"/>
        </w:rPr>
        <w:t>печение надежности и достоверности финансовой</w:t>
      </w:r>
      <w:r>
        <w:rPr>
          <w:sz w:val="28"/>
          <w:szCs w:val="28"/>
        </w:rPr>
        <w:t xml:space="preserve"> (бухгалтерской) отчетности Управления</w:t>
      </w:r>
      <w:r w:rsidRPr="001919D2">
        <w:rPr>
          <w:sz w:val="28"/>
          <w:szCs w:val="28"/>
        </w:rPr>
        <w:t xml:space="preserve"> и обеспечение соот</w:t>
      </w:r>
      <w:r>
        <w:rPr>
          <w:sz w:val="28"/>
          <w:szCs w:val="28"/>
        </w:rPr>
        <w:t>ветствия деятельности Управления</w:t>
      </w:r>
      <w:r w:rsidRPr="001919D2">
        <w:rPr>
          <w:sz w:val="28"/>
          <w:szCs w:val="28"/>
        </w:rPr>
        <w:t xml:space="preserve"> требованиям нормативных правовых актов и локаль</w:t>
      </w:r>
      <w:r>
        <w:rPr>
          <w:sz w:val="28"/>
          <w:szCs w:val="28"/>
        </w:rPr>
        <w:t>ных нормативных актов Управления</w:t>
      </w:r>
      <w:r w:rsidRPr="001919D2">
        <w:rPr>
          <w:sz w:val="28"/>
          <w:szCs w:val="28"/>
        </w:rPr>
        <w:t>. Для этого система внутреннего контроля и аудита должна учитывать требования А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тикоррупцио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ной п</w:t>
      </w:r>
      <w:r>
        <w:rPr>
          <w:sz w:val="28"/>
          <w:szCs w:val="28"/>
        </w:rPr>
        <w:t>олитики, реализуемой Управлением</w:t>
      </w:r>
      <w:r w:rsidRPr="001919D2">
        <w:rPr>
          <w:sz w:val="28"/>
          <w:szCs w:val="28"/>
        </w:rPr>
        <w:t>, в том числе: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</w:t>
      </w:r>
      <w:r w:rsidRPr="001919D2">
        <w:rPr>
          <w:sz w:val="28"/>
          <w:szCs w:val="28"/>
        </w:rPr>
        <w:t>у</w:t>
      </w:r>
      <w:r w:rsidRPr="001919D2">
        <w:rPr>
          <w:sz w:val="28"/>
          <w:szCs w:val="28"/>
        </w:rPr>
        <w:t>пр</w:t>
      </w:r>
      <w:r w:rsidRPr="001919D2">
        <w:rPr>
          <w:sz w:val="28"/>
          <w:szCs w:val="28"/>
        </w:rPr>
        <w:t>е</w:t>
      </w:r>
      <w:r w:rsidRPr="001919D2">
        <w:rPr>
          <w:sz w:val="28"/>
          <w:szCs w:val="28"/>
        </w:rPr>
        <w:t>ждению коррупции;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контроль документирования опера</w:t>
      </w:r>
      <w:r>
        <w:rPr>
          <w:sz w:val="28"/>
          <w:szCs w:val="28"/>
        </w:rPr>
        <w:t>ций хозяйственной деятельности Управления</w:t>
      </w:r>
      <w:r w:rsidRPr="001919D2">
        <w:rPr>
          <w:sz w:val="28"/>
          <w:szCs w:val="28"/>
        </w:rPr>
        <w:t>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Контроль документирования операций хозяйственной деятельности, прежде всего, связан с обязанностью ведения финансовой (бухг</w:t>
      </w:r>
      <w:r>
        <w:rPr>
          <w:sz w:val="28"/>
          <w:szCs w:val="28"/>
        </w:rPr>
        <w:t>алтерской) отчетности Управления</w:t>
      </w:r>
      <w:r w:rsidRPr="001919D2">
        <w:rPr>
          <w:sz w:val="28"/>
          <w:szCs w:val="28"/>
        </w:rPr>
        <w:t xml:space="preserve"> и направлен на предупреждение и</w:t>
      </w:r>
      <w:r w:rsidRPr="00782D2F">
        <w:rPr>
          <w:sz w:val="28"/>
          <w:szCs w:val="28"/>
        </w:rPr>
        <w:t xml:space="preserve"> выявление соответствующих н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рушений: составления неофициальной отчетности, использования поддельных документов, записи несуществующих расходов, отсутствия первичных учетных д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кументов, исправлений в документах и отчетности, уничтожения документов и о</w:t>
      </w:r>
      <w:r w:rsidRPr="00782D2F">
        <w:rPr>
          <w:sz w:val="28"/>
          <w:szCs w:val="28"/>
        </w:rPr>
        <w:t>т</w:t>
      </w:r>
      <w:r w:rsidRPr="00782D2F">
        <w:rPr>
          <w:sz w:val="28"/>
          <w:szCs w:val="28"/>
        </w:rPr>
        <w:t>четности ранее установленного срока и т.д.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Проверка экономической обоснованности осуществляемых операций в сф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рах коррупционного риска может проводиться в отношении обмена деловыми п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дарками, представительских расходов, благотворительных пожертвований, возн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граждений внешним консультантам и других сфер. При этом следует обращать внимание на наличие обстоятельств – индикаторов неправомерных действий, н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пример: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предоставление дорогостоящих подарков, оплата транспортных, развлек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 xml:space="preserve">тельных услуг, предоставление иных ценностей или благ внешним </w:t>
      </w:r>
      <w:r w:rsidRPr="00782D2F">
        <w:rPr>
          <w:sz w:val="28"/>
          <w:szCs w:val="28"/>
        </w:rPr>
        <w:lastRenderedPageBreak/>
        <w:t>консульта</w:t>
      </w:r>
      <w:r w:rsidRPr="00782D2F">
        <w:rPr>
          <w:sz w:val="28"/>
          <w:szCs w:val="28"/>
        </w:rPr>
        <w:t>н</w:t>
      </w:r>
      <w:r w:rsidRPr="00782D2F">
        <w:rPr>
          <w:sz w:val="28"/>
          <w:szCs w:val="28"/>
        </w:rPr>
        <w:t>там, государственным или муниципальным служащим, работникам аффилир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ванных лиц и контрагентов;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</w:t>
      </w:r>
      <w:r>
        <w:rPr>
          <w:sz w:val="28"/>
          <w:szCs w:val="28"/>
        </w:rPr>
        <w:t>для Управления</w:t>
      </w:r>
      <w:r w:rsidRPr="00782D2F">
        <w:rPr>
          <w:sz w:val="28"/>
          <w:szCs w:val="28"/>
        </w:rPr>
        <w:t xml:space="preserve"> или плату для данного вида услуг;</w:t>
      </w:r>
    </w:p>
    <w:p w:rsidR="003376EA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закупки </w:t>
      </w:r>
      <w:r w:rsidRPr="00782D2F">
        <w:rPr>
          <w:sz w:val="28"/>
          <w:szCs w:val="28"/>
        </w:rPr>
        <w:t xml:space="preserve"> по ценам, значительно отличающимся от рыночных;</w:t>
      </w:r>
      <w:r>
        <w:rPr>
          <w:sz w:val="28"/>
          <w:szCs w:val="28"/>
        </w:rPr>
        <w:t xml:space="preserve"> 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сомнительные платежи наличными.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3E2ED0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3E2ED0">
        <w:rPr>
          <w:sz w:val="28"/>
          <w:szCs w:val="28"/>
        </w:rPr>
        <w:t>. Сотрудничество с правоохранительными органами в сфере</w:t>
      </w:r>
    </w:p>
    <w:p w:rsidR="003376EA" w:rsidRPr="003E2ED0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ED0">
        <w:rPr>
          <w:sz w:val="28"/>
          <w:szCs w:val="28"/>
        </w:rPr>
        <w:t>противодействия коррупции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Сотрудничество с правоохранительными органами является важным пок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зателем действительной приверженности антикоррупционным стандартам пов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дения.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2F">
        <w:rPr>
          <w:sz w:val="28"/>
          <w:szCs w:val="28"/>
        </w:rPr>
        <w:t>Сотрудничество с правоохранительными органами может проявляться в форме: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</w:t>
      </w:r>
      <w:r>
        <w:rPr>
          <w:sz w:val="28"/>
          <w:szCs w:val="28"/>
        </w:rPr>
        <w:t>проверок деятельности Управления</w:t>
      </w:r>
      <w:r w:rsidRPr="001919D2">
        <w:rPr>
          <w:sz w:val="28"/>
          <w:szCs w:val="28"/>
        </w:rPr>
        <w:t xml:space="preserve"> по вопросам предупреждения и противоде</w:t>
      </w:r>
      <w:r w:rsidRPr="001919D2">
        <w:rPr>
          <w:sz w:val="28"/>
          <w:szCs w:val="28"/>
        </w:rPr>
        <w:t>й</w:t>
      </w:r>
      <w:r w:rsidRPr="001919D2">
        <w:rPr>
          <w:sz w:val="28"/>
          <w:szCs w:val="28"/>
        </w:rPr>
        <w:t>ствия коррупции;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оказания содействия уполномоченным представителям правоохранител</w:t>
      </w:r>
      <w:r w:rsidRPr="001919D2">
        <w:rPr>
          <w:sz w:val="28"/>
          <w:szCs w:val="28"/>
        </w:rPr>
        <w:t>ь</w:t>
      </w:r>
      <w:r w:rsidRPr="001919D2">
        <w:rPr>
          <w:sz w:val="28"/>
          <w:szCs w:val="28"/>
        </w:rPr>
        <w:t>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 Управления и его работникам</w:t>
      </w:r>
      <w:r w:rsidRPr="001919D2">
        <w:rPr>
          <w:sz w:val="28"/>
          <w:szCs w:val="28"/>
        </w:rPr>
        <w:t xml:space="preserve"> следует оказывать поддержку в выявлении и расследовании правоохранительными</w:t>
      </w:r>
      <w:r w:rsidRPr="00782D2F">
        <w:rPr>
          <w:sz w:val="28"/>
          <w:szCs w:val="28"/>
        </w:rPr>
        <w:t xml:space="preserve"> органами фактов коррупции, предпринимать необходимые меры по сохранению и передаче в правоохран</w:t>
      </w:r>
      <w:r w:rsidRPr="00782D2F">
        <w:rPr>
          <w:sz w:val="28"/>
          <w:szCs w:val="28"/>
        </w:rPr>
        <w:t>и</w:t>
      </w:r>
      <w:r w:rsidRPr="00782D2F">
        <w:rPr>
          <w:sz w:val="28"/>
          <w:szCs w:val="28"/>
        </w:rPr>
        <w:t>тельные органы документов и информации, содержащей данные о коррупцио</w:t>
      </w:r>
      <w:r w:rsidRPr="00782D2F">
        <w:rPr>
          <w:sz w:val="28"/>
          <w:szCs w:val="28"/>
        </w:rPr>
        <w:t>н</w:t>
      </w:r>
      <w:r w:rsidRPr="00782D2F">
        <w:rPr>
          <w:sz w:val="28"/>
          <w:szCs w:val="28"/>
        </w:rPr>
        <w:t>ных правонарушениях. При подготовке заявительных материалов и ответов на з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просы правоохранительных органов привлекаются специалисты в соответству</w:t>
      </w:r>
      <w:r w:rsidRPr="00782D2F">
        <w:rPr>
          <w:sz w:val="28"/>
          <w:szCs w:val="28"/>
        </w:rPr>
        <w:t>ю</w:t>
      </w:r>
      <w:r w:rsidRPr="00782D2F">
        <w:rPr>
          <w:sz w:val="28"/>
          <w:szCs w:val="28"/>
        </w:rPr>
        <w:t>щей обла</w:t>
      </w:r>
      <w:r w:rsidRPr="00782D2F">
        <w:rPr>
          <w:sz w:val="28"/>
          <w:szCs w:val="28"/>
        </w:rPr>
        <w:t>с</w:t>
      </w:r>
      <w:r w:rsidRPr="00782D2F">
        <w:rPr>
          <w:sz w:val="28"/>
          <w:szCs w:val="28"/>
        </w:rPr>
        <w:t>ти.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работники</w:t>
      </w:r>
      <w:r w:rsidRPr="00782D2F">
        <w:rPr>
          <w:sz w:val="28"/>
          <w:szCs w:val="28"/>
        </w:rPr>
        <w:t xml:space="preserve"> не должны допускать вмешательства в выполн</w:t>
      </w:r>
      <w:r w:rsidRPr="00782D2F">
        <w:rPr>
          <w:sz w:val="28"/>
          <w:szCs w:val="28"/>
        </w:rPr>
        <w:t>е</w:t>
      </w:r>
      <w:r w:rsidRPr="00782D2F">
        <w:rPr>
          <w:sz w:val="28"/>
          <w:szCs w:val="28"/>
        </w:rPr>
        <w:t>ние служебных обязанностей должностными лицами правоохранительных орг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нов.</w:t>
      </w:r>
    </w:p>
    <w:p w:rsidR="003376EA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3E2ED0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3E2ED0">
        <w:rPr>
          <w:sz w:val="28"/>
          <w:szCs w:val="28"/>
        </w:rPr>
        <w:t>. Должностное лицо, ответственное за противодействие коррупции</w:t>
      </w:r>
    </w:p>
    <w:p w:rsidR="003376EA" w:rsidRPr="003E2ED0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 приказом начальника</w:t>
      </w:r>
      <w:r w:rsidRPr="001919D2">
        <w:rPr>
          <w:sz w:val="28"/>
          <w:szCs w:val="28"/>
        </w:rPr>
        <w:t xml:space="preserve"> назначается должностное лицо, отве</w:t>
      </w:r>
      <w:r w:rsidRPr="001919D2">
        <w:rPr>
          <w:sz w:val="28"/>
          <w:szCs w:val="28"/>
        </w:rPr>
        <w:t>т</w:t>
      </w:r>
      <w:r w:rsidRPr="001919D2">
        <w:rPr>
          <w:sz w:val="28"/>
          <w:szCs w:val="28"/>
        </w:rPr>
        <w:t>ственное за противодействие коррупции, исходя из потребностей, задач, спец</w:t>
      </w:r>
      <w:r w:rsidRPr="001919D2">
        <w:rPr>
          <w:sz w:val="28"/>
          <w:szCs w:val="28"/>
        </w:rPr>
        <w:t>и</w:t>
      </w:r>
      <w:r w:rsidRPr="001919D2">
        <w:rPr>
          <w:sz w:val="28"/>
          <w:szCs w:val="28"/>
        </w:rPr>
        <w:t>фики деятельности, штатной численности, организационной структуры, матер</w:t>
      </w:r>
      <w:r w:rsidRPr="001919D2">
        <w:rPr>
          <w:sz w:val="28"/>
          <w:szCs w:val="28"/>
        </w:rPr>
        <w:t>и</w:t>
      </w:r>
      <w:r w:rsidRPr="001919D2">
        <w:rPr>
          <w:sz w:val="28"/>
          <w:szCs w:val="28"/>
        </w:rPr>
        <w:t>альных ресу</w:t>
      </w:r>
      <w:r w:rsidRPr="001919D2">
        <w:rPr>
          <w:sz w:val="28"/>
          <w:szCs w:val="28"/>
        </w:rPr>
        <w:t>р</w:t>
      </w:r>
      <w:r>
        <w:rPr>
          <w:sz w:val="28"/>
          <w:szCs w:val="28"/>
        </w:rPr>
        <w:t>сов Управления</w:t>
      </w:r>
      <w:r w:rsidRPr="001919D2">
        <w:rPr>
          <w:sz w:val="28"/>
          <w:szCs w:val="28"/>
        </w:rPr>
        <w:t xml:space="preserve">. 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Задачи, функции и полномочия должностного лица, ответственного за пр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 xml:space="preserve">тиводействие коррупции: 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проведение контрольных мероприятий, направленных на выявление  ко</w:t>
      </w:r>
      <w:r w:rsidRPr="001919D2">
        <w:rPr>
          <w:sz w:val="28"/>
          <w:szCs w:val="28"/>
        </w:rPr>
        <w:t>р</w:t>
      </w:r>
      <w:r w:rsidRPr="001919D2">
        <w:rPr>
          <w:sz w:val="28"/>
          <w:szCs w:val="28"/>
        </w:rPr>
        <w:t>рупционных право</w:t>
      </w:r>
      <w:r>
        <w:rPr>
          <w:sz w:val="28"/>
          <w:szCs w:val="28"/>
        </w:rPr>
        <w:t>нарушений работниками Управления</w:t>
      </w:r>
      <w:r w:rsidRPr="001919D2">
        <w:rPr>
          <w:sz w:val="28"/>
          <w:szCs w:val="28"/>
        </w:rPr>
        <w:t>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19D2">
        <w:rPr>
          <w:sz w:val="28"/>
          <w:szCs w:val="28"/>
        </w:rPr>
        <w:t xml:space="preserve">организация проведения оценки коррупционных рисков; 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прием и рассмотрение сообщений о случаях склонения работников к с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>вершению коррупционных правонарушений в интересах или от имени иной орг</w:t>
      </w:r>
      <w:r w:rsidRPr="001919D2">
        <w:rPr>
          <w:sz w:val="28"/>
          <w:szCs w:val="28"/>
        </w:rPr>
        <w:t>а</w:t>
      </w:r>
      <w:r w:rsidRPr="001919D2">
        <w:rPr>
          <w:sz w:val="28"/>
          <w:szCs w:val="28"/>
        </w:rPr>
        <w:t>низации, а также о случаях совершения коррупционных правонарушений рабо</w:t>
      </w:r>
      <w:r w:rsidRPr="001919D2">
        <w:rPr>
          <w:sz w:val="28"/>
          <w:szCs w:val="28"/>
        </w:rPr>
        <w:t>т</w:t>
      </w:r>
      <w:r w:rsidRPr="001919D2">
        <w:rPr>
          <w:sz w:val="28"/>
          <w:szCs w:val="28"/>
        </w:rPr>
        <w:t>ни</w:t>
      </w:r>
      <w:r>
        <w:rPr>
          <w:sz w:val="28"/>
          <w:szCs w:val="28"/>
        </w:rPr>
        <w:t>ками, контрагентами Управления</w:t>
      </w:r>
      <w:r w:rsidRPr="001919D2">
        <w:rPr>
          <w:sz w:val="28"/>
          <w:szCs w:val="28"/>
        </w:rPr>
        <w:t xml:space="preserve"> или иными лицами. Рассмотрение получе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ной информации проводится коллегиально: в обсуждении могут принимать уч</w:t>
      </w:r>
      <w:r w:rsidRPr="001919D2">
        <w:rPr>
          <w:sz w:val="28"/>
          <w:szCs w:val="28"/>
        </w:rPr>
        <w:t>а</w:t>
      </w:r>
      <w:r>
        <w:rPr>
          <w:sz w:val="28"/>
          <w:szCs w:val="28"/>
        </w:rPr>
        <w:t>стие специалист ГО по кадровой работе</w:t>
      </w:r>
      <w:r w:rsidRPr="001919D2">
        <w:rPr>
          <w:sz w:val="28"/>
          <w:szCs w:val="28"/>
        </w:rPr>
        <w:t>, руководитель более высокого звена и т.д.;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инфо</w:t>
      </w:r>
      <w:r>
        <w:rPr>
          <w:sz w:val="28"/>
          <w:szCs w:val="28"/>
        </w:rPr>
        <w:t>рмирование работников Управления</w:t>
      </w:r>
      <w:r w:rsidRPr="001919D2">
        <w:rPr>
          <w:sz w:val="28"/>
          <w:szCs w:val="28"/>
        </w:rPr>
        <w:t xml:space="preserve"> о нормативно-правовом акте по противодействию коррупции и ответственности за совершение коррупционных пр</w:t>
      </w:r>
      <w:r w:rsidRPr="001919D2">
        <w:rPr>
          <w:sz w:val="28"/>
          <w:szCs w:val="28"/>
        </w:rPr>
        <w:t>а</w:t>
      </w:r>
      <w:r w:rsidRPr="001919D2">
        <w:rPr>
          <w:sz w:val="28"/>
          <w:szCs w:val="28"/>
        </w:rPr>
        <w:t>вонарушений;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2F">
        <w:rPr>
          <w:sz w:val="28"/>
          <w:szCs w:val="28"/>
        </w:rPr>
        <w:t>организация обучающих мероприятий по вопросам профилактики и пр</w:t>
      </w:r>
      <w:r w:rsidRPr="00782D2F">
        <w:rPr>
          <w:sz w:val="28"/>
          <w:szCs w:val="28"/>
        </w:rPr>
        <w:t>о</w:t>
      </w:r>
      <w:r w:rsidRPr="00782D2F">
        <w:rPr>
          <w:sz w:val="28"/>
          <w:szCs w:val="28"/>
        </w:rPr>
        <w:t>тиводействия коррупции и индивидуального консультирования работников;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</w:t>
      </w:r>
      <w:r>
        <w:rPr>
          <w:sz w:val="28"/>
          <w:szCs w:val="28"/>
        </w:rPr>
        <w:t>проверок деятельности Управления</w:t>
      </w:r>
      <w:r w:rsidRPr="001919D2">
        <w:rPr>
          <w:sz w:val="28"/>
          <w:szCs w:val="28"/>
        </w:rPr>
        <w:t xml:space="preserve"> по вопросам предупреждения и противоде</w:t>
      </w:r>
      <w:r w:rsidRPr="001919D2">
        <w:rPr>
          <w:sz w:val="28"/>
          <w:szCs w:val="28"/>
        </w:rPr>
        <w:t>й</w:t>
      </w:r>
      <w:r w:rsidRPr="001919D2">
        <w:rPr>
          <w:sz w:val="28"/>
          <w:szCs w:val="28"/>
        </w:rPr>
        <w:t>ствия коррупции;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оказание содействия уполномоченным представителям правоохранител</w:t>
      </w:r>
      <w:r w:rsidRPr="001919D2">
        <w:rPr>
          <w:sz w:val="28"/>
          <w:szCs w:val="28"/>
        </w:rPr>
        <w:t>ь</w:t>
      </w:r>
      <w:r w:rsidRPr="001919D2">
        <w:rPr>
          <w:sz w:val="28"/>
          <w:szCs w:val="28"/>
        </w:rPr>
        <w:t>ных органов при проведении мероприятий по пресечению или расследованию корру</w:t>
      </w:r>
      <w:r w:rsidRPr="001919D2">
        <w:rPr>
          <w:sz w:val="28"/>
          <w:szCs w:val="28"/>
        </w:rPr>
        <w:t>п</w:t>
      </w:r>
      <w:r w:rsidRPr="001919D2">
        <w:rPr>
          <w:sz w:val="28"/>
          <w:szCs w:val="28"/>
        </w:rPr>
        <w:t>ционных преступлений, включая оперативно-розыскные мероприятия;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подготовка «карты</w:t>
      </w:r>
      <w:r>
        <w:rPr>
          <w:sz w:val="28"/>
          <w:szCs w:val="28"/>
        </w:rPr>
        <w:t xml:space="preserve"> коррупционных рисков Управления</w:t>
      </w:r>
      <w:r w:rsidRPr="001919D2">
        <w:rPr>
          <w:sz w:val="28"/>
          <w:szCs w:val="28"/>
        </w:rPr>
        <w:t>» – сводное  опис</w:t>
      </w:r>
      <w:r w:rsidRPr="001919D2">
        <w:rPr>
          <w:sz w:val="28"/>
          <w:szCs w:val="28"/>
        </w:rPr>
        <w:t>а</w:t>
      </w:r>
      <w:r w:rsidRPr="001919D2">
        <w:rPr>
          <w:sz w:val="28"/>
          <w:szCs w:val="28"/>
        </w:rPr>
        <w:t>ние «критических точек» и возможных коррупционных правонарушений;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разработка комплекса мер по устранению или минимизации коррупцио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ных рисков;</w:t>
      </w:r>
    </w:p>
    <w:p w:rsidR="003376EA" w:rsidRPr="00782D2F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осуществление регулярного мониторинга хода и эффективности</w:t>
      </w:r>
      <w:r w:rsidRPr="00782D2F">
        <w:rPr>
          <w:sz w:val="28"/>
          <w:szCs w:val="28"/>
        </w:rPr>
        <w:t xml:space="preserve"> реализ</w:t>
      </w:r>
      <w:r w:rsidRPr="00782D2F">
        <w:rPr>
          <w:sz w:val="28"/>
          <w:szCs w:val="28"/>
        </w:rPr>
        <w:t>а</w:t>
      </w:r>
      <w:r w:rsidRPr="00782D2F">
        <w:rPr>
          <w:sz w:val="28"/>
          <w:szCs w:val="28"/>
        </w:rPr>
        <w:t>ции политики;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</w:t>
      </w:r>
      <w:r>
        <w:rPr>
          <w:sz w:val="28"/>
          <w:szCs w:val="28"/>
        </w:rPr>
        <w:t>атериалов руководству Управления</w:t>
      </w:r>
      <w:r w:rsidRPr="001919D2">
        <w:rPr>
          <w:sz w:val="28"/>
          <w:szCs w:val="28"/>
        </w:rPr>
        <w:t>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при необходимости разрабатывать план мероприятий по против</w:t>
      </w:r>
      <w:r>
        <w:rPr>
          <w:sz w:val="28"/>
          <w:szCs w:val="28"/>
        </w:rPr>
        <w:t>одействию коррупции в Управлении</w:t>
      </w:r>
      <w:r w:rsidRPr="001919D2">
        <w:rPr>
          <w:sz w:val="28"/>
          <w:szCs w:val="28"/>
        </w:rPr>
        <w:t>;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9D2">
        <w:rPr>
          <w:sz w:val="28"/>
          <w:szCs w:val="28"/>
        </w:rPr>
        <w:t>иные задачи, функции и полномочия в соответствии с действующим зак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>нодательством и настоящей Антикоррупционной политикой.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D36DFC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D36DFC">
        <w:rPr>
          <w:sz w:val="28"/>
          <w:szCs w:val="28"/>
        </w:rPr>
        <w:t>. Анализ применения политики и, при необходимости, ее пересмотр</w:t>
      </w:r>
    </w:p>
    <w:p w:rsidR="003376EA" w:rsidRPr="00D36DFC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1919D2">
        <w:rPr>
          <w:sz w:val="28"/>
          <w:szCs w:val="28"/>
        </w:rPr>
        <w:t xml:space="preserve"> осуществляет регулярный мониторинг хода и эффективности реализации Антикоррупционной политики. В частности, должностное лицо, на которое возложены функции</w:t>
      </w:r>
      <w:r w:rsidRPr="00782D2F">
        <w:rPr>
          <w:sz w:val="28"/>
          <w:szCs w:val="28"/>
        </w:rPr>
        <w:t xml:space="preserve"> по профилактике и </w:t>
      </w:r>
      <w:r w:rsidRPr="001919D2">
        <w:rPr>
          <w:sz w:val="28"/>
          <w:szCs w:val="28"/>
        </w:rPr>
        <w:t>противодействию коррупции, ежегодно пре</w:t>
      </w:r>
      <w:r>
        <w:rPr>
          <w:sz w:val="28"/>
          <w:szCs w:val="28"/>
        </w:rPr>
        <w:t>дставляет руководству Управления</w:t>
      </w:r>
      <w:r w:rsidRPr="001919D2">
        <w:rPr>
          <w:sz w:val="28"/>
          <w:szCs w:val="28"/>
        </w:rPr>
        <w:t xml:space="preserve"> соответствующий отчет. Если по результатам мониторинга возникают сомнения в эффективности реализуемых а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>тикоррупционных мероприятий, необходимо внести в политику изменения и д</w:t>
      </w:r>
      <w:r w:rsidRPr="001919D2">
        <w:rPr>
          <w:sz w:val="28"/>
          <w:szCs w:val="28"/>
        </w:rPr>
        <w:t>о</w:t>
      </w:r>
      <w:r w:rsidRPr="001919D2">
        <w:rPr>
          <w:sz w:val="28"/>
          <w:szCs w:val="28"/>
        </w:rPr>
        <w:t>полнения.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 xml:space="preserve">Пересмотр принятой Антикоррупционной политики может проводиться и в иных случаях, таких как внесение изменений в законодательство, в частности в </w:t>
      </w:r>
      <w:r w:rsidRPr="001919D2">
        <w:rPr>
          <w:sz w:val="28"/>
          <w:szCs w:val="28"/>
        </w:rPr>
        <w:lastRenderedPageBreak/>
        <w:t>законодательство о противодействии коррупции, изменение организа</w:t>
      </w:r>
      <w:r>
        <w:rPr>
          <w:sz w:val="28"/>
          <w:szCs w:val="28"/>
        </w:rPr>
        <w:t>ционно-правовой формы Управления</w:t>
      </w:r>
      <w:r w:rsidRPr="001919D2">
        <w:rPr>
          <w:sz w:val="28"/>
          <w:szCs w:val="28"/>
        </w:rPr>
        <w:t xml:space="preserve"> и т.д.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76EA" w:rsidRPr="00D36DFC" w:rsidRDefault="003376EA" w:rsidP="003376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D36DFC">
        <w:rPr>
          <w:sz w:val="28"/>
          <w:szCs w:val="28"/>
        </w:rPr>
        <w:t>. Заключительные положения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Утвержденная Антикоррупционная политика подлежит непосредственной реализации и прим</w:t>
      </w:r>
      <w:r>
        <w:rPr>
          <w:sz w:val="28"/>
          <w:szCs w:val="28"/>
        </w:rPr>
        <w:t>енению в деятельности Управления</w:t>
      </w:r>
      <w:r w:rsidRPr="001919D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 Управления</w:t>
      </w:r>
      <w:r w:rsidRPr="001919D2">
        <w:rPr>
          <w:sz w:val="28"/>
          <w:szCs w:val="28"/>
        </w:rPr>
        <w:t xml:space="preserve"> должен демонстрировать личный пример соблюдения антикоррупционных ста</w:t>
      </w:r>
      <w:r w:rsidRPr="001919D2">
        <w:rPr>
          <w:sz w:val="28"/>
          <w:szCs w:val="28"/>
        </w:rPr>
        <w:t>н</w:t>
      </w:r>
      <w:r w:rsidRPr="001919D2">
        <w:rPr>
          <w:sz w:val="28"/>
          <w:szCs w:val="28"/>
        </w:rPr>
        <w:t xml:space="preserve">дартов поведения, выступать </w:t>
      </w:r>
      <w:r>
        <w:rPr>
          <w:sz w:val="28"/>
          <w:szCs w:val="28"/>
        </w:rPr>
        <w:t>гарантом выполнения в Управлении</w:t>
      </w:r>
      <w:r w:rsidRPr="001919D2">
        <w:rPr>
          <w:sz w:val="28"/>
          <w:szCs w:val="28"/>
        </w:rPr>
        <w:t xml:space="preserve"> антикоррупц</w:t>
      </w:r>
      <w:r w:rsidRPr="001919D2">
        <w:rPr>
          <w:sz w:val="28"/>
          <w:szCs w:val="28"/>
        </w:rPr>
        <w:t>и</w:t>
      </w:r>
      <w:r w:rsidRPr="001919D2">
        <w:rPr>
          <w:sz w:val="28"/>
          <w:szCs w:val="28"/>
        </w:rPr>
        <w:t>онных правил и процедур.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политика Управления</w:t>
      </w:r>
      <w:r w:rsidRPr="001919D2">
        <w:rPr>
          <w:sz w:val="28"/>
          <w:szCs w:val="28"/>
        </w:rPr>
        <w:t xml:space="preserve"> доводится до сведения всех работн</w:t>
      </w:r>
      <w:r w:rsidRPr="001919D2">
        <w:rPr>
          <w:sz w:val="28"/>
          <w:szCs w:val="28"/>
        </w:rPr>
        <w:t>и</w:t>
      </w:r>
      <w:r w:rsidRPr="001919D2">
        <w:rPr>
          <w:sz w:val="28"/>
          <w:szCs w:val="28"/>
        </w:rPr>
        <w:t>ков У</w:t>
      </w:r>
      <w:r>
        <w:rPr>
          <w:sz w:val="28"/>
          <w:szCs w:val="28"/>
        </w:rPr>
        <w:t>правления</w:t>
      </w:r>
      <w:r w:rsidRPr="001919D2">
        <w:rPr>
          <w:sz w:val="28"/>
          <w:szCs w:val="28"/>
        </w:rPr>
        <w:t>, в том числе посредством оповещения по электронной почте. О</w:t>
      </w:r>
      <w:r w:rsidRPr="001919D2">
        <w:rPr>
          <w:sz w:val="28"/>
          <w:szCs w:val="28"/>
        </w:rPr>
        <w:t>р</w:t>
      </w:r>
      <w:r w:rsidRPr="001919D2">
        <w:rPr>
          <w:sz w:val="28"/>
          <w:szCs w:val="28"/>
        </w:rPr>
        <w:t>ганизовывается ознакомление с Антикоррупционной политикой работников, пр</w:t>
      </w:r>
      <w:r w:rsidRPr="001919D2">
        <w:rPr>
          <w:sz w:val="28"/>
          <w:szCs w:val="28"/>
        </w:rPr>
        <w:t>и</w:t>
      </w:r>
      <w:r w:rsidRPr="001919D2">
        <w:rPr>
          <w:sz w:val="28"/>
          <w:szCs w:val="28"/>
        </w:rPr>
        <w:t>нимае</w:t>
      </w:r>
      <w:r>
        <w:rPr>
          <w:sz w:val="28"/>
          <w:szCs w:val="28"/>
        </w:rPr>
        <w:t>мых на работу в Управлении</w:t>
      </w:r>
      <w:r w:rsidRPr="001919D2">
        <w:rPr>
          <w:sz w:val="28"/>
          <w:szCs w:val="28"/>
        </w:rPr>
        <w:t>, под роспись.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D2">
        <w:rPr>
          <w:sz w:val="28"/>
          <w:szCs w:val="28"/>
        </w:rPr>
        <w:t>Обеспечивается возможность беспрепятственного доступа работников к тексту политики любым доступным способом.</w:t>
      </w: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1919D2" w:rsidRDefault="003376EA" w:rsidP="00337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6EA" w:rsidRPr="001919D2" w:rsidRDefault="003376EA" w:rsidP="003376EA">
      <w:pPr>
        <w:tabs>
          <w:tab w:val="left" w:pos="1170"/>
        </w:tabs>
      </w:pPr>
    </w:p>
    <w:p w:rsidR="00D1558A" w:rsidRDefault="00D1558A">
      <w:bookmarkStart w:id="0" w:name="_GoBack"/>
      <w:bookmarkEnd w:id="0"/>
    </w:p>
    <w:sectPr w:rsidR="00D1558A" w:rsidSect="007F5A78">
      <w:footerReference w:type="default" r:id="rId6"/>
      <w:footerReference w:type="first" r:id="rId7"/>
      <w:pgSz w:w="11906" w:h="16838" w:code="9"/>
      <w:pgMar w:top="1134" w:right="851" w:bottom="1134" w:left="1134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09" w:rsidRDefault="003376EA" w:rsidP="0052790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6F6009" w:rsidRDefault="003376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09" w:rsidRDefault="003376EA">
    <w:pPr>
      <w:pStyle w:val="a3"/>
      <w:jc w:val="center"/>
    </w:pPr>
  </w:p>
  <w:p w:rsidR="006F6009" w:rsidRDefault="003376E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F4904"/>
    <w:multiLevelType w:val="hybridMultilevel"/>
    <w:tmpl w:val="34200E70"/>
    <w:lvl w:ilvl="0" w:tplc="1D8617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EA"/>
    <w:rsid w:val="003376EA"/>
    <w:rsid w:val="00421E0F"/>
    <w:rsid w:val="005C2255"/>
    <w:rsid w:val="009C6B9C"/>
    <w:rsid w:val="00D1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7058-D0B1-4142-AC2A-E0B20F9B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EA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76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376EA"/>
    <w:rPr>
      <w:rFonts w:eastAsia="Times New Roman"/>
      <w:lang w:val="x-none" w:eastAsia="x-none"/>
    </w:rPr>
  </w:style>
  <w:style w:type="paragraph" w:customStyle="1" w:styleId="a5">
    <w:name w:val="Текст в заданном формате"/>
    <w:basedOn w:val="a"/>
    <w:rsid w:val="003376EA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</cp:revision>
  <dcterms:created xsi:type="dcterms:W3CDTF">2015-12-15T07:39:00Z</dcterms:created>
  <dcterms:modified xsi:type="dcterms:W3CDTF">2015-12-15T07:42:00Z</dcterms:modified>
</cp:coreProperties>
</file>