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D" w:rsidRPr="0028496D" w:rsidRDefault="0028496D" w:rsidP="0028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400" cy="930275"/>
            <wp:effectExtent l="0" t="0" r="0" b="317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6D" w:rsidRPr="0028496D" w:rsidRDefault="0028496D" w:rsidP="00284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96D" w:rsidRPr="00375A1E" w:rsidRDefault="0028496D" w:rsidP="00284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«СОСНОГОРСК »   МУНИЦИПАЛЬНÖЙ   РАЙОНСА  </w:t>
      </w:r>
      <w:proofErr w:type="gramStart"/>
      <w:r w:rsidRPr="00375A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37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Ö</w:t>
      </w:r>
      <w:r w:rsidRPr="00375A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ВЕТ</w:t>
      </w:r>
      <w:proofErr w:type="gramEnd"/>
    </w:p>
    <w:p w:rsidR="0028496D" w:rsidRPr="00375A1E" w:rsidRDefault="0028496D" w:rsidP="002849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7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 МУНИЦИПАЛЬНОГО  РАЙОНА   </w:t>
      </w:r>
      <w:r w:rsidRPr="00375A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«СОСНОГОРСК»</w:t>
      </w:r>
    </w:p>
    <w:p w:rsidR="0028496D" w:rsidRPr="0028496D" w:rsidRDefault="0028496D" w:rsidP="0028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8496D" w:rsidRPr="0028496D" w:rsidRDefault="0028496D" w:rsidP="002849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28496D" w:rsidRPr="00375A1E" w:rsidRDefault="0028496D" w:rsidP="0028496D">
      <w:pPr>
        <w:keepNext/>
        <w:tabs>
          <w:tab w:val="left" w:pos="1134"/>
        </w:tabs>
        <w:spacing w:after="0" w:line="240" w:lineRule="auto"/>
        <w:ind w:left="216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РЕШЕНИЕ</w:t>
      </w:r>
    </w:p>
    <w:p w:rsidR="0028496D" w:rsidRPr="00375A1E" w:rsidRDefault="0028496D" w:rsidP="0028496D">
      <w:pPr>
        <w:keepNext/>
        <w:tabs>
          <w:tab w:val="left" w:pos="1134"/>
        </w:tabs>
        <w:spacing w:after="0" w:line="240" w:lineRule="auto"/>
        <w:ind w:left="216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КЫВКÖРТÖД</w:t>
      </w:r>
    </w:p>
    <w:p w:rsidR="0028496D" w:rsidRPr="0028496D" w:rsidRDefault="0028496D" w:rsidP="0028496D">
      <w:pPr>
        <w:keepNext/>
        <w:tabs>
          <w:tab w:val="left" w:pos="1134"/>
        </w:tabs>
        <w:spacing w:after="0" w:line="240" w:lineRule="auto"/>
        <w:ind w:left="2160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28496D" w:rsidRPr="0028496D" w:rsidRDefault="0028496D" w:rsidP="0028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96D" w:rsidRPr="00375A1E" w:rsidRDefault="0028496D" w:rsidP="0028496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 2013 года                                                                        № </w:t>
      </w:r>
      <w:r w:rsidRPr="00375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XXXIII</w:t>
      </w:r>
      <w:r w:rsidRPr="00375A1E">
        <w:rPr>
          <w:rFonts w:ascii="Times New Roman" w:eastAsia="Times New Roman" w:hAnsi="Times New Roman" w:cs="Times New Roman"/>
          <w:sz w:val="28"/>
          <w:szCs w:val="28"/>
          <w:lang w:eastAsia="ru-RU"/>
        </w:rPr>
        <w:t>-277</w:t>
      </w:r>
    </w:p>
    <w:p w:rsidR="0028496D" w:rsidRPr="0028496D" w:rsidRDefault="0028496D" w:rsidP="0028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284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8496D" w:rsidRPr="0028496D" w:rsidRDefault="0028496D" w:rsidP="00284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бюджетном процессе</w:t>
      </w:r>
    </w:p>
    <w:p w:rsidR="0028496D" w:rsidRPr="0028496D" w:rsidRDefault="0028496D" w:rsidP="00284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муниципального района «Сосногорск»</w:t>
      </w:r>
    </w:p>
    <w:p w:rsidR="0028496D" w:rsidRPr="00375A1E" w:rsidRDefault="009A08F6" w:rsidP="00284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496D"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решений Совета муниципального района «Сосногорск»</w:t>
      </w:r>
      <w:proofErr w:type="gramEnd"/>
    </w:p>
    <w:p w:rsidR="0028496D" w:rsidRPr="00375A1E" w:rsidRDefault="0028496D" w:rsidP="00284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18.09.2014 </w:t>
      </w:r>
      <w:r w:rsid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56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</w:t>
      </w:r>
      <w:r w:rsidR="00256082" w:rsidRP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-349</w:t>
      </w: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16.10.2015 </w:t>
      </w:r>
      <w:r w:rsid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56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256082" w:rsidRP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-16</w:t>
      </w: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11.12.2015 </w:t>
      </w:r>
      <w:r w:rsid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56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256082" w:rsidRP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-27</w:t>
      </w: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6082" w:rsidRP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16.11.2018 №</w:t>
      </w:r>
      <w:r w:rsidR="00D864D4" w:rsidRPr="00375A1E">
        <w:rPr>
          <w:rFonts w:ascii="Times New Roman" w:hAnsi="Times New Roman" w:cs="Times New Roman"/>
          <w:sz w:val="28"/>
          <w:szCs w:val="28"/>
        </w:rPr>
        <w:t xml:space="preserve"> </w:t>
      </w:r>
      <w:r w:rsidR="00D864D4"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XXXI-246</w:t>
      </w:r>
      <w:r w:rsid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,от 11.09.2020 №</w:t>
      </w:r>
      <w:r w:rsidR="00256082" w:rsidRP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0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XLVI</w:t>
      </w:r>
      <w:r w:rsidR="00256082" w:rsidRPr="0025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-365</w:t>
      </w:r>
      <w:r w:rsidR="000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от 17.12.2021 № </w:t>
      </w:r>
      <w:r w:rsidR="00037E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="0003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-64</w:t>
      </w: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3723F" w:rsidRPr="00375A1E" w:rsidRDefault="0053723F" w:rsidP="002849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96D" w:rsidRPr="00375A1E" w:rsidRDefault="0028496D" w:rsidP="002849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375A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3</w:t>
        </w:r>
      </w:hyperlink>
      <w:r w:rsidRPr="0037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375A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Pr="0037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375A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152</w:t>
        </w:r>
      </w:hyperlink>
      <w:r w:rsidRPr="00375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и </w:t>
      </w:r>
      <w:hyperlink r:id="rId10" w:history="1">
        <w:r w:rsidRPr="00375A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26</w:t>
        </w:r>
      </w:hyperlink>
      <w:r w:rsidRPr="0037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муниципального района «Сосногорск»</w:t>
      </w:r>
    </w:p>
    <w:p w:rsidR="0028496D" w:rsidRPr="00375A1E" w:rsidRDefault="0028496D" w:rsidP="0028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муниципального  района  «Сосногорск»  решил:</w:t>
      </w:r>
    </w:p>
    <w:p w:rsidR="0053723F" w:rsidRPr="00375A1E" w:rsidRDefault="0053723F" w:rsidP="00537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D" w:rsidRPr="00375A1E" w:rsidRDefault="0028496D" w:rsidP="00537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P32" w:history="1">
        <w:r w:rsidRPr="00375A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бюджетном процессе в муниципальном образовании муниципального района «Сосногорск» (далее - Положение) согласно приложению.</w:t>
      </w:r>
    </w:p>
    <w:p w:rsidR="0028496D" w:rsidRPr="00375A1E" w:rsidRDefault="0028496D" w:rsidP="00537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28496D" w:rsidRPr="00375A1E" w:rsidRDefault="0028496D" w:rsidP="00537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 дня вступления в силу настоящего решения признать утратившими силу следующие нормативно-правовые акты:</w:t>
      </w:r>
    </w:p>
    <w:p w:rsidR="0028496D" w:rsidRPr="00375A1E" w:rsidRDefault="0028496D" w:rsidP="00537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hyperlink r:id="rId11" w:history="1">
        <w:r w:rsidRPr="00375A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решение</w:t>
        </w:r>
      </w:hyperlink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района «Сосногорск» от 5 марта 2008 года </w:t>
      </w:r>
      <w:r w:rsidR="0055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«Об утверждении положения о бюджетном процессе в муниципальном образовании муниципального района «Сосногорск»;</w:t>
      </w:r>
    </w:p>
    <w:p w:rsidR="0053723F" w:rsidRPr="00375A1E" w:rsidRDefault="0028496D" w:rsidP="00537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hyperlink r:id="rId12" w:history="1">
        <w:r w:rsidRPr="00375A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решение</w:t>
        </w:r>
      </w:hyperlink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района «Сосногорск» от 20 сентября 2011 года </w:t>
      </w:r>
      <w:r w:rsidR="0055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XIII-104 «О внесении изменений и дополнений в некоторые решения Совета муниципального района «Сосногорск»;</w:t>
      </w:r>
    </w:p>
    <w:p w:rsidR="0028496D" w:rsidRPr="00375A1E" w:rsidRDefault="0028496D" w:rsidP="00537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hyperlink r:id="rId13" w:history="1">
        <w:r w:rsidRPr="00375A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решение</w:t>
        </w:r>
      </w:hyperlink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района «Сосногорск» от 6 июля 2012 года </w:t>
      </w:r>
      <w:r w:rsidR="0055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XXII-182 «О внесении изменений в решение Совета муниципального района «Сосногорск» от 5 марта 2008 года </w:t>
      </w:r>
      <w:r w:rsidR="0055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«Об утверждении положения о бюджетном процессе в муниципальном образовании муниципального района «Сосногорск».</w:t>
      </w:r>
    </w:p>
    <w:p w:rsidR="0053723F" w:rsidRPr="00375A1E" w:rsidRDefault="0053723F" w:rsidP="002849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6D" w:rsidRPr="00375A1E" w:rsidRDefault="0028496D" w:rsidP="00537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:rsidR="0028496D" w:rsidRPr="00375A1E" w:rsidRDefault="0028496D" w:rsidP="00537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«Сосногорск» -</w:t>
      </w:r>
    </w:p>
    <w:p w:rsidR="0028496D" w:rsidRPr="00375A1E" w:rsidRDefault="0028496D" w:rsidP="005372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района                                                      </w:t>
      </w:r>
      <w:proofErr w:type="spellStart"/>
      <w:r w:rsidRPr="00375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Н.А.Купецкова</w:t>
      </w:r>
      <w:proofErr w:type="spellEnd"/>
    </w:p>
    <w:p w:rsidR="00C77439" w:rsidRPr="00375A1E" w:rsidRDefault="00C774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A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7439" w:rsidRPr="00375A1E" w:rsidRDefault="00C774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7439" w:rsidRPr="00375A1E" w:rsidRDefault="00C774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75A1E">
        <w:rPr>
          <w:rFonts w:ascii="Times New Roman" w:hAnsi="Times New Roman" w:cs="Times New Roman"/>
          <w:sz w:val="28"/>
          <w:szCs w:val="28"/>
        </w:rPr>
        <w:t>П</w:t>
      </w:r>
      <w:r w:rsidR="0028496D" w:rsidRPr="00375A1E">
        <w:rPr>
          <w:rFonts w:ascii="Times New Roman" w:hAnsi="Times New Roman" w:cs="Times New Roman"/>
          <w:sz w:val="28"/>
          <w:szCs w:val="28"/>
        </w:rPr>
        <w:t>оложение</w:t>
      </w:r>
    </w:p>
    <w:p w:rsidR="00C77439" w:rsidRPr="00375A1E" w:rsidRDefault="00284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A1E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</w:t>
      </w:r>
    </w:p>
    <w:p w:rsidR="00C77439" w:rsidRPr="00375A1E" w:rsidRDefault="00284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A1E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C77439" w:rsidRPr="00375A1E" w:rsidRDefault="00C7743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77439" w:rsidRPr="00375A1E" w:rsidRDefault="00631C17" w:rsidP="00C774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A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7439" w:rsidRPr="00375A1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5A1E">
        <w:rPr>
          <w:rFonts w:ascii="Times New Roman" w:hAnsi="Times New Roman" w:cs="Times New Roman"/>
          <w:sz w:val="28"/>
          <w:szCs w:val="28"/>
        </w:rPr>
        <w:t>Статья 1. Вопросы, регулируемые настоящим Положением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бюджетном процессе в муниципальном образовании муниципального района </w:t>
      </w:r>
      <w:r w:rsidR="009445E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445E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в соответствии с Бюджетным </w:t>
      </w:r>
      <w:hyperlink r:id="rId14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устанавливает отдельные вопросы и особенности в области организации бюджетного процесса в муниципальном образовании муниципального района </w:t>
      </w:r>
      <w:r w:rsidR="009445E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445E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Понятия и термины, применяемые в настоящем Положении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 и термины, используемые в настоящем Положении, применяются в значениях, установленных Бюджетным </w:t>
      </w:r>
      <w:hyperlink r:id="rId15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9A75B6" w:rsidP="009A75B6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7743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2. БЮДЖЕТНОЕ УСТРОЙСТВО МУНИЦИПАЛЬНОГО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7743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43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7743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3. Структура бюджетной системы муниципального образования муниципального района 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 бюджетам бюджетной системы муниципального образования муниципального района 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бюджет муниципального образования муниципального района "Сосногорск" (далее - бюджет муниципального района 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бюджеты муниципальных образований поселений, входящих в состав муниципального района 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бюджеты поселений).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Бюджет муниципального района 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, бюджеты поселений входят в бюджетную систему Республики Коми и в бюджетную систему Российской Федерации.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4. Бюджет муниципального района 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Бюджет муниципального района 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 для исполнения расходных обязательств муниципального образования муниципального района 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A75B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23F" w:rsidRPr="00375A1E" w:rsidRDefault="0053723F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 органами местного самоуправления муниципального образования муниципального района 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форм образования и расходования денежных сре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исполнения расходных обязательств муниципального образования муниципального района 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бюджете муниципального района 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 муниципального района 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возникающих в связи с осуществлением органами местного самоуправления муниципального образования муниципального района 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по вопросам местного значения, и расходных обязательств муниципального образования муниципального района 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, исполняемых за счет субвенций из других бюджетов бюджетной системы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для осуществления отдельных государственных полномочий.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Бюджет муниципального района 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разрабатывается и утверждается в форме решения Совета муниципального района 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3723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5. Консолидированный бюджет муниципального района </w:t>
      </w:r>
      <w:r w:rsidR="00DD385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D385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Бюджет муниципального района </w:t>
      </w:r>
      <w:r w:rsidR="00DB36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B36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свод бюджетов поселений (без учета межбюджетных трансфертов между этими бюджетами), образуют консолидированный бюджет муниципального района </w:t>
      </w:r>
      <w:r w:rsidR="00DB36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B36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консолидированный бюджет).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2. Консолидированный бюджет формируется в соответствии с бюджетной классификацией Российской Федерации в сроки, устанавливаемые Министерством финансов Республики Коми, и представляется в указанное Министерство для включения в свод консолидированного бюджета Республики Коми.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Консолидированный бюджет формируется и используется для целей расчетов и анализа и не утверждается Советом муниципального района </w:t>
      </w:r>
      <w:r w:rsidR="00DB36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B36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6. Срок, на который составляется и утверждается бюджет муниципального района </w:t>
      </w:r>
      <w:r w:rsidR="0024437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4437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муниципального района </w:t>
      </w:r>
      <w:r w:rsidR="0024437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4437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и утверждается сроком на три года: на очередной финансовый год и плановый период.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7. Финансовый орган муниципального образования муниципального района </w:t>
      </w:r>
      <w:r w:rsidR="007C599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C599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9A0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Финансовое управление администрации муниципального района </w:t>
      </w:r>
      <w:r w:rsidR="007C599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C599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</w:t>
      </w:r>
      <w:hyperlink r:id="rId16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иными актами бюджетного законодательства Российской Федерации и нормативно-правовыми актами муниципального образования муниципального района </w:t>
      </w:r>
      <w:r w:rsidR="007C599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C599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финансовым органом, осуществляющим составление и организацию исполнения бюджета муниципального района </w:t>
      </w:r>
      <w:r w:rsidR="007C599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C599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Финансовое управление).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5C09C4" w:rsidP="00C77439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7743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Глава 3. СОСТАВЛЕНИЕ ПРОЕКТА БЮДЖЕТА</w:t>
      </w:r>
    </w:p>
    <w:p w:rsidR="00C77439" w:rsidRPr="00375A1E" w:rsidRDefault="005C09C4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7743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D864D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7743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864D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8. Составление проекта бюджета муниципального района 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A22A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и сроки составления проекта бюджета муниципального района 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устанавливаются постановлением администрации муниципального района 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требований Бюджетного </w:t>
      </w:r>
      <w:hyperlink r:id="rId17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настоящего Положения.</w:t>
      </w:r>
    </w:p>
    <w:p w:rsidR="00C77439" w:rsidRPr="00375A1E" w:rsidRDefault="00C77439" w:rsidP="00A22A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Проект бюджета муниципального района 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на основе прогноза социально-экономического развития муниципального образования муниципального района 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финансового обеспечения расходных обязательств муниципального образования муниципального района 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A22A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муниципального образования муниципального района 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разрабатывается на три года в порядке, установленном Администрацией муниципального района 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22A1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E74DD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9. Внесение изменений в решения Совета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формирования доходов бюджета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E74D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E74D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решения о местных налогах на территории муниципального образования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решения Совета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дня внесения в Совет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бюджете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период, но не позднее 14 ноября текущего года.</w:t>
      </w:r>
    </w:p>
    <w:p w:rsidR="00C77439" w:rsidRPr="00375A1E" w:rsidRDefault="00C77439" w:rsidP="00E74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Внесение изменений в решения Совета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местных налогах и неналоговых доходах, предполагающих их вступление в силу в течение текущего финансового года, допускается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только в случае внесения соответствующих изменений в решение Совета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 в ред. </w:t>
      </w:r>
      <w:hyperlink r:id="rId18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74DD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16.10.2015 </w:t>
      </w:r>
      <w:r w:rsidR="0055131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II-16)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10. Резервные фонды Администрации муниципального района </w:t>
      </w:r>
      <w:r w:rsidR="00EE4E5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E4E5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1F08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расходной части бюджета муниципального района </w:t>
      </w:r>
      <w:r w:rsidR="001F08C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F08C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создание резервного фонда Администрации муниципального района </w:t>
      </w:r>
      <w:r w:rsidR="001F08C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F08C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резервного фонда Администрации муниципального района </w:t>
      </w:r>
      <w:r w:rsidR="001F08C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F08C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предупреждению и ликвидации чрезвычайных ситуаций и последствий стихийных бедствий.</w:t>
      </w:r>
    </w:p>
    <w:p w:rsidR="00C77439" w:rsidRPr="00375A1E" w:rsidRDefault="00C77439" w:rsidP="000B5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Размер резервных фондов устанавливается решением о бюджете муниципального района </w:t>
      </w:r>
      <w:r w:rsidR="000B58E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0B58E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может превышать 3 процентов утвержденного указанным решением общего объема расходов.</w:t>
      </w:r>
    </w:p>
    <w:p w:rsidR="00C77439" w:rsidRPr="00375A1E" w:rsidRDefault="00C77439" w:rsidP="00C67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Средства резервных фондов Администрации муниципального района </w:t>
      </w:r>
      <w:r w:rsidR="00C6789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6789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Порядок использования бюджетных ассигнований резервных фондов Администрации муниципального района </w:t>
      </w:r>
      <w:r w:rsidR="00C6789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6789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в составе бюджета муниципального района </w:t>
      </w:r>
      <w:r w:rsidR="00D864D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864D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устанавливается Администрацией муниципального района </w:t>
      </w:r>
      <w:r w:rsidR="00C6789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6789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F14A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Отчет об использовании бюджетных ассигнований резервных фондов Администрации муниципального района </w:t>
      </w:r>
      <w:r w:rsidR="00F14A2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14A2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 к годовому отчету об исполнении бюджета муниципального района </w:t>
      </w:r>
      <w:r w:rsidR="00F14A2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14A2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F14A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9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 муниципального района </w:t>
      </w:r>
      <w:r w:rsidR="00F14A2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14A2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16.10.2015 </w:t>
      </w:r>
      <w:r w:rsidR="0055131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II-16)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4C37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10(1). Дорожный фонд муниципального образования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(Муниципальный дорожный фонд)</w:t>
      </w:r>
    </w:p>
    <w:p w:rsidR="00C77439" w:rsidRPr="00375A1E" w:rsidRDefault="00C77439" w:rsidP="004C3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введена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18.09.2014 </w:t>
      </w:r>
      <w:r w:rsidR="0055131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XL-349)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4C3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Дорожный фонд муниципального образования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(Муниципальный дорожный фонд) - часть средств бюджета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в муниципальном образовании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законодательством.</w:t>
      </w:r>
    </w:p>
    <w:p w:rsidR="00C77439" w:rsidRPr="00375A1E" w:rsidRDefault="00C77439" w:rsidP="004C3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Объем бюджетных ассигнований Муниципального дорожного фонда утверждается решением Совета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в размере не менее прогнозируемого объема доходов бюджета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установленных решением Совета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7439" w:rsidRPr="00375A1E" w:rsidRDefault="00C77439" w:rsidP="004C3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инжекторных</w:t>
      </w:r>
      <w:proofErr w:type="spell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7439" w:rsidRPr="00375A1E" w:rsidRDefault="00C77439" w:rsidP="004C3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поступлений в бюджет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решением Совета муниципального района 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370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предусматривающим создание Муниципального дорожного фонда.</w:t>
      </w:r>
    </w:p>
    <w:p w:rsidR="00C77439" w:rsidRPr="00375A1E" w:rsidRDefault="00C77439" w:rsidP="00447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формирования и использования бюджетных ассигнований Муниципального дорожного фонда устанавливается решением Совета муниципального района </w:t>
      </w:r>
      <w:r w:rsidR="00447855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47855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предусматривающим создание Муниципального дорожного фонда.</w:t>
      </w:r>
    </w:p>
    <w:p w:rsidR="00C77439" w:rsidRPr="00375A1E" w:rsidRDefault="00C77439" w:rsidP="00CC34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33412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Глава 4. РАССМОТРЕНИЕ И УТВЕРЖДЕНИЕ БЮДЖЕТА МУНИЦИПАЛЬНОГО</w:t>
      </w:r>
      <w:r w:rsidR="0033412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33412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3412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 ВНЕСЕНИЕ ИЗМЕНЕНИЙ В БЮДЖЕТ</w:t>
      </w:r>
      <w:r w:rsidR="0033412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33412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3412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297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11. Порядок рассмотрения проекта решения о бюджете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2978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2978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проекта решения о бюджете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утверждения определяется настоящим Положением в соответствии с требованиями Бюджетного </w:t>
      </w:r>
      <w:hyperlink r:id="rId21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Публичные слушания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2978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бюджета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выносится на публичные слушания в соответствии с </w:t>
      </w:r>
      <w:hyperlink r:id="rId22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проведения публичных слушаний на территории муниципального образования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решением Совета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297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26"/>
      <w:bookmarkEnd w:id="1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13. Внесение проекта решения о бюджете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2978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Администрация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 на рассмотрение Совета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решения о бюджете муниципального района 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978B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одновременно с документами и материалами в соответствии со </w:t>
      </w:r>
      <w:hyperlink w:anchor="P147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до 15 ноября текущего года.</w:t>
      </w:r>
    </w:p>
    <w:p w:rsidR="00C77439" w:rsidRPr="00375A1E" w:rsidRDefault="00C77439" w:rsidP="007A2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решении о бюджете муниципального района 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содержаться основные характеристики бюджета, к которым относятся общий объем доходов бюджета, общий объем расходов бюджета, дефицит (профицит) бюджета, а также нормативы распределения доходов между бюджетами поселений в случае, если они не установлены другими нормативно-правовыми актами бюджетного законодательства Российской Федерации.</w:t>
      </w:r>
    </w:p>
    <w:p w:rsidR="00C77439" w:rsidRPr="00375A1E" w:rsidRDefault="00C77439" w:rsidP="007A2E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3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16.10.2015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II-16)</w:t>
      </w:r>
    </w:p>
    <w:p w:rsidR="00C77439" w:rsidRPr="00375A1E" w:rsidRDefault="00C77439" w:rsidP="007A2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Решением о бюджете муниципального района 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утверждаются:</w:t>
      </w:r>
    </w:p>
    <w:p w:rsidR="00C77439" w:rsidRPr="00375A1E" w:rsidRDefault="00C77439" w:rsidP="007A2E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4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16.10.2015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II-16)</w:t>
      </w:r>
    </w:p>
    <w:p w:rsidR="00C77439" w:rsidRPr="001A5ACE" w:rsidRDefault="00C77439" w:rsidP="007A2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A5ACE">
        <w:rPr>
          <w:rFonts w:ascii="Times New Roman" w:hAnsi="Times New Roman" w:cs="Times New Roman"/>
          <w:color w:val="000000" w:themeColor="text1"/>
          <w:sz w:val="28"/>
          <w:szCs w:val="28"/>
        </w:rPr>
        <w:t>-2)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ACE">
        <w:rPr>
          <w:rFonts w:ascii="Times New Roman" w:hAnsi="Times New Roman" w:cs="Times New Roman"/>
          <w:color w:val="000000" w:themeColor="text1"/>
          <w:sz w:val="28"/>
          <w:szCs w:val="28"/>
        </w:rPr>
        <w:t>исключены.</w:t>
      </w:r>
      <w:proofErr w:type="gramEnd"/>
      <w:r w:rsidR="001A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Решение от 17.12.2021 №</w:t>
      </w:r>
      <w:r w:rsidR="001A5A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 w:rsidR="001A5ACE" w:rsidRPr="003E1069">
        <w:rPr>
          <w:rFonts w:ascii="Times New Roman" w:hAnsi="Times New Roman" w:cs="Times New Roman"/>
          <w:color w:val="000000" w:themeColor="text1"/>
          <w:sz w:val="28"/>
          <w:szCs w:val="28"/>
        </w:rPr>
        <w:t>-64</w:t>
      </w:r>
      <w:r w:rsidR="001A5A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7A2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распределение бюджетных ассигнований по целевым статьям (муниципальным программам муниципального образования муниципального района 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видов расходов классификации расходов бюджетов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период;</w:t>
      </w:r>
    </w:p>
    <w:p w:rsidR="00C77439" w:rsidRPr="00375A1E" w:rsidRDefault="00C77439" w:rsidP="007A2E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в ред. </w:t>
      </w:r>
      <w:hyperlink r:id="rId25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18.09.2014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XL-349)</w:t>
      </w:r>
    </w:p>
    <w:p w:rsidR="00C77439" w:rsidRPr="00375A1E" w:rsidRDefault="00C77439" w:rsidP="007A2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ведомственная структура расходов бюджета муниципального района 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- распределение бюджетных ассигнований по главным распорядителям бюджетных средств, целевым статьям (муниципальным программам муниципального образования муниципального района 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бюджета на очередной финансовый год и плановый период;</w:t>
      </w:r>
      <w:proofErr w:type="gramEnd"/>
    </w:p>
    <w:p w:rsidR="00C77439" w:rsidRPr="00375A1E" w:rsidRDefault="00C77439" w:rsidP="007A2E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4 в ред. </w:t>
      </w:r>
      <w:hyperlink r:id="rId26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2E2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18.09.2014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XL-349)</w:t>
      </w:r>
    </w:p>
    <w:p w:rsidR="00C77439" w:rsidRPr="00375A1E" w:rsidRDefault="00C77439" w:rsidP="00A8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общий объем условно утверждаемых (утвержденных) расходов на первый год планового периода в объеме не менее 2,5 процента общего объема расходов бюджета муниципального района 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учета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муниципального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C77439" w:rsidRPr="00375A1E" w:rsidRDefault="00C77439" w:rsidP="00A8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7439" w:rsidRPr="00375A1E" w:rsidRDefault="00C77439" w:rsidP="00A8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7) объем межбюджетных трансфертов, получаемых из других бюджетов бюджетной системы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C77439" w:rsidRPr="00375A1E" w:rsidRDefault="00C77439" w:rsidP="00A8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источники финансирования дефицита бюджета муниципального района 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период;</w:t>
      </w:r>
    </w:p>
    <w:p w:rsidR="00C77439" w:rsidRDefault="00C77439" w:rsidP="00A8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9) верхний предел муниципального внутреннего долга</w:t>
      </w:r>
      <w:r w:rsidR="00256082" w:rsidRPr="0025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и (или) верхний предел муниципального внешнего долга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551319" w:rsidRPr="00375A1E" w:rsidRDefault="00551319" w:rsidP="005513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7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«Сосногорск»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XLVI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37ECF">
        <w:rPr>
          <w:rFonts w:ascii="Times New Roman" w:hAnsi="Times New Roman" w:cs="Times New Roman"/>
          <w:color w:val="000000" w:themeColor="text1"/>
          <w:sz w:val="28"/>
          <w:szCs w:val="28"/>
        </w:rPr>
        <w:t>365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77439" w:rsidRPr="00375A1E" w:rsidRDefault="00C77439" w:rsidP="00A8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иные показатели бюджета муниципального района 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установленные муниципальными правовыми актами Совета муниципального района 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A82E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8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82E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16.10.2015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II-16)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18411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47"/>
      <w:bookmarkEnd w:id="2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14. Документы и материалы, представляемые одновременно с проектом решения о бюджете муниципального района </w:t>
      </w:r>
      <w:r w:rsidR="007A329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A329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2606F" w:rsidRPr="00375A1E" w:rsidRDefault="0002606F" w:rsidP="000260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 решений Совета  муниципального района  «Сосногорск» </w:t>
      </w:r>
      <w:r w:rsidR="009A08F6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о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18.09.2014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XL-349, от 16.10.2015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II-16, от 16.11.2018 №</w:t>
      </w:r>
      <w:r w:rsidR="00D864D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XXXI-246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7439" w:rsidRPr="00375A1E" w:rsidRDefault="00C77439" w:rsidP="001841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проектом решения о бюджете муниципального района </w:t>
      </w:r>
      <w:r w:rsidR="00760FB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60FB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в Совет муниципального района </w:t>
      </w:r>
      <w:r w:rsidR="0018411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8411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следующие документы и материалы: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основные направления бюджетной и налоговой политики муниципального образования муниципального района «Сосногорск»;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предварительные итоги социально-экономического развития муниципального образования муниципального района «Сосногорск» за истекший период текущего финансового года и ожидаемые итоги социально-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экономического развития муниципального образования муниципального района «Сосногорск» за текущий финансовый год;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прогноз социально-экономического развития муниципального образования муниципального района «Сосногорск»;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муниципального района «Сосногорск» на очередной финансовый год и плановый период;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пояснительная записка к проекту решения о бюджете (включая приложение с распределением бюджетных ассигнований бюджета муниципального образования муниципального района «Сосногорск» по разделам и подразделам классификации расходов бюджетов);</w:t>
      </w:r>
    </w:p>
    <w:p w:rsidR="00574B63" w:rsidRPr="00037ECF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верхний предел муниципального внутреннего долга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верхний предел муниципального внешнего долга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</w:p>
    <w:p w:rsidR="00551319" w:rsidRPr="00375A1E" w:rsidRDefault="00551319" w:rsidP="005513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9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«Сосногорск» 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XLVI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51319">
        <w:rPr>
          <w:rFonts w:ascii="Times New Roman" w:hAnsi="Times New Roman" w:cs="Times New Roman"/>
          <w:color w:val="000000" w:themeColor="text1"/>
          <w:sz w:val="28"/>
          <w:szCs w:val="28"/>
        </w:rPr>
        <w:t>365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ожидаемого исполнения бюджета на текущий финансовый год по группам, подгруппам доходов и по разделам и подразделам классификации расходов;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методики (проекты методик) и расчеты распределения межбюджетных трансфертов;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предложенные Советом муниципального района «Сосногорск», Ревизионной комиссией муниципального образования муниципального района «Сосногорск» проекты бюджетных смет указанных органов, предоставляемые в случае возникновения разногласий с Финансовым управлением в отношении указанных бюджетных смет;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паспорта муниципальных программ муниципального образования муниципального района «Сосногорск» (проекты изменений в указанные паспорта);</w:t>
      </w:r>
    </w:p>
    <w:p w:rsidR="00574B63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реестр источников доходов бюджета муниципального района «Сосногорск»;</w:t>
      </w:r>
    </w:p>
    <w:p w:rsidR="0002606F" w:rsidRPr="00375A1E" w:rsidRDefault="00574B63" w:rsidP="00574B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иные документы и материалы.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15. Порядок рассмотрения проекта решения о бюджете муниципального района 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Советом муниципального района </w:t>
      </w:r>
      <w:r w:rsidR="00CF1B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F1B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A57F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Проект решения о бюджете муниципального района 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период, внесенный с соблюдением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требований </w:t>
      </w:r>
      <w:hyperlink w:anchor="P126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13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7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направляется Администрацией муниципального района 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муниципального района 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Ревизионную комиссию муниципального образования муниципального района 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57F3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Ревизионная комиссия) для подготовки заключения.</w:t>
      </w:r>
    </w:p>
    <w:p w:rsidR="00C77439" w:rsidRPr="00375A1E" w:rsidRDefault="00C77439" w:rsidP="00CF1B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Ревизионная комиссия готовит заключение по проекту решения о бюджете и направляет его в Совет муниципального района </w:t>
      </w:r>
      <w:r w:rsidR="00CF1B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F1B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3 дней до установленной даты рассмотрения проекта решения на заседаниях постоянных комиссий Совета муниципального района </w:t>
      </w:r>
      <w:r w:rsidR="00CF1B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F1B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одновременным направлением заключения в Администрацию муниципального района </w:t>
      </w:r>
      <w:r w:rsidR="00CF1B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F1B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77439" w:rsidRPr="00375A1E" w:rsidRDefault="00C77439" w:rsidP="0037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Постоянные комиссии Совета муниципального района </w:t>
      </w:r>
      <w:r w:rsidR="00377D2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77D2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дней рассматривают на своих заседаниях проект решения о бюджете муниципального района </w:t>
      </w:r>
      <w:r w:rsidR="00377D2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77D2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Ревизионной комиссии и дают предложения о внесении проекта решения о бюджете муниципального района </w:t>
      </w:r>
      <w:r w:rsidR="00377D2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77D2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Советом муниципального района </w:t>
      </w:r>
      <w:r w:rsidR="00377D2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77D2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B770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постоянными комиссиями Совета муниципального района 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доработке проекта бюджета муниципального района 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дорабатывает проект решения о бюджете и направляет его в Совет муниципального района 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дней со дня принятия постоянными комиссиями Совета муниципального района 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B770A1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доработке.</w:t>
      </w:r>
    </w:p>
    <w:p w:rsidR="00C77439" w:rsidRPr="00375A1E" w:rsidRDefault="00C77439" w:rsidP="00957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Проект решения о бюджете муниципального района </w:t>
      </w:r>
      <w:r w:rsidR="00957CBC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57CBC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рассматривается на заседаниях постоянных комиссий Совета муниципального района </w:t>
      </w:r>
      <w:r w:rsidR="00957CBC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57CBC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F30F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Совет муниципального района </w:t>
      </w:r>
      <w:r w:rsidR="00F30F1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30F1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проект решения о бюджете муниципального района </w:t>
      </w:r>
      <w:r w:rsidR="00F30F1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30F1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2</w:t>
      </w:r>
      <w:r w:rsidR="00F30F1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текущего финансового года и выносит решение об утверждении бюджета муниципального района </w:t>
      </w:r>
      <w:r w:rsidR="00F30F1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30F1F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период.</w:t>
      </w:r>
    </w:p>
    <w:p w:rsidR="00F30F1F" w:rsidRPr="00375A1E" w:rsidRDefault="00F30F1F" w:rsidP="00F30F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0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«Сосногорск» от 16.11.2018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XXX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I-246)</w:t>
      </w:r>
    </w:p>
    <w:p w:rsidR="00C77439" w:rsidRPr="00375A1E" w:rsidRDefault="00C77439" w:rsidP="00581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Решение Совета муниципального района </w:t>
      </w:r>
      <w:r w:rsidR="00581E8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81E8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муниципального района </w:t>
      </w:r>
      <w:r w:rsidR="00581E8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81E8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1 января очередного финансового года.</w:t>
      </w:r>
    </w:p>
    <w:p w:rsidR="00C77439" w:rsidRPr="00375A1E" w:rsidRDefault="00C77439" w:rsidP="00581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Если решение о бюджете муниципального района </w:t>
      </w:r>
      <w:r w:rsidR="00581E8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81E8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принято до начала очередного финансового года, то исполнение бюджета муниципального района </w:t>
      </w:r>
      <w:r w:rsidR="00581E8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581E8E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вступления в силу указанного решения осуществляется в соответствии со </w:t>
      </w:r>
      <w:hyperlink r:id="rId31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190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Статья 16. Внесение изменений в решение Совета муниципального района 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муниципального района 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4C47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Администрация муниципального района 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 и представляет на рассмотрение Совета муниципального района 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решения о внесении изменений в решение о бюджете муниципального района 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4C4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Одновременно с проектом решения о внесении изменений в бюджет муниципального района 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пояснительная записка с обоснованием причин предлагаемых изменений в решение о бюджете муниципального района 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период.</w:t>
      </w:r>
    </w:p>
    <w:p w:rsidR="00C77439" w:rsidRPr="00375A1E" w:rsidRDefault="00C77439" w:rsidP="004C4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Проект решения о внесении изменений в бюджет муниципального района 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Администрацией муниципального района 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C47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муниципального района и в Ревизионную комиссию для подготовки заключения.</w:t>
      </w:r>
    </w:p>
    <w:p w:rsidR="00C77439" w:rsidRPr="00375A1E" w:rsidRDefault="00C77439" w:rsidP="00611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Ревизионная комиссия готовит заключение по проекту решения и направляет его в Совет муниципального района </w:t>
      </w:r>
      <w:r w:rsidR="006111A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6111A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3 дней до установленной даты рассмотрения проекта решения на заседаниях постоянных комиссий Совета муниципального района </w:t>
      </w:r>
      <w:r w:rsidR="006111A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6111A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одновременным направлением заключения в Администрацию муниципального района </w:t>
      </w:r>
      <w:r w:rsidR="006111A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6111A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77439" w:rsidRPr="00375A1E" w:rsidRDefault="00C77439" w:rsidP="00305E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Проект решения о внесении изменений в бюджет муниципального района </w:t>
      </w:r>
      <w:r w:rsidR="00305E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05E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председателем Совета для рассмотрения на заседаниях постоянных комиссий Совета муниципального района </w:t>
      </w:r>
      <w:r w:rsidR="00305E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05EA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0A5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Совет муниципального района </w:t>
      </w:r>
      <w:r w:rsidR="000A5A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0A5A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очередном заседании рассматривает проект решения о внесении изменений в решение о бюджете муниципального района </w:t>
      </w:r>
      <w:r w:rsidR="000A5A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0A5AA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 и выносит решение о принятии проекта решения.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9A6B59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9A6B5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ИСПОЛНЕНИЕ БЮДЖЕТА МУНИЦИПАЛЬНОГО </w:t>
      </w:r>
      <w:r w:rsidR="009A6B5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</w:t>
      </w:r>
      <w:r w:rsidR="009A6B5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9A6B5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9A6B5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17. Исполнение бюджета муниципального района </w:t>
      </w:r>
      <w:r w:rsidR="00AA55F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A55F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3F31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Исполнение бюджета муниципального района </w:t>
      </w:r>
      <w:r w:rsidR="003F31F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F31F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Администрацией муниципального района </w:t>
      </w:r>
      <w:r w:rsidR="003F31F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F31F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3F31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Исполнение бюджета муниципального района </w:t>
      </w:r>
      <w:r w:rsidR="003F31F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F31F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организуется Финансовым управлением на основе сводной бюджетной росписи и кассового плана. Утвержденные показатели сводной бюджетной росписи должны соответствовать решению о бюджете муниципального района </w:t>
      </w:r>
      <w:r w:rsidR="003F31F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3F31F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Утвержденные показатели сводной бюджетной росписи по расходам и лимитов бюджетных обязательств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32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190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3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191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4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</w:t>
      </w:r>
      <w:r w:rsidR="007F2F2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F2F2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11.12.2015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III-27)</w:t>
      </w:r>
    </w:p>
    <w:p w:rsidR="00C77439" w:rsidRPr="00375A1E" w:rsidRDefault="00C77439" w:rsidP="007F2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Доходы, фактически полученные при исполнении бюджета муниципального района </w:t>
      </w:r>
      <w:r w:rsidR="007F2F2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F2F2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сверх утвержденного решением о бюджете муниципального района </w:t>
      </w:r>
      <w:r w:rsidR="007F2F2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F2F2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объема доходов, могут направляться Финансовым управлением без внесения изменений в решение о бюджете муниципального района </w:t>
      </w:r>
      <w:r w:rsidR="007F2F2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7F2F2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исполнение бюджетных ассигнований в размере, предусмотренном </w:t>
      </w:r>
      <w:hyperlink r:id="rId35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217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C77439" w:rsidRPr="00375A1E" w:rsidRDefault="00C77439" w:rsidP="001124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муниципального района 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36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242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фактические полученные при исполнении бюджета муниципального района 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сверх утвержденных решением Совета муниципального района 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муниципального района 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доходов, направляются на увеличение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бюджета муниципального района 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муниципального района 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124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период.</w:t>
      </w:r>
    </w:p>
    <w:p w:rsidR="00C77439" w:rsidRPr="00375A1E" w:rsidRDefault="00C77439" w:rsidP="00FE6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 бюджете муниципального района 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района 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решением руководителя финансового управления администрации муниципального района 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FE64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37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муниципального района 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11.12.2015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III-27)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3305FB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Глава 6. СОСТАВЛЕНИЕ, РАССМОТРЕНИЕ И УТВЕРЖДЕНИЕ БЮДЖЕТНОЙ</w:t>
      </w:r>
      <w:r w:rsidR="003305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ОТЧЕТНОСТИ.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БЮДЖЕТА</w:t>
      </w:r>
      <w:r w:rsidR="003305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488" w:rsidRPr="00375A1E" w:rsidRDefault="00FE6488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18. Составление бюджетной отчетности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FE64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муниципального района 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FE648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C77439" w:rsidRPr="00375A1E" w:rsidRDefault="00C77439" w:rsidP="00E45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Главные администраторы бюджетных сре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едоставляют сводную бюджетную отчетность в Финансовое управление в установленные им сроки.</w:t>
      </w:r>
    </w:p>
    <w:p w:rsidR="00C77439" w:rsidRPr="00375A1E" w:rsidRDefault="00C77439" w:rsidP="00E45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Бюджетная отчетность муниципального образования муниципального района </w:t>
      </w:r>
      <w:r w:rsidR="00E4583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4583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Финансовым управлением на основании сводной бюджетной отчетности главных администраторов бюджетных средств.</w:t>
      </w:r>
    </w:p>
    <w:p w:rsidR="00C77439" w:rsidRPr="00375A1E" w:rsidRDefault="00C77439" w:rsidP="00EC2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Бюджетная отчетность муниципального образования муниципального района </w:t>
      </w:r>
      <w:r w:rsidR="00EC2E8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C2E8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годовой. Отчет об исполнении бюджета муниципального района </w:t>
      </w:r>
      <w:r w:rsidR="00EC2E8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C2E8A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ежеквартальным (за первый квартал, полугодие и девять месяцев).</w:t>
      </w:r>
    </w:p>
    <w:p w:rsidR="00C77439" w:rsidRPr="00375A1E" w:rsidRDefault="00C77439" w:rsidP="00C11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Отчет об исполнении бюджета муниципального района </w:t>
      </w:r>
      <w:r w:rsidR="00C1121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1121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муниципального района </w:t>
      </w:r>
      <w:r w:rsidR="00C1121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1121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направляется в Совет муниципального района </w:t>
      </w:r>
      <w:r w:rsidR="00C1121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1121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Ревизионную комиссию.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4917E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19. Предоставление, рассмотрение и утверждение годового отчета об исполнении бюджета муниципального района </w:t>
      </w:r>
      <w:r w:rsidR="00E334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E334B0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4917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Годовой отчет об исполнении бюджета муниципального района </w:t>
      </w:r>
      <w:r w:rsidR="004917E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917E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утверждению решением Совета муниципального района </w:t>
      </w:r>
      <w:r w:rsidR="004917E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917E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55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Решение Совета муниципального района </w:t>
      </w:r>
      <w:r w:rsidR="00453F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53F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отчета об исполнении бюджета муниципального района </w:t>
      </w:r>
      <w:r w:rsidR="00453F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53F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 должно содержать общий объем доходов, расходов и дефицита (профицита) бюджета муниципального района </w:t>
      </w:r>
      <w:r w:rsidR="00453F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53FF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55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Отдельными приложениями к решению об исполнении бюджета муниципального района </w:t>
      </w:r>
      <w:r w:rsidR="00C5582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5582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 утверждаются показатели:</w:t>
      </w:r>
    </w:p>
    <w:p w:rsidR="00C77439" w:rsidRPr="00375A1E" w:rsidRDefault="00C77439" w:rsidP="00C55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1) доходов бюджета по кодам классификации доходов бюджетов;</w:t>
      </w:r>
    </w:p>
    <w:p w:rsidR="00C77439" w:rsidRPr="00375A1E" w:rsidRDefault="00C77439" w:rsidP="00C55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исключен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года. - </w:t>
      </w:r>
      <w:hyperlink r:id="rId38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 муниципального района </w:t>
      </w:r>
      <w:r w:rsidR="00C5582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5582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16.10.2015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II-16;</w:t>
      </w:r>
    </w:p>
    <w:p w:rsidR="00C77439" w:rsidRPr="00375A1E" w:rsidRDefault="00C77439" w:rsidP="00C55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C5582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бюджета по ведомственной структуре расходов бюджета;</w:t>
      </w:r>
    </w:p>
    <w:p w:rsidR="00C77439" w:rsidRPr="00375A1E" w:rsidRDefault="00C77439" w:rsidP="00C55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4) расходов бюджета по разделам и подразделам классификации расходов бюджетов;</w:t>
      </w:r>
    </w:p>
    <w:p w:rsidR="00C77439" w:rsidRPr="00375A1E" w:rsidRDefault="00C77439" w:rsidP="00C55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источников финансирования дефицита бюджета по кодам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исключен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2016 года. - </w:t>
      </w:r>
      <w:hyperlink r:id="rId39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 муниципального района </w:t>
      </w:r>
      <w:r w:rsidR="00C5582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5582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16.10.2015 </w:t>
      </w:r>
      <w:r w:rsidR="002560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II-16;</w:t>
      </w:r>
    </w:p>
    <w:p w:rsidR="00C77439" w:rsidRPr="00375A1E" w:rsidRDefault="00C77439" w:rsidP="00661F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иные показатели, определенные органами местного самоуправления муниципального района </w:t>
      </w:r>
      <w:r w:rsidR="00661F9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661F9D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C77439" w:rsidRPr="00375A1E" w:rsidRDefault="00C77439" w:rsidP="00247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проектом решения об исполнении бюджета муниципального района </w:t>
      </w:r>
      <w:r w:rsidR="00247FF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247FF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 </w:t>
      </w:r>
      <w:proofErr w:type="gramStart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следующие документы</w:t>
      </w:r>
      <w:proofErr w:type="gramEnd"/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материалы: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баланс исполнения бюджета муниципального района 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2) отчет о финансовых результатах деятельности;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3) отчет о движении денежных средств;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4) пояснительная записка;</w:t>
      </w:r>
    </w:p>
    <w:p w:rsidR="00C77439" w:rsidRPr="00375A1E" w:rsidRDefault="00C77439" w:rsidP="00DC0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отчет об использовании бюджетных ассигнований резервных фондов, утвержденных в бюджете муниципального района 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финансовом году;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6) отчет о муниципальных заимствованиях;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7) отчет о предоставленных муниципальных гарантиях;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8) иные документы, предусмотренные бюджетным законодательством Российской Федерации.</w:t>
      </w:r>
    </w:p>
    <w:p w:rsidR="00C77439" w:rsidRPr="00375A1E" w:rsidRDefault="00C77439" w:rsidP="00DC0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Годовой отчет об исполнении бюджета муниципального района 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выносится на публичные слушания в соответствии с </w:t>
      </w:r>
      <w:hyperlink r:id="rId40" w:history="1">
        <w:r w:rsidRPr="00375A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проведения публичных слушаний на территории муниципального образования муниципального района 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решением Совета муниципального района 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DC0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Годовой отчет об исполнении бюджета муниципального района 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его рассмотрения в Совете муниципального района 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 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DC0349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Внешняя проверка бюджетной отчетности главных администраторов бюджетных средств осуществляется Ревизионной комиссией в следующем 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Главные администраторы бюджетных средств не позднее 1 марта текущего финансового года предоставляют годовую бюджетную отчетность в Ревизионную комиссию для внешней проверки.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оформляются заключением по каждому главному администратору бюджетных средств.</w:t>
      </w:r>
    </w:p>
    <w:p w:rsidR="00C77439" w:rsidRPr="00375A1E" w:rsidRDefault="00C77439" w:rsidP="00A95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Администрация муниципального района 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апреля текущего года предоставляет в Ревизионную комиссию отчет об исполнении бюджета муниципального района 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заключения на него.</w:t>
      </w:r>
    </w:p>
    <w:p w:rsidR="00C77439" w:rsidRPr="00375A1E" w:rsidRDefault="00C77439" w:rsidP="00A95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Ревизионная комиссия готовит заключение на годовой отчет об исполнении бюджета муниципального района 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не превышающий один месяц. Заключение предоставляется Ревизионной комиссией в Совет муниципального района 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одновременным направлением в Администрацию муниципального района 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95958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C77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Годовой отчет об исполнении бюджета муниципального района </w:t>
      </w:r>
      <w:r w:rsidR="004A3D7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A3D7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Администрацией муниципального района </w:t>
      </w:r>
      <w:r w:rsidR="004A3D7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A3D7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муниципального района </w:t>
      </w:r>
      <w:r w:rsidR="004A3D7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4A3D73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мая текущего финансового года в форме проекта решения.</w:t>
      </w:r>
    </w:p>
    <w:p w:rsidR="00C77439" w:rsidRPr="00375A1E" w:rsidRDefault="00C77439" w:rsidP="00A46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 результатам рассмотрения годового отчета об исполнении бюджета муниципального района </w:t>
      </w:r>
      <w:r w:rsidR="001C43B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C43B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муниципального района </w:t>
      </w:r>
      <w:r w:rsidR="001C43B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C43B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утверждении отчета об исполнении бюджета муниципального района </w:t>
      </w:r>
      <w:r w:rsidR="001C43B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1C43B2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439" w:rsidRPr="00375A1E" w:rsidRDefault="00C77439" w:rsidP="00A46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случае отклонения Советом муниципального района </w:t>
      </w:r>
      <w:r w:rsidR="00A46A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46A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решения об исполнении бюджета муниципального района </w:t>
      </w:r>
      <w:r w:rsidR="00A46A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46A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предоставления в срок, не превышающий один месяц.</w:t>
      </w:r>
    </w:p>
    <w:p w:rsidR="00C77439" w:rsidRPr="00375A1E" w:rsidRDefault="00C77439" w:rsidP="00A46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Годовой отчет об исполнении бюджета муниципального района </w:t>
      </w:r>
      <w:r w:rsidR="00A46A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46A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решением Совета муниципального района </w:t>
      </w:r>
      <w:r w:rsidR="00A46A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A46AFB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официальному опубликованию.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5FB" w:rsidRPr="00375A1E" w:rsidRDefault="003305FB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C774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20. Осуществление муниципального финансового контроля в муниципальном образовании муниципального района </w:t>
      </w:r>
      <w:r w:rsidR="00CB223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B223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7439" w:rsidRPr="00375A1E" w:rsidRDefault="00C77439" w:rsidP="00C774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439" w:rsidRPr="00375A1E" w:rsidRDefault="00C77439" w:rsidP="003E1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финансовый контроль в муниципальном образовании муниципального района </w:t>
      </w:r>
      <w:r w:rsidR="00CB223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B223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бюджетным законодательством Российской Федерации, а также принятыми на основании и во исполнение бюджетного законодательства нормативно-правовыми актами Администрации муниципального района </w:t>
      </w:r>
      <w:r w:rsidR="00CB223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Сосногорск</w:t>
      </w:r>
      <w:r w:rsidR="00CB2234"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5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отраслевыми (функциональными) органами.</w:t>
      </w:r>
      <w:bookmarkStart w:id="3" w:name="_GoBack"/>
      <w:bookmarkEnd w:id="3"/>
    </w:p>
    <w:sectPr w:rsidR="00C77439" w:rsidRPr="00375A1E" w:rsidSect="004F44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39"/>
    <w:rsid w:val="0002606F"/>
    <w:rsid w:val="00037ECF"/>
    <w:rsid w:val="000A5AAA"/>
    <w:rsid w:val="000B58EA"/>
    <w:rsid w:val="000E3DBE"/>
    <w:rsid w:val="001124F2"/>
    <w:rsid w:val="0018411B"/>
    <w:rsid w:val="001A5ACE"/>
    <w:rsid w:val="001C24EF"/>
    <w:rsid w:val="001C43B2"/>
    <w:rsid w:val="001F08C0"/>
    <w:rsid w:val="00244372"/>
    <w:rsid w:val="002452AC"/>
    <w:rsid w:val="00247FF4"/>
    <w:rsid w:val="00256082"/>
    <w:rsid w:val="0028496D"/>
    <w:rsid w:val="002978BE"/>
    <w:rsid w:val="00305EA8"/>
    <w:rsid w:val="003305FB"/>
    <w:rsid w:val="0033412D"/>
    <w:rsid w:val="00375A1E"/>
    <w:rsid w:val="00377D24"/>
    <w:rsid w:val="003E1069"/>
    <w:rsid w:val="003F31F8"/>
    <w:rsid w:val="00447855"/>
    <w:rsid w:val="00453FF2"/>
    <w:rsid w:val="004917E3"/>
    <w:rsid w:val="004A3D73"/>
    <w:rsid w:val="004C3703"/>
    <w:rsid w:val="004C47A8"/>
    <w:rsid w:val="004D3695"/>
    <w:rsid w:val="004F44C8"/>
    <w:rsid w:val="0053723F"/>
    <w:rsid w:val="00551319"/>
    <w:rsid w:val="00571556"/>
    <w:rsid w:val="00574B63"/>
    <w:rsid w:val="00581E8E"/>
    <w:rsid w:val="005C09C4"/>
    <w:rsid w:val="006111AB"/>
    <w:rsid w:val="00631C17"/>
    <w:rsid w:val="00661F9D"/>
    <w:rsid w:val="0070793C"/>
    <w:rsid w:val="00760FB8"/>
    <w:rsid w:val="007A2E2F"/>
    <w:rsid w:val="007A329B"/>
    <w:rsid w:val="007C5996"/>
    <w:rsid w:val="007F2F2B"/>
    <w:rsid w:val="00827342"/>
    <w:rsid w:val="009445ED"/>
    <w:rsid w:val="00957CBC"/>
    <w:rsid w:val="009A08F6"/>
    <w:rsid w:val="009A6B59"/>
    <w:rsid w:val="009A75B6"/>
    <w:rsid w:val="00A22A10"/>
    <w:rsid w:val="00A46AFB"/>
    <w:rsid w:val="00A57F3D"/>
    <w:rsid w:val="00A82EFB"/>
    <w:rsid w:val="00A905E0"/>
    <w:rsid w:val="00A95958"/>
    <w:rsid w:val="00AA55F9"/>
    <w:rsid w:val="00B770A1"/>
    <w:rsid w:val="00C11214"/>
    <w:rsid w:val="00C55828"/>
    <w:rsid w:val="00C6789A"/>
    <w:rsid w:val="00C77439"/>
    <w:rsid w:val="00CB2234"/>
    <w:rsid w:val="00CC34E6"/>
    <w:rsid w:val="00CF1BB0"/>
    <w:rsid w:val="00D50BA7"/>
    <w:rsid w:val="00D864D4"/>
    <w:rsid w:val="00D900B4"/>
    <w:rsid w:val="00DB36AA"/>
    <w:rsid w:val="00DC0349"/>
    <w:rsid w:val="00DD385A"/>
    <w:rsid w:val="00E334B0"/>
    <w:rsid w:val="00E45834"/>
    <w:rsid w:val="00E74DDA"/>
    <w:rsid w:val="00EC2E8A"/>
    <w:rsid w:val="00EE4E54"/>
    <w:rsid w:val="00F14A21"/>
    <w:rsid w:val="00F30F1F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24EFFB12C8F4FC91D3C109F8B3B7BFC5AC555E8BB2432404381BD5DA506A27A68B85533EE377986F10DE6C2A56FAA60664F71C7P3J" TargetMode="External"/><Relationship Id="rId13" Type="http://schemas.openxmlformats.org/officeDocument/2006/relationships/hyperlink" Target="consultantplus://offline/ref=06824EFFB12C8F4FC91D221D89E7657FF9519F59E7B12967191CDAE00AAC0CF53D27E10D77B06E2AC2BA01E5DCB96EAAC7P6J" TargetMode="External"/><Relationship Id="rId18" Type="http://schemas.openxmlformats.org/officeDocument/2006/relationships/hyperlink" Target="consultantplus://offline/ref=06824EFFB12C8F4FC91D221D89E7657FF9519F59E0B92E621A1687EA02F500F73A28BE0870A16E29C2A400E4C5B03AFA3A3142727B276E2A0E7DD841C4P9J" TargetMode="External"/><Relationship Id="rId26" Type="http://schemas.openxmlformats.org/officeDocument/2006/relationships/hyperlink" Target="consultantplus://offline/ref=06824EFFB12C8F4FC91D221D89E7657FF9519F59E8BF2D63181CDAE00AAC0CF53D27E11F77E86228C2A401E3C9EF3FEF2B694D7065386E35127FD9C4P8J" TargetMode="External"/><Relationship Id="rId39" Type="http://schemas.openxmlformats.org/officeDocument/2006/relationships/hyperlink" Target="consultantplus://offline/ref=06824EFFB12C8F4FC91D221D89E7657FF9519F59E0B92E621A1687EA02F500F73A28BE0870A16E29C2A400E5CAB03AFA3A3142727B276E2A0E7DD841C4P9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824EFFB12C8F4FC91D3C109F8B3B7BFC5AC555E8BB2432404381BD5DA506A26868E05131E57D29C3BA02E4C3CBP3J" TargetMode="External"/><Relationship Id="rId34" Type="http://schemas.openxmlformats.org/officeDocument/2006/relationships/hyperlink" Target="consultantplus://offline/ref=06824EFFB12C8F4FC91D221D89E7657FF9519F59E0B92B65141287EA02F500F73A28BE0870A16E29C2A400E4C4B03AFA3A3142727B276E2A0E7DD841C4P9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6824EFFB12C8F4FC91D3C109F8B3B7BFC5AC555E8BB2432404381BD5DA506A27A68B85432E4687C93E055E9C0BB70AA7F7A4D707AC3P1J" TargetMode="External"/><Relationship Id="rId12" Type="http://schemas.openxmlformats.org/officeDocument/2006/relationships/hyperlink" Target="consultantplus://offline/ref=06824EFFB12C8F4FC91D221D89E7657FF9519F59E7B92C661E1CDAE00AAC0CF53D27E10D77B06E2AC2BA01E5DCB96EAAC7P6J" TargetMode="External"/><Relationship Id="rId17" Type="http://schemas.openxmlformats.org/officeDocument/2006/relationships/hyperlink" Target="consultantplus://offline/ref=06824EFFB12C8F4FC91D3C109F8B3B7BFC5AC555E8BB2432404381BD5DA506A26868E05131E57D29C3BA02E4C3CBP3J" TargetMode="External"/><Relationship Id="rId25" Type="http://schemas.openxmlformats.org/officeDocument/2006/relationships/hyperlink" Target="consultantplus://offline/ref=06824EFFB12C8F4FC91D221D89E7657FF9519F59E8BF2D63181CDAE00AAC0CF53D27E11F77E86228C2A401E1C9EF3FEF2B694D7065386E35127FD9C4P8J" TargetMode="External"/><Relationship Id="rId33" Type="http://schemas.openxmlformats.org/officeDocument/2006/relationships/hyperlink" Target="consultantplus://offline/ref=06824EFFB12C8F4FC91D3C109F8B3B7BFC5AC555E8BB2432404381BD5DA506A27A68B85E36E7632396F544B1CFB96EB57F6551727B38C6P7J" TargetMode="External"/><Relationship Id="rId38" Type="http://schemas.openxmlformats.org/officeDocument/2006/relationships/hyperlink" Target="consultantplus://offline/ref=06824EFFB12C8F4FC91D221D89E7657FF9519F59E0B92E621A1687EA02F500F73A28BE0870A16E29C2A400E5CAB03AFA3A3142727B276E2A0E7DD841C4P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824EFFB12C8F4FC91D3C109F8B3B7BFC5AC555E8BB2432404381BD5DA506A26868E05131E57D29C3BA02E4C3CBP3J" TargetMode="External"/><Relationship Id="rId20" Type="http://schemas.openxmlformats.org/officeDocument/2006/relationships/hyperlink" Target="consultantplus://offline/ref=06824EFFB12C8F4FC91D221D89E7657FF9519F59E8BF2D63181CDAE00AAC0CF53D27E11F77E86228C2A400E2C9EF3FEF2B694D7065386E35127FD9C4P8J" TargetMode="External"/><Relationship Id="rId29" Type="http://schemas.openxmlformats.org/officeDocument/2006/relationships/hyperlink" Target="consultantplus://offline/ref=06824EFFB12C8F4FC91D221D89E7657FF9519F59E0B92E621A1687EA02F500F73A28BE0870A16E29C2A400E4C5B03AFA3A3142727B276E2A0E7DD841C4P9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6824EFFB12C8F4FC91D221D89E7657FF9519F59E6BE2F6C141CDAE00AAC0CF53D27E10D77B06E2AC2BA01E5DCB96EAAC7P6J" TargetMode="External"/><Relationship Id="rId24" Type="http://schemas.openxmlformats.org/officeDocument/2006/relationships/hyperlink" Target="consultantplus://offline/ref=06824EFFB12C8F4FC91D221D89E7657FF9519F59E0B92E621A1687EA02F500F73A28BE0870A16E29C2A400E5C0B03AFA3A3142727B276E2A0E7DD841C4P9J" TargetMode="External"/><Relationship Id="rId32" Type="http://schemas.openxmlformats.org/officeDocument/2006/relationships/hyperlink" Target="consultantplus://offline/ref=06824EFFB12C8F4FC91D3C109F8B3B7BFC5AC555E8BB2432404381BD5DA506A27A68B85D33E4602EC7AF54B586EE63A97E7A4E71653B6F2AC1P8J" TargetMode="External"/><Relationship Id="rId37" Type="http://schemas.openxmlformats.org/officeDocument/2006/relationships/hyperlink" Target="consultantplus://offline/ref=06824EFFB12C8F4FC91D221D89E7657FF9519F59E0B92B65141287EA02F500F73A28BE0870A16E29C2A400E4C5B03AFA3A3142727B276E2A0E7DD841C4P9J" TargetMode="External"/><Relationship Id="rId40" Type="http://schemas.openxmlformats.org/officeDocument/2006/relationships/hyperlink" Target="consultantplus://offline/ref=06824EFFB12C8F4FC91D221D89E7657FF9519F59E4BF2E62151CDAE00AAC0CF53D27E11F77E86228C2A401E4C9EF3FEF2B694D7065386E35127FD9C4P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824EFFB12C8F4FC91D3C109F8B3B7BFC5AC555E8BB2432404381BD5DA506A26868E05131E57D29C3BA02E4C3CBP3J" TargetMode="External"/><Relationship Id="rId23" Type="http://schemas.openxmlformats.org/officeDocument/2006/relationships/hyperlink" Target="consultantplus://offline/ref=06824EFFB12C8F4FC91D221D89E7657FF9519F59E0B92E621A1687EA02F500F73A28BE0870A16E29C2A400E5C3B03AFA3A3142727B276E2A0E7DD841C4P9J" TargetMode="External"/><Relationship Id="rId28" Type="http://schemas.openxmlformats.org/officeDocument/2006/relationships/hyperlink" Target="consultantplus://offline/ref=06824EFFB12C8F4FC91D221D89E7657FF9519F59E0B92E621A1687EA02F500F73A28BE0870A16E29C2A400E5C1B03AFA3A3142727B276E2A0E7DD841C4P9J" TargetMode="External"/><Relationship Id="rId36" Type="http://schemas.openxmlformats.org/officeDocument/2006/relationships/hyperlink" Target="consultantplus://offline/ref=06824EFFB12C8F4FC91D3C109F8B3B7BFC5AC555E8BB2432404381BD5DA506A27A68B85D33E6602FCBAF54B586EE63A97E7A4E71653B6F2AC1P8J" TargetMode="External"/><Relationship Id="rId10" Type="http://schemas.openxmlformats.org/officeDocument/2006/relationships/hyperlink" Target="consultantplus://offline/ref=06824EFFB12C8F4FC91D221D89E7657FF9519F59E0BC2F631B1587EA02F500F73A28BE0870A16E29C2A405E2C6B03AFA3A3142727B276E2A0E7DD841C4P9J" TargetMode="External"/><Relationship Id="rId19" Type="http://schemas.openxmlformats.org/officeDocument/2006/relationships/hyperlink" Target="consultantplus://offline/ref=06824EFFB12C8F4FC91D221D89E7657FF9519F59E0B92E621A1687EA02F500F73A28BE0870A16E29C2A400E4CBB03AFA3A3142727B276E2A0E7DD841C4P9J" TargetMode="External"/><Relationship Id="rId31" Type="http://schemas.openxmlformats.org/officeDocument/2006/relationships/hyperlink" Target="consultantplus://offline/ref=06824EFFB12C8F4FC91D3C109F8B3B7BFC5AC555E8BB2432404381BD5DA506A27A68B85D33E4602EC7AF54B586EE63A97E7A4E71653B6F2AC1P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824EFFB12C8F4FC91D3C109F8B3B7BFC5AC555E8BB2432404381BD5DA506A27A68B85E31ED612396F544B1CFB96EB57F6551727B38C6P7J" TargetMode="External"/><Relationship Id="rId14" Type="http://schemas.openxmlformats.org/officeDocument/2006/relationships/hyperlink" Target="consultantplus://offline/ref=06824EFFB12C8F4FC91D3C109F8B3B7BFC5AC555E8BB2432404381BD5DA506A26868E05131E57D29C3BA02E4C3CBP3J" TargetMode="External"/><Relationship Id="rId22" Type="http://schemas.openxmlformats.org/officeDocument/2006/relationships/hyperlink" Target="consultantplus://offline/ref=06824EFFB12C8F4FC91D221D89E7657FF9519F59E0BC2D611E1487EA02F500F73A28BE0870A16E29C2A400E5C2B03AFA3A3142727B276E2A0E7DD841C4P9J" TargetMode="External"/><Relationship Id="rId27" Type="http://schemas.openxmlformats.org/officeDocument/2006/relationships/hyperlink" Target="consultantplus://offline/ref=06824EFFB12C8F4FC91D221D89E7657FF9519F59E0B92E621A1687EA02F500F73A28BE0870A16E29C2A400E4C5B03AFA3A3142727B276E2A0E7DD841C4P9J" TargetMode="External"/><Relationship Id="rId30" Type="http://schemas.openxmlformats.org/officeDocument/2006/relationships/hyperlink" Target="consultantplus://offline/ref=06824EFFB12C8F4FC91D221D89E7657FF9519F59E0B92E621A1687EA02F500F73A28BE0870A16E29C2A400E5C1B03AFA3A3142727B276E2A0E7DD841C4P9J" TargetMode="External"/><Relationship Id="rId35" Type="http://schemas.openxmlformats.org/officeDocument/2006/relationships/hyperlink" Target="consultantplus://offline/ref=06824EFFB12C8F4FC91D3C109F8B3B7BFC5AC555E8BB2432404381BD5DA506A27A68B85E36E06B2396F544B1CFB96EB57F6551727B38C6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4986-D1E9-4DA2-909E-2714EE66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МР "Сосногорск"</Company>
  <LinksUpToDate>false</LinksUpToDate>
  <CharactersWithSpaces>38962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83</cp:revision>
  <cp:lastPrinted>2018-11-21T13:38:00Z</cp:lastPrinted>
  <dcterms:created xsi:type="dcterms:W3CDTF">2018-11-20T09:15:00Z</dcterms:created>
  <dcterms:modified xsi:type="dcterms:W3CDTF">2021-12-22T06:47:00Z</dcterms:modified>
</cp:coreProperties>
</file>